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charts/chart3.xml" ContentType="application/vnd.openxmlformats-officedocument.drawingml.chart+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0267" w:rsidRPr="00290267" w:rsidRDefault="00290267" w:rsidP="00290267">
      <w:pPr>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4"/>
          <w:szCs w:val="24"/>
          <w:lang w:eastAsia="ru-RU"/>
        </w:rPr>
        <w:drawing>
          <wp:inline distT="0" distB="0" distL="0" distR="0">
            <wp:extent cx="495300" cy="601980"/>
            <wp:effectExtent l="0" t="0" r="0" b="762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495300" cy="601980"/>
                    </a:xfrm>
                    <a:prstGeom prst="rect">
                      <a:avLst/>
                    </a:prstGeom>
                    <a:noFill/>
                    <a:ln>
                      <a:noFill/>
                    </a:ln>
                  </pic:spPr>
                </pic:pic>
              </a:graphicData>
            </a:graphic>
          </wp:inline>
        </w:drawing>
      </w:r>
    </w:p>
    <w:p w:rsidR="00290267" w:rsidRPr="00290267" w:rsidRDefault="00290267" w:rsidP="00290267">
      <w:pPr>
        <w:spacing w:after="0" w:line="240" w:lineRule="auto"/>
        <w:jc w:val="center"/>
        <w:rPr>
          <w:rFonts w:ascii="Times New Roman" w:eastAsia="Times New Roman" w:hAnsi="Times New Roman" w:cs="Times New Roman"/>
          <w:sz w:val="24"/>
          <w:szCs w:val="24"/>
          <w:lang w:eastAsia="ru-RU"/>
        </w:rPr>
      </w:pPr>
      <w:r w:rsidRPr="00290267">
        <w:rPr>
          <w:rFonts w:ascii="Times New Roman" w:eastAsia="Times New Roman" w:hAnsi="Times New Roman" w:cs="Times New Roman"/>
          <w:sz w:val="24"/>
          <w:szCs w:val="24"/>
          <w:lang w:eastAsia="ru-RU"/>
        </w:rPr>
        <w:t>Камчатский край</w:t>
      </w:r>
    </w:p>
    <w:p w:rsidR="00290267" w:rsidRPr="00290267" w:rsidRDefault="00290267" w:rsidP="00290267">
      <w:pPr>
        <w:spacing w:after="0" w:line="240" w:lineRule="auto"/>
        <w:jc w:val="center"/>
        <w:rPr>
          <w:rFonts w:ascii="Times New Roman" w:eastAsia="Times New Roman" w:hAnsi="Times New Roman" w:cs="Times New Roman"/>
          <w:sz w:val="24"/>
          <w:szCs w:val="24"/>
          <w:lang w:eastAsia="ru-RU"/>
        </w:rPr>
      </w:pPr>
      <w:r w:rsidRPr="00290267">
        <w:rPr>
          <w:rFonts w:ascii="Times New Roman" w:eastAsia="Times New Roman" w:hAnsi="Times New Roman" w:cs="Times New Roman"/>
          <w:sz w:val="24"/>
          <w:szCs w:val="24"/>
          <w:lang w:eastAsia="ru-RU"/>
        </w:rPr>
        <w:t>Усть-Камчатский район</w:t>
      </w:r>
    </w:p>
    <w:p w:rsidR="00290267" w:rsidRPr="00290267" w:rsidRDefault="00290267" w:rsidP="00290267">
      <w:pPr>
        <w:spacing w:after="0" w:line="240" w:lineRule="auto"/>
        <w:jc w:val="center"/>
        <w:rPr>
          <w:rFonts w:ascii="Times New Roman" w:eastAsia="Times New Roman" w:hAnsi="Times New Roman" w:cs="Times New Roman"/>
          <w:sz w:val="28"/>
          <w:szCs w:val="28"/>
          <w:lang w:eastAsia="ru-RU"/>
        </w:rPr>
      </w:pPr>
    </w:p>
    <w:p w:rsidR="00290267" w:rsidRPr="00290267" w:rsidRDefault="00290267" w:rsidP="00290267">
      <w:pPr>
        <w:spacing w:after="0" w:line="240" w:lineRule="auto"/>
        <w:jc w:val="center"/>
        <w:rPr>
          <w:rFonts w:ascii="Times New Roman" w:eastAsia="Times New Roman" w:hAnsi="Times New Roman" w:cs="Times New Roman"/>
          <w:b/>
          <w:bCs/>
          <w:sz w:val="28"/>
          <w:szCs w:val="28"/>
          <w:lang w:eastAsia="ru-RU"/>
        </w:rPr>
      </w:pPr>
      <w:r w:rsidRPr="00290267">
        <w:rPr>
          <w:rFonts w:ascii="Times New Roman" w:eastAsia="Times New Roman" w:hAnsi="Times New Roman" w:cs="Times New Roman"/>
          <w:b/>
          <w:bCs/>
          <w:sz w:val="28"/>
          <w:szCs w:val="28"/>
          <w:lang w:eastAsia="ru-RU"/>
        </w:rPr>
        <w:t>П О С Т А Н О В Л Е Н И Е</w:t>
      </w:r>
    </w:p>
    <w:p w:rsidR="00290267" w:rsidRPr="00290267" w:rsidRDefault="00290267" w:rsidP="00290267">
      <w:pPr>
        <w:spacing w:after="0" w:line="240" w:lineRule="auto"/>
        <w:jc w:val="center"/>
        <w:rPr>
          <w:rFonts w:ascii="Times New Roman" w:eastAsia="Times New Roman" w:hAnsi="Times New Roman" w:cs="Times New Roman"/>
          <w:b/>
          <w:bCs/>
          <w:sz w:val="28"/>
          <w:szCs w:val="28"/>
          <w:lang w:eastAsia="ru-RU"/>
        </w:rPr>
      </w:pPr>
      <w:r w:rsidRPr="00290267">
        <w:rPr>
          <w:rFonts w:ascii="Times New Roman" w:eastAsia="Times New Roman" w:hAnsi="Times New Roman" w:cs="Times New Roman"/>
          <w:b/>
          <w:bCs/>
          <w:sz w:val="28"/>
          <w:szCs w:val="28"/>
          <w:lang w:eastAsia="ru-RU"/>
        </w:rPr>
        <w:t>Администрации Усть-Камчатского муниципального района</w:t>
      </w:r>
    </w:p>
    <w:p w:rsidR="00290267" w:rsidRPr="00290267" w:rsidRDefault="00290267" w:rsidP="00290267">
      <w:pPr>
        <w:spacing w:after="0" w:line="240" w:lineRule="auto"/>
        <w:jc w:val="center"/>
        <w:rPr>
          <w:rFonts w:ascii="Times New Roman" w:eastAsia="Times New Roman" w:hAnsi="Times New Roman" w:cs="Times New Roman"/>
          <w:b/>
          <w:bCs/>
          <w:sz w:val="28"/>
          <w:szCs w:val="28"/>
          <w:u w:val="single"/>
          <w:lang w:eastAsia="ru-RU"/>
        </w:rPr>
      </w:pPr>
    </w:p>
    <w:p w:rsidR="00290267" w:rsidRPr="00290267" w:rsidRDefault="00672B23" w:rsidP="00290267">
      <w:pPr>
        <w:spacing w:after="0" w:line="240" w:lineRule="auto"/>
        <w:rPr>
          <w:rFonts w:ascii="Times New Roman" w:eastAsia="Times New Roman" w:hAnsi="Times New Roman" w:cs="Times New Roman"/>
          <w:b/>
          <w:bCs/>
          <w:sz w:val="28"/>
          <w:szCs w:val="28"/>
          <w:u w:val="single"/>
          <w:lang w:eastAsia="ru-RU"/>
        </w:rPr>
      </w:pPr>
      <w:r>
        <w:rPr>
          <w:rFonts w:ascii="Times New Roman" w:eastAsia="Times New Roman" w:hAnsi="Times New Roman" w:cs="Times New Roman"/>
          <w:b/>
          <w:bCs/>
          <w:sz w:val="28"/>
          <w:szCs w:val="28"/>
          <w:u w:val="single"/>
          <w:lang w:eastAsia="ru-RU"/>
        </w:rPr>
        <w:t>29.06.2020</w:t>
      </w:r>
      <w:r w:rsidR="00290267" w:rsidRPr="00290267">
        <w:rPr>
          <w:rFonts w:ascii="Times New Roman" w:eastAsia="Times New Roman" w:hAnsi="Times New Roman" w:cs="Times New Roman"/>
          <w:b/>
          <w:bCs/>
          <w:sz w:val="28"/>
          <w:szCs w:val="28"/>
          <w:u w:val="single"/>
          <w:lang w:eastAsia="ru-RU"/>
        </w:rPr>
        <w:t xml:space="preserve"> № </w:t>
      </w:r>
      <w:r>
        <w:rPr>
          <w:rFonts w:ascii="Times New Roman" w:eastAsia="Times New Roman" w:hAnsi="Times New Roman" w:cs="Times New Roman"/>
          <w:b/>
          <w:bCs/>
          <w:sz w:val="28"/>
          <w:szCs w:val="28"/>
          <w:u w:val="single"/>
          <w:lang w:eastAsia="ru-RU"/>
        </w:rPr>
        <w:t>392</w:t>
      </w:r>
      <w:r w:rsidR="00290267" w:rsidRPr="00290267">
        <w:rPr>
          <w:rFonts w:ascii="Times New Roman" w:eastAsia="Times New Roman" w:hAnsi="Times New Roman" w:cs="Times New Roman"/>
          <w:b/>
          <w:bCs/>
          <w:sz w:val="28"/>
          <w:szCs w:val="28"/>
          <w:u w:val="single"/>
          <w:lang w:eastAsia="ru-RU"/>
        </w:rPr>
        <w:t xml:space="preserve"> _  </w:t>
      </w:r>
    </w:p>
    <w:p w:rsidR="00290267" w:rsidRPr="00290267" w:rsidRDefault="00290267" w:rsidP="00290267">
      <w:pPr>
        <w:spacing w:after="0" w:line="240" w:lineRule="auto"/>
        <w:rPr>
          <w:rFonts w:ascii="Times New Roman" w:eastAsia="Times New Roman" w:hAnsi="Times New Roman" w:cs="Times New Roman"/>
          <w:sz w:val="28"/>
          <w:szCs w:val="28"/>
          <w:lang w:eastAsia="ru-RU"/>
        </w:rPr>
      </w:pPr>
      <w:r w:rsidRPr="00290267">
        <w:rPr>
          <w:rFonts w:ascii="Times New Roman" w:eastAsia="Times New Roman" w:hAnsi="Times New Roman" w:cs="Times New Roman"/>
          <w:sz w:val="28"/>
          <w:szCs w:val="28"/>
          <w:lang w:eastAsia="ru-RU"/>
        </w:rPr>
        <w:t>п. Усть-Камчатск</w:t>
      </w:r>
    </w:p>
    <w:p w:rsidR="00290267" w:rsidRPr="00290267" w:rsidRDefault="00290267" w:rsidP="00290267">
      <w:pPr>
        <w:widowControl w:val="0"/>
        <w:autoSpaceDE w:val="0"/>
        <w:autoSpaceDN w:val="0"/>
        <w:adjustRightInd w:val="0"/>
        <w:spacing w:after="0" w:line="240" w:lineRule="auto"/>
        <w:jc w:val="center"/>
        <w:rPr>
          <w:rFonts w:ascii="Times New Roman" w:eastAsia="Times New Roman" w:hAnsi="Times New Roman" w:cs="Calibri"/>
          <w:bCs/>
          <w:sz w:val="32"/>
          <w:szCs w:val="32"/>
          <w:lang w:eastAsia="ru-RU"/>
        </w:rPr>
      </w:pPr>
    </w:p>
    <w:p w:rsidR="00290267" w:rsidRPr="00290267" w:rsidRDefault="00290267" w:rsidP="00290267">
      <w:pPr>
        <w:widowControl w:val="0"/>
        <w:autoSpaceDE w:val="0"/>
        <w:autoSpaceDN w:val="0"/>
        <w:spacing w:after="0" w:line="240" w:lineRule="auto"/>
        <w:ind w:right="4819"/>
        <w:jc w:val="both"/>
        <w:rPr>
          <w:rFonts w:ascii="Times New Roman" w:eastAsia="Times New Roman" w:hAnsi="Times New Roman" w:cs="Times New Roman"/>
          <w:sz w:val="28"/>
          <w:szCs w:val="28"/>
          <w:lang w:eastAsia="ru-RU"/>
        </w:rPr>
      </w:pPr>
      <w:r w:rsidRPr="00290267">
        <w:rPr>
          <w:rFonts w:ascii="Times New Roman" w:eastAsia="Times New Roman" w:hAnsi="Times New Roman" w:cs="Times New Roman"/>
          <w:sz w:val="28"/>
          <w:szCs w:val="28"/>
          <w:lang w:eastAsia="ru-RU"/>
        </w:rPr>
        <w:t>Об утверждении схемы водоснабжения и водоотведения Усть-Камчатского сельского поселения Усть-Камчатского муниципального района Камчатского края до 2030 года (актуализированная редакция)</w:t>
      </w:r>
    </w:p>
    <w:p w:rsidR="00290267" w:rsidRPr="00290267" w:rsidRDefault="00290267" w:rsidP="00290267">
      <w:pPr>
        <w:spacing w:after="0" w:line="240" w:lineRule="auto"/>
        <w:rPr>
          <w:rFonts w:ascii="Times New Roman" w:eastAsia="Times New Roman" w:hAnsi="Times New Roman" w:cs="Times New Roman"/>
          <w:sz w:val="24"/>
          <w:szCs w:val="24"/>
          <w:lang w:eastAsia="ru-RU"/>
        </w:rPr>
      </w:pPr>
    </w:p>
    <w:p w:rsidR="00290267" w:rsidRPr="00290267" w:rsidRDefault="00290267" w:rsidP="00290267">
      <w:pPr>
        <w:spacing w:after="0" w:line="240" w:lineRule="auto"/>
        <w:ind w:firstLine="720"/>
        <w:jc w:val="both"/>
        <w:rPr>
          <w:rFonts w:ascii="Times New Roman" w:eastAsia="Times New Roman" w:hAnsi="Times New Roman" w:cs="Times New Roman"/>
          <w:sz w:val="28"/>
          <w:szCs w:val="28"/>
          <w:lang w:eastAsia="ru-RU"/>
        </w:rPr>
      </w:pPr>
      <w:r w:rsidRPr="00290267">
        <w:rPr>
          <w:rFonts w:ascii="Times New Roman" w:eastAsia="Times New Roman" w:hAnsi="Times New Roman" w:cs="Times New Roman"/>
          <w:sz w:val="28"/>
          <w:szCs w:val="28"/>
          <w:lang w:eastAsia="ru-RU"/>
        </w:rPr>
        <w:t>Руководствуясь Федеральным законом от 07.12.2011 № 416-ФЗ «О водоснабжении и водоотведении», Федеральным законо</w:t>
      </w:r>
      <w:r>
        <w:rPr>
          <w:rFonts w:ascii="Times New Roman" w:eastAsia="Times New Roman" w:hAnsi="Times New Roman" w:cs="Times New Roman"/>
          <w:sz w:val="28"/>
          <w:szCs w:val="28"/>
          <w:lang w:eastAsia="ru-RU"/>
        </w:rPr>
        <w:t xml:space="preserve">м от 06.10.2003 </w:t>
      </w:r>
      <w:r w:rsidRPr="00290267">
        <w:rPr>
          <w:rFonts w:ascii="Times New Roman" w:eastAsia="Times New Roman" w:hAnsi="Times New Roman" w:cs="Times New Roman"/>
          <w:sz w:val="28"/>
          <w:szCs w:val="28"/>
          <w:lang w:eastAsia="ru-RU"/>
        </w:rPr>
        <w:t xml:space="preserve">№ 131-ФЗ «Об общих принципах организации местного самоуправления в Российской Федерации», </w:t>
      </w:r>
      <w:r w:rsidRPr="00290267">
        <w:rPr>
          <w:rFonts w:ascii="Times New Roman" w:eastAsia="Calibri" w:hAnsi="Times New Roman" w:cs="Times New Roman"/>
          <w:sz w:val="28"/>
          <w:szCs w:val="28"/>
        </w:rPr>
        <w:t xml:space="preserve">руководствуясь </w:t>
      </w:r>
      <w:r w:rsidRPr="00290267">
        <w:rPr>
          <w:rFonts w:ascii="Times New Roman" w:eastAsia="Times New Roman" w:hAnsi="Times New Roman" w:cs="Times New Roman"/>
          <w:sz w:val="28"/>
          <w:szCs w:val="28"/>
          <w:lang w:eastAsia="ru-RU"/>
        </w:rPr>
        <w:t>статьей 27 Устава Усть-Камчатского муниципального района, статьей 29 Устава Усть-Камчатского сельского поселения</w:t>
      </w:r>
    </w:p>
    <w:p w:rsidR="00290267" w:rsidRPr="00290267" w:rsidRDefault="00290267" w:rsidP="00290267">
      <w:pPr>
        <w:spacing w:after="0" w:line="240" w:lineRule="auto"/>
        <w:jc w:val="both"/>
        <w:rPr>
          <w:rFonts w:ascii="Times New Roman" w:eastAsia="Times New Roman" w:hAnsi="Times New Roman" w:cs="Times New Roman"/>
          <w:sz w:val="28"/>
          <w:szCs w:val="28"/>
          <w:lang w:eastAsia="ru-RU"/>
        </w:rPr>
      </w:pPr>
    </w:p>
    <w:p w:rsidR="00290267" w:rsidRPr="00290267" w:rsidRDefault="00290267" w:rsidP="00290267">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290267">
        <w:rPr>
          <w:rFonts w:ascii="Times New Roman" w:eastAsia="Times New Roman" w:hAnsi="Times New Roman" w:cs="Times New Roman"/>
          <w:b/>
          <w:sz w:val="28"/>
          <w:szCs w:val="28"/>
          <w:lang w:eastAsia="ru-RU"/>
        </w:rPr>
        <w:t>ПОСТАНОВЛЯЮ:</w:t>
      </w:r>
    </w:p>
    <w:p w:rsidR="00290267" w:rsidRPr="00290267" w:rsidRDefault="00290267" w:rsidP="00290267">
      <w:pPr>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290267" w:rsidRPr="00290267" w:rsidRDefault="00290267" w:rsidP="00290267">
      <w:pPr>
        <w:numPr>
          <w:ilvl w:val="0"/>
          <w:numId w:val="9"/>
        </w:numPr>
        <w:tabs>
          <w:tab w:val="num" w:pos="0"/>
          <w:tab w:val="left" w:pos="1080"/>
        </w:tabs>
        <w:spacing w:after="0" w:line="240" w:lineRule="auto"/>
        <w:ind w:left="0" w:firstLine="0"/>
        <w:jc w:val="both"/>
        <w:rPr>
          <w:rFonts w:ascii="Times New Roman" w:eastAsia="Times New Roman" w:hAnsi="Times New Roman" w:cs="Times New Roman"/>
          <w:sz w:val="28"/>
          <w:szCs w:val="28"/>
          <w:lang w:eastAsia="ru-RU"/>
        </w:rPr>
      </w:pPr>
      <w:r w:rsidRPr="00290267">
        <w:rPr>
          <w:rFonts w:ascii="Times New Roman" w:eastAsia="Times New Roman" w:hAnsi="Times New Roman" w:cs="Times New Roman"/>
          <w:sz w:val="28"/>
          <w:szCs w:val="28"/>
          <w:lang w:eastAsia="ru-RU"/>
        </w:rPr>
        <w:t>Утвердить схему водоснабжения и водоотведения Усть-Камчатского сельского поселения Усть-Камчатского муниципального района Камчатского края (актуализированная редакция), согласно приложению к настоящему постановлению.</w:t>
      </w:r>
    </w:p>
    <w:p w:rsidR="00290267" w:rsidRPr="00290267" w:rsidRDefault="00290267" w:rsidP="00290267">
      <w:pPr>
        <w:tabs>
          <w:tab w:val="left" w:pos="72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290267">
        <w:rPr>
          <w:rFonts w:ascii="Times New Roman" w:eastAsia="Times New Roman" w:hAnsi="Times New Roman" w:cs="Times New Roman"/>
          <w:sz w:val="28"/>
          <w:szCs w:val="28"/>
          <w:lang w:eastAsia="ru-RU"/>
        </w:rPr>
        <w:t>2. Признать утратившим силу постановление администрации Усть-Камчатского муниципального района от 16.12.2019 №595 «Об утверждении схемы водоснабжения и водоотведения Усть-Камчатского сельского поселения Усть-Камчатского муниципального района Камчатского края до 2024 года».</w:t>
      </w:r>
    </w:p>
    <w:p w:rsidR="00290267" w:rsidRPr="00290267" w:rsidRDefault="00290267" w:rsidP="00290267">
      <w:pPr>
        <w:tabs>
          <w:tab w:val="left" w:pos="72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290267">
        <w:rPr>
          <w:rFonts w:ascii="Times New Roman" w:eastAsia="Times New Roman" w:hAnsi="Times New Roman" w:cs="Times New Roman"/>
          <w:sz w:val="28"/>
          <w:szCs w:val="28"/>
          <w:lang w:eastAsia="ru-RU"/>
        </w:rPr>
        <w:t>4. Управлению делами администрации Усть-Камчатского муниципального района – муниципальному казенному учреждению опубликовать настоящее постановление в средствах массовой информации и разместить на официальном сайте Усть-Камчатского муниципального района в разделе «Градостроительство» в течении 15 дней со дня подписания постановления.</w:t>
      </w:r>
    </w:p>
    <w:p w:rsidR="00290267" w:rsidRPr="00290267" w:rsidRDefault="00290267" w:rsidP="00290267">
      <w:pPr>
        <w:spacing w:after="0" w:line="240" w:lineRule="auto"/>
        <w:ind w:firstLine="720"/>
        <w:jc w:val="both"/>
        <w:rPr>
          <w:rFonts w:ascii="Times New Roman" w:eastAsia="Times New Roman" w:hAnsi="Times New Roman" w:cs="Times New Roman"/>
          <w:sz w:val="28"/>
          <w:szCs w:val="28"/>
          <w:lang w:eastAsia="ru-RU"/>
        </w:rPr>
      </w:pPr>
      <w:r w:rsidRPr="00290267">
        <w:rPr>
          <w:rFonts w:ascii="Times New Roman" w:eastAsia="Times New Roman" w:hAnsi="Times New Roman" w:cs="Times New Roman"/>
          <w:sz w:val="28"/>
          <w:szCs w:val="28"/>
          <w:lang w:eastAsia="ru-RU"/>
        </w:rPr>
        <w:t>5. Настоящее постановление вступает в силу после дня его официального опубликования.</w:t>
      </w:r>
    </w:p>
    <w:p w:rsidR="00290267" w:rsidRPr="00290267" w:rsidRDefault="00290267" w:rsidP="00290267">
      <w:pPr>
        <w:tabs>
          <w:tab w:val="left" w:pos="720"/>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290267">
        <w:rPr>
          <w:rFonts w:ascii="Times New Roman" w:eastAsia="Times New Roman" w:hAnsi="Times New Roman" w:cs="Times New Roman"/>
          <w:sz w:val="28"/>
          <w:szCs w:val="28"/>
          <w:lang w:eastAsia="ru-RU"/>
        </w:rPr>
        <w:t xml:space="preserve">6. Контроль за исполнением настоящего постановления возложить на заместителя Главы администрации Усть-Камчатского муниципального района – Руководителя Управления строительства, благоустройства, дорожно-транспортного и </w:t>
      </w:r>
      <w:r w:rsidRPr="00290267">
        <w:rPr>
          <w:rFonts w:ascii="Times New Roman" w:eastAsia="Times New Roman" w:hAnsi="Times New Roman" w:cs="Times New Roman"/>
          <w:sz w:val="28"/>
          <w:szCs w:val="28"/>
          <w:lang w:eastAsia="ru-RU"/>
        </w:rPr>
        <w:lastRenderedPageBreak/>
        <w:t>жилищно-коммунального хозяйства администрации Усть-Камчатского муниципального района – муниципального казенного учреждения О.Н.Кукиль.</w:t>
      </w:r>
    </w:p>
    <w:p w:rsidR="00290267" w:rsidRPr="00290267" w:rsidRDefault="00290267" w:rsidP="00290267">
      <w:pPr>
        <w:spacing w:after="0" w:line="240" w:lineRule="auto"/>
        <w:jc w:val="both"/>
        <w:rPr>
          <w:rFonts w:ascii="Times New Roman" w:eastAsia="Times New Roman" w:hAnsi="Times New Roman" w:cs="Times New Roman"/>
          <w:sz w:val="28"/>
          <w:szCs w:val="28"/>
          <w:lang w:eastAsia="ru-RU"/>
        </w:rPr>
      </w:pPr>
    </w:p>
    <w:p w:rsidR="00290267" w:rsidRPr="00290267" w:rsidRDefault="00290267" w:rsidP="00290267">
      <w:pPr>
        <w:spacing w:after="0" w:line="240" w:lineRule="auto"/>
        <w:jc w:val="both"/>
        <w:rPr>
          <w:rFonts w:ascii="Times New Roman" w:eastAsia="Times New Roman" w:hAnsi="Times New Roman" w:cs="Times New Roman"/>
          <w:sz w:val="28"/>
          <w:szCs w:val="28"/>
          <w:lang w:eastAsia="ru-RU"/>
        </w:rPr>
      </w:pPr>
    </w:p>
    <w:p w:rsidR="00290267" w:rsidRPr="00290267" w:rsidRDefault="00290267" w:rsidP="00290267">
      <w:pPr>
        <w:widowControl w:val="0"/>
        <w:autoSpaceDE w:val="0"/>
        <w:autoSpaceDN w:val="0"/>
        <w:adjustRightInd w:val="0"/>
        <w:spacing w:after="0" w:line="240" w:lineRule="auto"/>
        <w:jc w:val="both"/>
        <w:rPr>
          <w:rFonts w:ascii="Times New Roman" w:eastAsia="Times New Roman" w:hAnsi="Times New Roman" w:cs="Calibri"/>
          <w:sz w:val="28"/>
          <w:szCs w:val="28"/>
          <w:lang w:eastAsia="ru-RU"/>
        </w:rPr>
      </w:pPr>
      <w:r w:rsidRPr="00290267">
        <w:rPr>
          <w:rFonts w:ascii="Times New Roman" w:eastAsia="Times New Roman" w:hAnsi="Times New Roman" w:cs="Calibri"/>
          <w:sz w:val="28"/>
          <w:szCs w:val="28"/>
          <w:lang w:eastAsia="ru-RU"/>
        </w:rPr>
        <w:t xml:space="preserve">Глава Усть-Камчатского </w:t>
      </w:r>
    </w:p>
    <w:p w:rsidR="00290267" w:rsidRPr="00290267" w:rsidRDefault="00290267" w:rsidP="00290267">
      <w:pPr>
        <w:widowControl w:val="0"/>
        <w:autoSpaceDE w:val="0"/>
        <w:autoSpaceDN w:val="0"/>
        <w:adjustRightInd w:val="0"/>
        <w:spacing w:after="0" w:line="240" w:lineRule="auto"/>
        <w:jc w:val="both"/>
        <w:rPr>
          <w:rFonts w:ascii="Times New Roman" w:eastAsia="Times New Roman" w:hAnsi="Times New Roman" w:cs="Calibri"/>
          <w:sz w:val="28"/>
          <w:szCs w:val="28"/>
          <w:lang w:eastAsia="ru-RU"/>
        </w:rPr>
      </w:pPr>
      <w:r w:rsidRPr="00290267">
        <w:rPr>
          <w:rFonts w:ascii="Times New Roman" w:eastAsia="Times New Roman" w:hAnsi="Times New Roman" w:cs="Calibri"/>
          <w:sz w:val="28"/>
          <w:szCs w:val="28"/>
          <w:lang w:eastAsia="ru-RU"/>
        </w:rPr>
        <w:t xml:space="preserve">муниципального района    </w:t>
      </w:r>
      <w:r w:rsidRPr="00290267">
        <w:rPr>
          <w:rFonts w:ascii="Times New Roman" w:eastAsia="Times New Roman" w:hAnsi="Times New Roman" w:cs="Calibri"/>
          <w:sz w:val="28"/>
          <w:szCs w:val="28"/>
          <w:lang w:eastAsia="ru-RU"/>
        </w:rPr>
        <w:tab/>
      </w:r>
      <w:r w:rsidRPr="00290267">
        <w:rPr>
          <w:rFonts w:ascii="Times New Roman" w:eastAsia="Times New Roman" w:hAnsi="Times New Roman" w:cs="Calibri"/>
          <w:sz w:val="28"/>
          <w:szCs w:val="28"/>
          <w:lang w:eastAsia="ru-RU"/>
        </w:rPr>
        <w:tab/>
      </w:r>
      <w:r w:rsidRPr="00290267">
        <w:rPr>
          <w:rFonts w:ascii="Times New Roman" w:eastAsia="Times New Roman" w:hAnsi="Times New Roman" w:cs="Calibri"/>
          <w:sz w:val="28"/>
          <w:szCs w:val="28"/>
          <w:lang w:eastAsia="ru-RU"/>
        </w:rPr>
        <w:tab/>
      </w:r>
      <w:r w:rsidRPr="00290267">
        <w:rPr>
          <w:rFonts w:ascii="Times New Roman" w:eastAsia="Times New Roman" w:hAnsi="Times New Roman" w:cs="Calibri"/>
          <w:sz w:val="28"/>
          <w:szCs w:val="28"/>
          <w:lang w:eastAsia="ru-RU"/>
        </w:rPr>
        <w:tab/>
      </w:r>
      <w:r w:rsidRPr="00290267">
        <w:rPr>
          <w:rFonts w:ascii="Times New Roman" w:eastAsia="Times New Roman" w:hAnsi="Times New Roman" w:cs="Calibri"/>
          <w:sz w:val="28"/>
          <w:szCs w:val="28"/>
          <w:lang w:eastAsia="ru-RU"/>
        </w:rPr>
        <w:tab/>
      </w:r>
      <w:r w:rsidRPr="00290267">
        <w:rPr>
          <w:rFonts w:ascii="Times New Roman" w:eastAsia="Times New Roman" w:hAnsi="Times New Roman" w:cs="Calibri"/>
          <w:sz w:val="28"/>
          <w:szCs w:val="28"/>
          <w:lang w:eastAsia="ru-RU"/>
        </w:rPr>
        <w:tab/>
        <w:t xml:space="preserve">    В.И. Логинов </w:t>
      </w:r>
    </w:p>
    <w:p w:rsidR="00290267" w:rsidRDefault="00290267" w:rsidP="00290267"/>
    <w:p w:rsidR="00290267" w:rsidRDefault="00290267" w:rsidP="00290267">
      <w:r>
        <w:br w:type="page"/>
      </w:r>
    </w:p>
    <w:p w:rsidR="00950E48" w:rsidRDefault="00B73504" w:rsidP="00290267">
      <w:pPr>
        <w:pStyle w:val="71"/>
        <w:jc w:val="right"/>
        <w:rPr>
          <w:color w:val="auto"/>
          <w:sz w:val="24"/>
          <w:szCs w:val="24"/>
        </w:rPr>
      </w:pPr>
      <w:r w:rsidRPr="00B73504">
        <w:rPr>
          <w:color w:val="auto"/>
          <w:sz w:val="24"/>
          <w:szCs w:val="24"/>
        </w:rPr>
        <w:lastRenderedPageBreak/>
        <w:t>Приложение к постановлению</w:t>
      </w:r>
    </w:p>
    <w:p w:rsidR="00B73504" w:rsidRDefault="00D60DF4" w:rsidP="00290267">
      <w:pPr>
        <w:pStyle w:val="71"/>
        <w:jc w:val="right"/>
        <w:rPr>
          <w:color w:val="auto"/>
          <w:sz w:val="24"/>
          <w:szCs w:val="24"/>
        </w:rPr>
      </w:pPr>
      <w:r>
        <w:rPr>
          <w:color w:val="auto"/>
          <w:sz w:val="24"/>
          <w:szCs w:val="24"/>
        </w:rPr>
        <w:t>а</w:t>
      </w:r>
      <w:r w:rsidR="00B73504">
        <w:rPr>
          <w:color w:val="auto"/>
          <w:sz w:val="24"/>
          <w:szCs w:val="24"/>
        </w:rPr>
        <w:t>дминистрации Усть-Камчатского</w:t>
      </w:r>
    </w:p>
    <w:p w:rsidR="00B73504" w:rsidRPr="00B73504" w:rsidRDefault="00B73504" w:rsidP="00290267">
      <w:pPr>
        <w:pStyle w:val="71"/>
        <w:jc w:val="right"/>
        <w:rPr>
          <w:color w:val="auto"/>
          <w:sz w:val="24"/>
          <w:szCs w:val="24"/>
        </w:rPr>
      </w:pPr>
      <w:r>
        <w:rPr>
          <w:color w:val="auto"/>
          <w:sz w:val="24"/>
          <w:szCs w:val="24"/>
        </w:rPr>
        <w:t>муниципального района от</w:t>
      </w:r>
      <w:r w:rsidR="00672B23">
        <w:rPr>
          <w:color w:val="auto"/>
          <w:sz w:val="24"/>
          <w:szCs w:val="24"/>
        </w:rPr>
        <w:t xml:space="preserve"> 29.06.2020</w:t>
      </w:r>
      <w:r>
        <w:rPr>
          <w:color w:val="auto"/>
          <w:sz w:val="24"/>
          <w:szCs w:val="24"/>
        </w:rPr>
        <w:t xml:space="preserve"> №  </w:t>
      </w:r>
      <w:r w:rsidR="00672B23">
        <w:rPr>
          <w:color w:val="auto"/>
          <w:sz w:val="24"/>
          <w:szCs w:val="24"/>
        </w:rPr>
        <w:t>392</w:t>
      </w:r>
      <w:bookmarkStart w:id="0" w:name="_GoBack"/>
      <w:bookmarkEnd w:id="0"/>
      <w:r>
        <w:rPr>
          <w:color w:val="auto"/>
          <w:sz w:val="24"/>
          <w:szCs w:val="24"/>
        </w:rPr>
        <w:t xml:space="preserve">     </w:t>
      </w:r>
    </w:p>
    <w:p w:rsidR="009937D4" w:rsidRPr="00B73504" w:rsidRDefault="00AB6A5B"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sz w:val="24"/>
          <w:szCs w:val="24"/>
        </w:rPr>
        <w:fldChar w:fldCharType="begin"/>
      </w:r>
      <w:r w:rsidRPr="00B73504">
        <w:rPr>
          <w:rFonts w:ascii="Times New Roman" w:hAnsi="Times New Roman" w:cs="Times New Roman"/>
          <w:sz w:val="24"/>
          <w:szCs w:val="24"/>
        </w:rPr>
        <w:instrText xml:space="preserve"> </w:instrText>
      </w:r>
      <w:r w:rsidR="00B25EAA" w:rsidRPr="00B73504">
        <w:rPr>
          <w:rFonts w:ascii="Times New Roman" w:hAnsi="Times New Roman" w:cs="Times New Roman"/>
          <w:sz w:val="24"/>
          <w:szCs w:val="24"/>
        </w:rPr>
        <w:instrText xml:space="preserve">SET </w:instrText>
      </w:r>
      <w:r w:rsidR="00047B4C" w:rsidRPr="00B73504">
        <w:rPr>
          <w:rFonts w:ascii="Times New Roman" w:hAnsi="Times New Roman" w:cs="Times New Roman"/>
          <w:sz w:val="24"/>
          <w:szCs w:val="24"/>
        </w:rPr>
        <w:instrText>мо "</w:instrText>
      </w:r>
      <w:r w:rsidR="006E6440" w:rsidRPr="00B73504">
        <w:rPr>
          <w:rFonts w:ascii="Times New Roman" w:hAnsi="Times New Roman" w:cs="Times New Roman"/>
          <w:sz w:val="24"/>
          <w:szCs w:val="24"/>
        </w:rPr>
        <w:instrText xml:space="preserve">Усть-Камчатское </w:instrText>
      </w:r>
      <w:r w:rsidR="00AD1014" w:rsidRPr="00B73504">
        <w:rPr>
          <w:rFonts w:ascii="Times New Roman" w:hAnsi="Times New Roman" w:cs="Times New Roman"/>
          <w:sz w:val="24"/>
          <w:szCs w:val="24"/>
        </w:rPr>
        <w:instrText>сельс</w:instrText>
      </w:r>
      <w:r w:rsidR="006E6440" w:rsidRPr="00B73504">
        <w:rPr>
          <w:rFonts w:ascii="Times New Roman" w:hAnsi="Times New Roman" w:cs="Times New Roman"/>
          <w:sz w:val="24"/>
          <w:szCs w:val="24"/>
        </w:rPr>
        <w:instrText>кое поселение</w:instrText>
      </w:r>
      <w:r w:rsidR="00047B4C" w:rsidRPr="00B73504">
        <w:rPr>
          <w:rFonts w:ascii="Times New Roman" w:hAnsi="Times New Roman" w:cs="Times New Roman"/>
          <w:sz w:val="24"/>
          <w:szCs w:val="24"/>
        </w:rPr>
        <w:instrText>"</w:instrText>
      </w:r>
      <w:r w:rsidRPr="00B73504">
        <w:rPr>
          <w:rFonts w:ascii="Times New Roman" w:hAnsi="Times New Roman" w:cs="Times New Roman"/>
          <w:sz w:val="24"/>
          <w:szCs w:val="24"/>
        </w:rPr>
        <w:instrText xml:space="preserve"> \* MERGEFORMAT </w:instrText>
      </w:r>
      <w:r w:rsidRPr="00B73504">
        <w:rPr>
          <w:rFonts w:ascii="Times New Roman" w:hAnsi="Times New Roman" w:cs="Times New Roman"/>
          <w:sz w:val="24"/>
          <w:szCs w:val="24"/>
        </w:rPr>
        <w:fldChar w:fldCharType="separate"/>
      </w:r>
      <w:bookmarkStart w:id="1" w:name="мо"/>
      <w:r w:rsidR="00562672" w:rsidRPr="00B73504">
        <w:rPr>
          <w:rFonts w:ascii="Times New Roman" w:hAnsi="Times New Roman" w:cs="Times New Roman"/>
          <w:noProof/>
          <w:sz w:val="24"/>
          <w:szCs w:val="24"/>
        </w:rPr>
        <w:t>Усть-Камчатское сельское поселение</w:t>
      </w:r>
      <w:bookmarkEnd w:id="1"/>
      <w:r w:rsidRPr="00B73504">
        <w:rPr>
          <w:rFonts w:ascii="Times New Roman" w:hAnsi="Times New Roman" w:cs="Times New Roman"/>
          <w:sz w:val="24"/>
          <w:szCs w:val="24"/>
        </w:rPr>
        <w:fldChar w:fldCharType="end"/>
      </w:r>
      <w:r w:rsidR="00B25EAA" w:rsidRPr="00B73504">
        <w:rPr>
          <w:rFonts w:ascii="Times New Roman" w:hAnsi="Times New Roman" w:cs="Times New Roman"/>
          <w:sz w:val="24"/>
          <w:szCs w:val="24"/>
        </w:rPr>
        <w:t xml:space="preserve"> </w:t>
      </w:r>
      <w:r w:rsidR="00B25EAA" w:rsidRPr="00B73504">
        <w:rPr>
          <w:rFonts w:ascii="Times New Roman" w:hAnsi="Times New Roman" w:cs="Times New Roman"/>
          <w:sz w:val="24"/>
          <w:szCs w:val="24"/>
        </w:rPr>
        <w:fldChar w:fldCharType="begin"/>
      </w:r>
      <w:r w:rsidR="00B25EAA" w:rsidRPr="00B73504">
        <w:rPr>
          <w:rFonts w:ascii="Times New Roman" w:hAnsi="Times New Roman" w:cs="Times New Roman"/>
          <w:sz w:val="24"/>
          <w:szCs w:val="24"/>
        </w:rPr>
        <w:instrText xml:space="preserve"> SET мополн "</w:instrText>
      </w:r>
      <w:r w:rsidR="006E6440" w:rsidRPr="00B73504">
        <w:rPr>
          <w:rFonts w:ascii="Times New Roman" w:hAnsi="Times New Roman" w:cs="Times New Roman"/>
          <w:sz w:val="24"/>
          <w:szCs w:val="24"/>
        </w:rPr>
        <w:instrText xml:space="preserve">Усть-Камчатское </w:instrText>
      </w:r>
      <w:r w:rsidR="00AD1014" w:rsidRPr="00B73504">
        <w:rPr>
          <w:rFonts w:ascii="Times New Roman" w:hAnsi="Times New Roman" w:cs="Times New Roman"/>
          <w:sz w:val="24"/>
          <w:szCs w:val="24"/>
        </w:rPr>
        <w:instrText>сельское</w:instrText>
      </w:r>
      <w:r w:rsidR="00EE63C6" w:rsidRPr="00B73504">
        <w:rPr>
          <w:rFonts w:ascii="Times New Roman" w:hAnsi="Times New Roman" w:cs="Times New Roman"/>
          <w:sz w:val="24"/>
          <w:szCs w:val="24"/>
        </w:rPr>
        <w:instrText xml:space="preserve"> поселение</w:instrText>
      </w:r>
      <w:r w:rsidR="000B3EFB" w:rsidRPr="00B73504">
        <w:rPr>
          <w:rFonts w:ascii="Times New Roman" w:hAnsi="Times New Roman" w:cs="Times New Roman"/>
          <w:sz w:val="24"/>
          <w:szCs w:val="24"/>
        </w:rPr>
        <w:instrText xml:space="preserve"> </w:instrText>
      </w:r>
      <w:r w:rsidR="006E6440" w:rsidRPr="00B73504">
        <w:rPr>
          <w:rFonts w:ascii="Times New Roman" w:hAnsi="Times New Roman" w:cs="Times New Roman"/>
          <w:sz w:val="24"/>
          <w:szCs w:val="24"/>
        </w:rPr>
        <w:instrText xml:space="preserve">Усть-Камчатского </w:instrText>
      </w:r>
      <w:r w:rsidR="000B3EFB" w:rsidRPr="00B73504">
        <w:rPr>
          <w:rFonts w:ascii="Times New Roman" w:hAnsi="Times New Roman" w:cs="Times New Roman"/>
          <w:sz w:val="24"/>
          <w:szCs w:val="24"/>
        </w:rPr>
        <w:instrText>муниципального района</w:instrText>
      </w:r>
      <w:r w:rsidR="00B25EAA" w:rsidRPr="00B73504">
        <w:rPr>
          <w:rFonts w:ascii="Times New Roman" w:hAnsi="Times New Roman" w:cs="Times New Roman"/>
          <w:sz w:val="24"/>
          <w:szCs w:val="24"/>
        </w:rPr>
        <w:instrText xml:space="preserve"> </w:instrText>
      </w:r>
      <w:r w:rsidR="006E6440" w:rsidRPr="00B73504">
        <w:rPr>
          <w:rFonts w:ascii="Times New Roman" w:hAnsi="Times New Roman" w:cs="Times New Roman"/>
          <w:sz w:val="24"/>
          <w:szCs w:val="24"/>
        </w:rPr>
        <w:instrText>Камчатского края</w:instrText>
      </w:r>
      <w:r w:rsidR="00B25EAA" w:rsidRPr="00B73504">
        <w:rPr>
          <w:rFonts w:ascii="Times New Roman" w:hAnsi="Times New Roman" w:cs="Times New Roman"/>
          <w:sz w:val="24"/>
          <w:szCs w:val="24"/>
        </w:rPr>
        <w:instrText xml:space="preserve">" \* MERGEFORMAT </w:instrText>
      </w:r>
      <w:r w:rsidR="00B25EAA" w:rsidRPr="00B73504">
        <w:rPr>
          <w:rFonts w:ascii="Times New Roman" w:hAnsi="Times New Roman" w:cs="Times New Roman"/>
          <w:sz w:val="24"/>
          <w:szCs w:val="24"/>
        </w:rPr>
        <w:fldChar w:fldCharType="separate"/>
      </w:r>
      <w:bookmarkStart w:id="2" w:name="мополн"/>
      <w:r w:rsidR="00562672" w:rsidRPr="00B73504">
        <w:rPr>
          <w:rFonts w:ascii="Times New Roman" w:hAnsi="Times New Roman" w:cs="Times New Roman"/>
          <w:noProof/>
          <w:sz w:val="24"/>
          <w:szCs w:val="24"/>
        </w:rPr>
        <w:t>Усть-Камчатское сельское поселение Усть-Камчатского муниципального района Камчатского края</w:t>
      </w:r>
      <w:bookmarkEnd w:id="2"/>
      <w:r w:rsidR="00B25EAA" w:rsidRPr="00B73504">
        <w:rPr>
          <w:rFonts w:ascii="Times New Roman" w:hAnsi="Times New Roman" w:cs="Times New Roman"/>
          <w:sz w:val="24"/>
          <w:szCs w:val="24"/>
        </w:rPr>
        <w:fldChar w:fldCharType="end"/>
      </w:r>
      <w:r w:rsidR="00047B4C" w:rsidRPr="00B73504">
        <w:rPr>
          <w:rFonts w:ascii="Times New Roman" w:hAnsi="Times New Roman" w:cs="Times New Roman"/>
          <w:sz w:val="24"/>
          <w:szCs w:val="24"/>
        </w:rPr>
        <w:t xml:space="preserve"> </w:t>
      </w:r>
      <w:r w:rsidR="00047B4C" w:rsidRPr="00B73504">
        <w:rPr>
          <w:rFonts w:ascii="Times New Roman" w:hAnsi="Times New Roman" w:cs="Times New Roman"/>
          <w:sz w:val="24"/>
          <w:szCs w:val="24"/>
        </w:rPr>
        <w:fldChar w:fldCharType="begin"/>
      </w:r>
      <w:r w:rsidR="00047B4C" w:rsidRPr="00B73504">
        <w:rPr>
          <w:rFonts w:ascii="Times New Roman" w:hAnsi="Times New Roman" w:cs="Times New Roman"/>
          <w:sz w:val="24"/>
          <w:szCs w:val="24"/>
        </w:rPr>
        <w:instrText xml:space="preserve"> SET  моого "</w:instrText>
      </w:r>
      <w:r w:rsidR="006E6440" w:rsidRPr="00B73504">
        <w:rPr>
          <w:rFonts w:ascii="Times New Roman" w:hAnsi="Times New Roman" w:cs="Times New Roman"/>
          <w:sz w:val="24"/>
          <w:szCs w:val="24"/>
        </w:rPr>
        <w:instrText xml:space="preserve">Усть-Камчатского </w:instrText>
      </w:r>
      <w:r w:rsidR="00AD1014" w:rsidRPr="00B73504">
        <w:rPr>
          <w:rFonts w:ascii="Times New Roman" w:hAnsi="Times New Roman" w:cs="Times New Roman"/>
          <w:sz w:val="24"/>
          <w:szCs w:val="24"/>
        </w:rPr>
        <w:instrText>сельск</w:instrText>
      </w:r>
      <w:r w:rsidR="002C5444" w:rsidRPr="00B73504">
        <w:rPr>
          <w:rFonts w:ascii="Times New Roman" w:hAnsi="Times New Roman" w:cs="Times New Roman"/>
          <w:sz w:val="24"/>
          <w:szCs w:val="24"/>
        </w:rPr>
        <w:instrText>ого поселения</w:instrText>
      </w:r>
      <w:r w:rsidR="00047B4C" w:rsidRPr="00B73504">
        <w:rPr>
          <w:rFonts w:ascii="Times New Roman" w:hAnsi="Times New Roman" w:cs="Times New Roman"/>
          <w:sz w:val="24"/>
          <w:szCs w:val="24"/>
        </w:rPr>
        <w:instrText xml:space="preserve">" \* MERGEFORMAT </w:instrText>
      </w:r>
      <w:r w:rsidR="00047B4C" w:rsidRPr="00B73504">
        <w:rPr>
          <w:rFonts w:ascii="Times New Roman" w:hAnsi="Times New Roman" w:cs="Times New Roman"/>
          <w:sz w:val="24"/>
          <w:szCs w:val="24"/>
        </w:rPr>
        <w:fldChar w:fldCharType="separate"/>
      </w:r>
      <w:bookmarkStart w:id="3" w:name="моого"/>
      <w:r w:rsidR="00562672" w:rsidRPr="00B73504">
        <w:rPr>
          <w:rFonts w:ascii="Times New Roman" w:hAnsi="Times New Roman" w:cs="Times New Roman"/>
          <w:noProof/>
          <w:sz w:val="24"/>
          <w:szCs w:val="24"/>
        </w:rPr>
        <w:t>Усть-Камчатского сельского поселения</w:t>
      </w:r>
      <w:bookmarkEnd w:id="3"/>
      <w:r w:rsidR="00047B4C" w:rsidRPr="00B73504">
        <w:rPr>
          <w:rFonts w:ascii="Times New Roman" w:hAnsi="Times New Roman" w:cs="Times New Roman"/>
          <w:sz w:val="24"/>
          <w:szCs w:val="24"/>
        </w:rPr>
        <w:fldChar w:fldCharType="end"/>
      </w:r>
      <w:r w:rsidR="00047B4C" w:rsidRPr="00B73504">
        <w:rPr>
          <w:rFonts w:ascii="Times New Roman" w:hAnsi="Times New Roman" w:cs="Times New Roman"/>
          <w:sz w:val="24"/>
          <w:szCs w:val="24"/>
        </w:rPr>
        <w:t xml:space="preserve"> </w:t>
      </w:r>
      <w:r w:rsidR="00047B4C" w:rsidRPr="00B73504">
        <w:rPr>
          <w:rFonts w:ascii="Times New Roman" w:hAnsi="Times New Roman" w:cs="Times New Roman"/>
          <w:sz w:val="24"/>
          <w:szCs w:val="24"/>
        </w:rPr>
        <w:fldChar w:fldCharType="begin"/>
      </w:r>
      <w:r w:rsidR="00047B4C" w:rsidRPr="00B73504">
        <w:rPr>
          <w:rFonts w:ascii="Times New Roman" w:hAnsi="Times New Roman" w:cs="Times New Roman"/>
          <w:sz w:val="24"/>
          <w:szCs w:val="24"/>
        </w:rPr>
        <w:instrText xml:space="preserve"> SET  </w:instrText>
      </w:r>
      <w:r w:rsidR="00DA027F" w:rsidRPr="00B73504">
        <w:rPr>
          <w:rFonts w:ascii="Times New Roman" w:hAnsi="Times New Roman" w:cs="Times New Roman"/>
          <w:sz w:val="24"/>
          <w:szCs w:val="24"/>
        </w:rPr>
        <w:instrText>моого</w:instrText>
      </w:r>
      <w:r w:rsidR="00047B4C" w:rsidRPr="00B73504">
        <w:rPr>
          <w:rFonts w:ascii="Times New Roman" w:hAnsi="Times New Roman" w:cs="Times New Roman"/>
          <w:sz w:val="24"/>
          <w:szCs w:val="24"/>
        </w:rPr>
        <w:instrText>полн "</w:instrText>
      </w:r>
      <w:r w:rsidR="006E6440" w:rsidRPr="00B73504">
        <w:rPr>
          <w:rFonts w:ascii="Times New Roman" w:hAnsi="Times New Roman" w:cs="Times New Roman"/>
          <w:sz w:val="24"/>
          <w:szCs w:val="24"/>
        </w:rPr>
        <w:instrText xml:space="preserve">Усть-Камчатского </w:instrText>
      </w:r>
      <w:r w:rsidR="00AD1014" w:rsidRPr="00B73504">
        <w:rPr>
          <w:rFonts w:ascii="Times New Roman" w:hAnsi="Times New Roman" w:cs="Times New Roman"/>
          <w:sz w:val="24"/>
          <w:szCs w:val="24"/>
        </w:rPr>
        <w:instrText>сельского</w:instrText>
      </w:r>
      <w:r w:rsidR="006E6440" w:rsidRPr="00B73504">
        <w:rPr>
          <w:rFonts w:ascii="Times New Roman" w:hAnsi="Times New Roman" w:cs="Times New Roman"/>
          <w:sz w:val="24"/>
          <w:szCs w:val="24"/>
        </w:rPr>
        <w:instrText xml:space="preserve"> поселения Усть-Камчатского муницип</w:instrText>
      </w:r>
      <w:r w:rsidR="002C5444" w:rsidRPr="00B73504">
        <w:rPr>
          <w:rFonts w:ascii="Times New Roman" w:hAnsi="Times New Roman" w:cs="Times New Roman"/>
          <w:sz w:val="24"/>
          <w:szCs w:val="24"/>
        </w:rPr>
        <w:instrText>ального района Камчатского края</w:instrText>
      </w:r>
      <w:r w:rsidR="00047B4C" w:rsidRPr="00B73504">
        <w:rPr>
          <w:rFonts w:ascii="Times New Roman" w:hAnsi="Times New Roman" w:cs="Times New Roman"/>
          <w:sz w:val="24"/>
          <w:szCs w:val="24"/>
        </w:rPr>
        <w:instrText xml:space="preserve">" \* MERGEFORMAT </w:instrText>
      </w:r>
      <w:r w:rsidR="00047B4C" w:rsidRPr="00B73504">
        <w:rPr>
          <w:rFonts w:ascii="Times New Roman" w:hAnsi="Times New Roman" w:cs="Times New Roman"/>
          <w:sz w:val="24"/>
          <w:szCs w:val="24"/>
        </w:rPr>
        <w:fldChar w:fldCharType="separate"/>
      </w:r>
      <w:bookmarkStart w:id="4" w:name="моогополн"/>
      <w:r w:rsidR="00562672" w:rsidRPr="00B73504">
        <w:rPr>
          <w:rFonts w:ascii="Times New Roman" w:hAnsi="Times New Roman" w:cs="Times New Roman"/>
          <w:noProof/>
          <w:sz w:val="24"/>
          <w:szCs w:val="24"/>
        </w:rPr>
        <w:t>Усть-Камчатского сельского поселения Усть-Камчатского муниципального района Камчатского края</w:t>
      </w:r>
      <w:bookmarkEnd w:id="4"/>
      <w:r w:rsidR="00047B4C" w:rsidRPr="00B73504">
        <w:rPr>
          <w:rFonts w:ascii="Times New Roman" w:hAnsi="Times New Roman" w:cs="Times New Roman"/>
          <w:sz w:val="24"/>
          <w:szCs w:val="24"/>
        </w:rPr>
        <w:fldChar w:fldCharType="end"/>
      </w:r>
      <w:r w:rsidR="00BB5D6D" w:rsidRPr="00B73504">
        <w:rPr>
          <w:rFonts w:ascii="Times New Roman" w:hAnsi="Times New Roman" w:cs="Times New Roman"/>
          <w:sz w:val="24"/>
          <w:szCs w:val="24"/>
        </w:rPr>
        <w:fldChar w:fldCharType="begin"/>
      </w:r>
      <w:r w:rsidR="00BB5D6D" w:rsidRPr="00B73504">
        <w:rPr>
          <w:rFonts w:ascii="Times New Roman" w:hAnsi="Times New Roman" w:cs="Times New Roman"/>
          <w:sz w:val="24"/>
          <w:szCs w:val="24"/>
        </w:rPr>
        <w:instrText xml:space="preserve"> SET  моогорн "</w:instrText>
      </w:r>
      <w:r w:rsidR="006E6440" w:rsidRPr="00B73504">
        <w:rPr>
          <w:rFonts w:ascii="Times New Roman" w:hAnsi="Times New Roman" w:cs="Times New Roman"/>
          <w:sz w:val="24"/>
          <w:szCs w:val="24"/>
        </w:rPr>
        <w:instrText>Усть-Камчатского муниципального района Камчатского края</w:instrText>
      </w:r>
      <w:r w:rsidR="00BB5D6D" w:rsidRPr="00B73504">
        <w:rPr>
          <w:rFonts w:ascii="Times New Roman" w:hAnsi="Times New Roman" w:cs="Times New Roman"/>
          <w:sz w:val="24"/>
          <w:szCs w:val="24"/>
        </w:rPr>
        <w:instrText xml:space="preserve">" \* MERGEFORMAT </w:instrText>
      </w:r>
      <w:r w:rsidR="00BB5D6D" w:rsidRPr="00B73504">
        <w:rPr>
          <w:rFonts w:ascii="Times New Roman" w:hAnsi="Times New Roman" w:cs="Times New Roman"/>
          <w:sz w:val="24"/>
          <w:szCs w:val="24"/>
        </w:rPr>
        <w:fldChar w:fldCharType="separate"/>
      </w:r>
      <w:bookmarkStart w:id="5" w:name="моогорн"/>
      <w:r w:rsidR="00562672" w:rsidRPr="00B73504">
        <w:rPr>
          <w:rFonts w:ascii="Times New Roman" w:hAnsi="Times New Roman" w:cs="Times New Roman"/>
          <w:noProof/>
          <w:sz w:val="24"/>
          <w:szCs w:val="24"/>
        </w:rPr>
        <w:t>Усть-Камчатского муниципального района Камчатского края</w:t>
      </w:r>
      <w:bookmarkEnd w:id="5"/>
      <w:r w:rsidR="00BB5D6D" w:rsidRPr="00B73504">
        <w:rPr>
          <w:rFonts w:ascii="Times New Roman" w:hAnsi="Times New Roman" w:cs="Times New Roman"/>
          <w:sz w:val="24"/>
          <w:szCs w:val="24"/>
        </w:rPr>
        <w:fldChar w:fldCharType="end"/>
      </w:r>
      <w:r w:rsidR="00E27A46" w:rsidRPr="00B73504">
        <w:rPr>
          <w:rFonts w:ascii="Times New Roman" w:hAnsi="Times New Roman" w:cs="Times New Roman"/>
          <w:sz w:val="24"/>
          <w:szCs w:val="24"/>
        </w:rPr>
        <w:t xml:space="preserve"> </w:t>
      </w:r>
      <w:r w:rsidR="00E27A46" w:rsidRPr="00B73504">
        <w:rPr>
          <w:rFonts w:ascii="Times New Roman" w:hAnsi="Times New Roman" w:cs="Times New Roman"/>
          <w:sz w:val="24"/>
          <w:szCs w:val="24"/>
        </w:rPr>
        <w:fldChar w:fldCharType="begin"/>
      </w:r>
      <w:r w:rsidR="00E27A46" w:rsidRPr="00B73504">
        <w:rPr>
          <w:rFonts w:ascii="Times New Roman" w:hAnsi="Times New Roman" w:cs="Times New Roman"/>
          <w:sz w:val="24"/>
          <w:szCs w:val="24"/>
        </w:rPr>
        <w:instrText xml:space="preserve"> SET моом "</w:instrText>
      </w:r>
      <w:r w:rsidR="006E6440" w:rsidRPr="00B73504">
        <w:rPr>
          <w:rFonts w:ascii="Times New Roman" w:hAnsi="Times New Roman" w:cs="Times New Roman"/>
          <w:sz w:val="24"/>
          <w:szCs w:val="24"/>
        </w:rPr>
        <w:instrText xml:space="preserve">Усть-Камчатском </w:instrText>
      </w:r>
      <w:r w:rsidR="00AD1014" w:rsidRPr="00B73504">
        <w:rPr>
          <w:rFonts w:ascii="Times New Roman" w:hAnsi="Times New Roman" w:cs="Times New Roman"/>
          <w:sz w:val="24"/>
          <w:szCs w:val="24"/>
        </w:rPr>
        <w:instrText>сельс</w:instrText>
      </w:r>
      <w:r w:rsidR="006E6440" w:rsidRPr="00B73504">
        <w:rPr>
          <w:rFonts w:ascii="Times New Roman" w:hAnsi="Times New Roman" w:cs="Times New Roman"/>
          <w:sz w:val="24"/>
          <w:szCs w:val="24"/>
        </w:rPr>
        <w:instrText>ком поселении</w:instrText>
      </w:r>
      <w:r w:rsidR="00E27A46" w:rsidRPr="00B73504">
        <w:rPr>
          <w:rFonts w:ascii="Times New Roman" w:hAnsi="Times New Roman" w:cs="Times New Roman"/>
          <w:sz w:val="24"/>
          <w:szCs w:val="24"/>
        </w:rPr>
        <w:instrText xml:space="preserve">" \* MERGEFORMAT </w:instrText>
      </w:r>
      <w:r w:rsidR="00E27A46" w:rsidRPr="00B73504">
        <w:rPr>
          <w:rFonts w:ascii="Times New Roman" w:hAnsi="Times New Roman" w:cs="Times New Roman"/>
          <w:sz w:val="24"/>
          <w:szCs w:val="24"/>
        </w:rPr>
        <w:fldChar w:fldCharType="separate"/>
      </w:r>
      <w:bookmarkStart w:id="6" w:name="моом"/>
      <w:r w:rsidR="00562672" w:rsidRPr="00B73504">
        <w:rPr>
          <w:rFonts w:ascii="Times New Roman" w:hAnsi="Times New Roman" w:cs="Times New Roman"/>
          <w:noProof/>
          <w:sz w:val="24"/>
          <w:szCs w:val="24"/>
        </w:rPr>
        <w:t>Усть-Камчатском сельском поселении</w:t>
      </w:r>
      <w:bookmarkEnd w:id="6"/>
      <w:r w:rsidR="00E27A46" w:rsidRPr="00B73504">
        <w:rPr>
          <w:rFonts w:ascii="Times New Roman" w:hAnsi="Times New Roman" w:cs="Times New Roman"/>
          <w:sz w:val="24"/>
          <w:szCs w:val="24"/>
        </w:rPr>
        <w:fldChar w:fldCharType="end"/>
      </w:r>
      <w:r w:rsidR="00E27A46" w:rsidRPr="00B73504">
        <w:rPr>
          <w:rFonts w:ascii="Times New Roman" w:hAnsi="Times New Roman" w:cs="Times New Roman"/>
          <w:sz w:val="24"/>
          <w:szCs w:val="24"/>
        </w:rPr>
        <w:t xml:space="preserve"> </w:t>
      </w:r>
      <w:r w:rsidR="00047B4C" w:rsidRPr="00B73504">
        <w:rPr>
          <w:rFonts w:ascii="Times New Roman" w:hAnsi="Times New Roman" w:cs="Times New Roman"/>
          <w:sz w:val="24"/>
          <w:szCs w:val="24"/>
        </w:rPr>
        <w:fldChar w:fldCharType="begin"/>
      </w:r>
      <w:r w:rsidR="00047B4C" w:rsidRPr="00B73504">
        <w:rPr>
          <w:rFonts w:ascii="Times New Roman" w:hAnsi="Times New Roman" w:cs="Times New Roman"/>
          <w:sz w:val="24"/>
          <w:szCs w:val="24"/>
        </w:rPr>
        <w:instrText xml:space="preserve"> </w:instrText>
      </w:r>
      <w:r w:rsidR="00B25EAA" w:rsidRPr="00B73504">
        <w:rPr>
          <w:rFonts w:ascii="Times New Roman" w:hAnsi="Times New Roman" w:cs="Times New Roman"/>
          <w:sz w:val="24"/>
          <w:szCs w:val="24"/>
        </w:rPr>
        <w:instrText xml:space="preserve">SET </w:instrText>
      </w:r>
      <w:r w:rsidR="00EE63C6" w:rsidRPr="00B73504">
        <w:rPr>
          <w:rFonts w:ascii="Times New Roman" w:hAnsi="Times New Roman" w:cs="Times New Roman"/>
          <w:sz w:val="24"/>
          <w:szCs w:val="24"/>
        </w:rPr>
        <w:instrText>ацмо "</w:instrText>
      </w:r>
      <w:r w:rsidR="00973C84" w:rsidRPr="00B73504">
        <w:rPr>
          <w:rFonts w:ascii="Times New Roman" w:hAnsi="Times New Roman" w:cs="Times New Roman"/>
          <w:sz w:val="24"/>
          <w:szCs w:val="24"/>
        </w:rPr>
        <w:instrText>п</w:instrText>
      </w:r>
      <w:r w:rsidR="00047B4C" w:rsidRPr="00B73504">
        <w:rPr>
          <w:rFonts w:ascii="Times New Roman" w:hAnsi="Times New Roman" w:cs="Times New Roman"/>
          <w:sz w:val="24"/>
          <w:szCs w:val="24"/>
        </w:rPr>
        <w:instrText>.</w:instrText>
      </w:r>
      <w:r w:rsidR="00973C84" w:rsidRPr="00B73504">
        <w:rPr>
          <w:rFonts w:ascii="Times New Roman" w:hAnsi="Times New Roman" w:cs="Times New Roman"/>
          <w:sz w:val="24"/>
          <w:szCs w:val="24"/>
        </w:rPr>
        <w:instrText>Усть-Камчатск</w:instrText>
      </w:r>
      <w:r w:rsidR="00047B4C" w:rsidRPr="00B73504">
        <w:rPr>
          <w:rFonts w:ascii="Times New Roman" w:hAnsi="Times New Roman" w:cs="Times New Roman"/>
          <w:sz w:val="24"/>
          <w:szCs w:val="24"/>
        </w:rPr>
        <w:instrText xml:space="preserve">" \* MERGEFORMAT </w:instrText>
      </w:r>
      <w:r w:rsidR="00047B4C" w:rsidRPr="00B73504">
        <w:rPr>
          <w:rFonts w:ascii="Times New Roman" w:hAnsi="Times New Roman" w:cs="Times New Roman"/>
          <w:sz w:val="24"/>
          <w:szCs w:val="24"/>
        </w:rPr>
        <w:fldChar w:fldCharType="separate"/>
      </w:r>
      <w:bookmarkStart w:id="7" w:name="ацмо"/>
      <w:r w:rsidR="00562672" w:rsidRPr="00B73504">
        <w:rPr>
          <w:rFonts w:ascii="Times New Roman" w:hAnsi="Times New Roman" w:cs="Times New Roman"/>
          <w:noProof/>
          <w:sz w:val="24"/>
          <w:szCs w:val="24"/>
        </w:rPr>
        <w:t>п.Усть-Камчатск</w:t>
      </w:r>
      <w:bookmarkEnd w:id="7"/>
      <w:r w:rsidR="00047B4C" w:rsidRPr="00B73504">
        <w:rPr>
          <w:rFonts w:ascii="Times New Roman" w:hAnsi="Times New Roman" w:cs="Times New Roman"/>
          <w:sz w:val="24"/>
          <w:szCs w:val="24"/>
        </w:rPr>
        <w:fldChar w:fldCharType="end"/>
      </w:r>
      <w:r w:rsidR="00B25EAA" w:rsidRPr="00B73504">
        <w:rPr>
          <w:rFonts w:ascii="Times New Roman" w:hAnsi="Times New Roman" w:cs="Times New Roman"/>
          <w:sz w:val="24"/>
          <w:szCs w:val="24"/>
        </w:rPr>
        <w:t xml:space="preserve"> </w:t>
      </w:r>
      <w:r w:rsidR="006146B9" w:rsidRPr="00B73504">
        <w:rPr>
          <w:rFonts w:ascii="Times New Roman" w:hAnsi="Times New Roman" w:cs="Times New Roman"/>
          <w:sz w:val="24"/>
          <w:szCs w:val="24"/>
        </w:rPr>
        <w:fldChar w:fldCharType="begin"/>
      </w:r>
      <w:r w:rsidR="006146B9" w:rsidRPr="00B73504">
        <w:rPr>
          <w:rFonts w:ascii="Times New Roman" w:hAnsi="Times New Roman" w:cs="Times New Roman"/>
          <w:sz w:val="24"/>
          <w:szCs w:val="24"/>
        </w:rPr>
        <w:instrText xml:space="preserve"> </w:instrText>
      </w:r>
      <w:r w:rsidR="00855730" w:rsidRPr="00B73504">
        <w:rPr>
          <w:rFonts w:ascii="Times New Roman" w:hAnsi="Times New Roman" w:cs="Times New Roman"/>
          <w:sz w:val="24"/>
          <w:szCs w:val="24"/>
        </w:rPr>
        <w:instrText xml:space="preserve">SET </w:instrText>
      </w:r>
      <w:r w:rsidR="006146B9" w:rsidRPr="00B73504">
        <w:rPr>
          <w:rFonts w:ascii="Times New Roman" w:hAnsi="Times New Roman" w:cs="Times New Roman"/>
          <w:sz w:val="24"/>
          <w:szCs w:val="24"/>
        </w:rPr>
        <w:instrText>с</w:instrText>
      </w:r>
      <w:r w:rsidR="00855730" w:rsidRPr="00B73504">
        <w:rPr>
          <w:rFonts w:ascii="Times New Roman" w:hAnsi="Times New Roman" w:cs="Times New Roman"/>
          <w:sz w:val="24"/>
          <w:szCs w:val="24"/>
        </w:rPr>
        <w:instrText>2</w:instrText>
      </w:r>
      <w:r w:rsidR="006146B9" w:rsidRPr="00B73504">
        <w:rPr>
          <w:rFonts w:ascii="Times New Roman" w:hAnsi="Times New Roman" w:cs="Times New Roman"/>
          <w:sz w:val="24"/>
          <w:szCs w:val="24"/>
        </w:rPr>
        <w:instrText xml:space="preserve">мо </w:instrText>
      </w:r>
      <w:r w:rsidR="00855730" w:rsidRPr="00B73504">
        <w:rPr>
          <w:rFonts w:ascii="Times New Roman" w:hAnsi="Times New Roman" w:cs="Times New Roman"/>
          <w:sz w:val="24"/>
          <w:szCs w:val="24"/>
        </w:rPr>
        <w:instrText>"</w:instrText>
      </w:r>
      <w:r w:rsidR="00EE63C6" w:rsidRPr="00B73504">
        <w:rPr>
          <w:rFonts w:ascii="Times New Roman" w:hAnsi="Times New Roman" w:cs="Times New Roman"/>
          <w:sz w:val="24"/>
          <w:szCs w:val="24"/>
        </w:rPr>
        <w:instrText>с.</w:instrText>
      </w:r>
      <w:r w:rsidR="00AD1014" w:rsidRPr="00B73504">
        <w:rPr>
          <w:rFonts w:ascii="Times New Roman" w:hAnsi="Times New Roman" w:cs="Times New Roman"/>
          <w:sz w:val="24"/>
          <w:szCs w:val="24"/>
        </w:rPr>
        <w:instrText xml:space="preserve"> Крутоберегово</w:instrText>
      </w:r>
      <w:r w:rsidR="00855730" w:rsidRPr="00B73504">
        <w:rPr>
          <w:rFonts w:ascii="Times New Roman" w:hAnsi="Times New Roman" w:cs="Times New Roman"/>
          <w:sz w:val="24"/>
          <w:szCs w:val="24"/>
        </w:rPr>
        <w:instrText>"</w:instrText>
      </w:r>
      <w:r w:rsidR="006146B9" w:rsidRPr="00B73504">
        <w:rPr>
          <w:rFonts w:ascii="Times New Roman" w:hAnsi="Times New Roman" w:cs="Times New Roman"/>
          <w:sz w:val="24"/>
          <w:szCs w:val="24"/>
        </w:rPr>
        <w:instrText xml:space="preserve"> \* MERGEFORMAT </w:instrText>
      </w:r>
      <w:r w:rsidR="006146B9" w:rsidRPr="00B73504">
        <w:rPr>
          <w:rFonts w:ascii="Times New Roman" w:hAnsi="Times New Roman" w:cs="Times New Roman"/>
          <w:sz w:val="24"/>
          <w:szCs w:val="24"/>
        </w:rPr>
        <w:fldChar w:fldCharType="separate"/>
      </w:r>
      <w:bookmarkStart w:id="8" w:name="с2мо"/>
      <w:r w:rsidR="00562672" w:rsidRPr="00B73504">
        <w:rPr>
          <w:rFonts w:ascii="Times New Roman" w:hAnsi="Times New Roman" w:cs="Times New Roman"/>
          <w:noProof/>
          <w:sz w:val="24"/>
          <w:szCs w:val="24"/>
        </w:rPr>
        <w:t>с. Крутоберегово</w:t>
      </w:r>
      <w:bookmarkEnd w:id="8"/>
      <w:r w:rsidR="006146B9" w:rsidRPr="00B73504">
        <w:rPr>
          <w:rFonts w:ascii="Times New Roman" w:hAnsi="Times New Roman" w:cs="Times New Roman"/>
          <w:sz w:val="24"/>
          <w:szCs w:val="24"/>
        </w:rPr>
        <w:fldChar w:fldCharType="end"/>
      </w:r>
      <w:r w:rsidR="00855730" w:rsidRPr="00B73504">
        <w:rPr>
          <w:rFonts w:ascii="Times New Roman" w:hAnsi="Times New Roman" w:cs="Times New Roman"/>
          <w:sz w:val="24"/>
          <w:szCs w:val="24"/>
        </w:rPr>
        <w:fldChar w:fldCharType="begin"/>
      </w:r>
      <w:r w:rsidR="002F0E00" w:rsidRPr="00B73504">
        <w:rPr>
          <w:rFonts w:ascii="Times New Roman" w:hAnsi="Times New Roman" w:cs="Times New Roman"/>
          <w:sz w:val="24"/>
          <w:szCs w:val="24"/>
        </w:rPr>
        <w:instrText xml:space="preserve"> SET с3мо "мкр. р-н. Погодный</w:instrText>
      </w:r>
      <w:r w:rsidR="000C5841" w:rsidRPr="00B73504">
        <w:rPr>
          <w:rFonts w:ascii="Times New Roman" w:hAnsi="Times New Roman" w:cs="Times New Roman"/>
          <w:sz w:val="24"/>
          <w:szCs w:val="24"/>
        </w:rPr>
        <w:instrText>"</w:instrText>
      </w:r>
      <w:r w:rsidR="00855730" w:rsidRPr="00B73504">
        <w:rPr>
          <w:rFonts w:ascii="Times New Roman" w:hAnsi="Times New Roman" w:cs="Times New Roman"/>
          <w:sz w:val="24"/>
          <w:szCs w:val="24"/>
        </w:rPr>
        <w:instrText xml:space="preserve"> \* MERGEFORMAT </w:instrText>
      </w:r>
      <w:r w:rsidR="00855730" w:rsidRPr="00B73504">
        <w:rPr>
          <w:rFonts w:ascii="Times New Roman" w:hAnsi="Times New Roman" w:cs="Times New Roman"/>
          <w:sz w:val="24"/>
          <w:szCs w:val="24"/>
        </w:rPr>
        <w:fldChar w:fldCharType="separate"/>
      </w:r>
      <w:bookmarkStart w:id="9" w:name="с3мо"/>
      <w:r w:rsidR="00562672" w:rsidRPr="00B73504">
        <w:rPr>
          <w:rFonts w:ascii="Times New Roman" w:hAnsi="Times New Roman" w:cs="Times New Roman"/>
          <w:noProof/>
          <w:sz w:val="24"/>
          <w:szCs w:val="24"/>
        </w:rPr>
        <w:t>мкр. р-н. Погодный</w:t>
      </w:r>
      <w:bookmarkEnd w:id="9"/>
      <w:r w:rsidR="00855730" w:rsidRPr="00B73504">
        <w:rPr>
          <w:rFonts w:ascii="Times New Roman" w:hAnsi="Times New Roman" w:cs="Times New Roman"/>
          <w:sz w:val="24"/>
          <w:szCs w:val="24"/>
        </w:rPr>
        <w:fldChar w:fldCharType="end"/>
      </w:r>
      <w:r w:rsidR="00B25EAA" w:rsidRPr="00B73504">
        <w:rPr>
          <w:rFonts w:ascii="Times New Roman" w:hAnsi="Times New Roman" w:cs="Times New Roman"/>
          <w:sz w:val="24"/>
          <w:szCs w:val="24"/>
        </w:rPr>
        <w:t xml:space="preserve">  </w:t>
      </w:r>
      <w:r w:rsidR="00855730" w:rsidRPr="00B73504">
        <w:rPr>
          <w:rFonts w:ascii="Times New Roman" w:hAnsi="Times New Roman" w:cs="Times New Roman"/>
          <w:sz w:val="24"/>
          <w:szCs w:val="24"/>
        </w:rPr>
        <w:fldChar w:fldCharType="begin"/>
      </w:r>
      <w:r w:rsidR="002F0E00" w:rsidRPr="00B73504">
        <w:rPr>
          <w:rFonts w:ascii="Times New Roman" w:hAnsi="Times New Roman" w:cs="Times New Roman"/>
          <w:sz w:val="24"/>
          <w:szCs w:val="24"/>
        </w:rPr>
        <w:instrText xml:space="preserve"> SET с4мо "п. Новый</w:instrText>
      </w:r>
      <w:r w:rsidR="00855730" w:rsidRPr="00B73504">
        <w:rPr>
          <w:rFonts w:ascii="Times New Roman" w:hAnsi="Times New Roman" w:cs="Times New Roman"/>
          <w:sz w:val="24"/>
          <w:szCs w:val="24"/>
        </w:rPr>
        <w:instrText xml:space="preserve">" \* MERGEFORMAT </w:instrText>
      </w:r>
      <w:r w:rsidR="00855730" w:rsidRPr="00B73504">
        <w:rPr>
          <w:rFonts w:ascii="Times New Roman" w:hAnsi="Times New Roman" w:cs="Times New Roman"/>
          <w:sz w:val="24"/>
          <w:szCs w:val="24"/>
        </w:rPr>
        <w:fldChar w:fldCharType="separate"/>
      </w:r>
      <w:bookmarkStart w:id="10" w:name="с4мо"/>
      <w:r w:rsidR="00562672" w:rsidRPr="00B73504">
        <w:rPr>
          <w:rFonts w:ascii="Times New Roman" w:hAnsi="Times New Roman" w:cs="Times New Roman"/>
          <w:noProof/>
          <w:sz w:val="24"/>
          <w:szCs w:val="24"/>
        </w:rPr>
        <w:t>п. Новый</w:t>
      </w:r>
      <w:bookmarkEnd w:id="10"/>
      <w:r w:rsidR="00855730" w:rsidRPr="00B73504">
        <w:rPr>
          <w:rFonts w:ascii="Times New Roman" w:hAnsi="Times New Roman" w:cs="Times New Roman"/>
          <w:sz w:val="24"/>
          <w:szCs w:val="24"/>
        </w:rPr>
        <w:fldChar w:fldCharType="end"/>
      </w:r>
      <w:r w:rsidR="00960BB8" w:rsidRPr="00B73504">
        <w:rPr>
          <w:rFonts w:ascii="Times New Roman" w:hAnsi="Times New Roman" w:cs="Times New Roman"/>
          <w:sz w:val="24"/>
          <w:szCs w:val="24"/>
        </w:rPr>
        <w:t xml:space="preserve"> </w:t>
      </w:r>
      <w:r w:rsidR="00960BB8" w:rsidRPr="00B73504">
        <w:rPr>
          <w:rFonts w:ascii="Times New Roman" w:hAnsi="Times New Roman" w:cs="Times New Roman"/>
          <w:sz w:val="24"/>
          <w:szCs w:val="24"/>
        </w:rPr>
        <w:fldChar w:fldCharType="begin"/>
      </w:r>
      <w:r w:rsidR="00960BB8" w:rsidRPr="00B73504">
        <w:rPr>
          <w:rFonts w:ascii="Times New Roman" w:hAnsi="Times New Roman" w:cs="Times New Roman"/>
          <w:sz w:val="24"/>
          <w:szCs w:val="24"/>
        </w:rPr>
        <w:instrText xml:space="preserve"> SET эо1</w:instrText>
      </w:r>
      <w:r w:rsidR="004E6728" w:rsidRPr="00B73504">
        <w:rPr>
          <w:rFonts w:ascii="Times New Roman" w:hAnsi="Times New Roman" w:cs="Times New Roman"/>
          <w:sz w:val="24"/>
          <w:szCs w:val="24"/>
        </w:rPr>
        <w:instrText>полн</w:instrText>
      </w:r>
      <w:r w:rsidR="00960BB8" w:rsidRPr="00B73504">
        <w:rPr>
          <w:rFonts w:ascii="Times New Roman" w:hAnsi="Times New Roman" w:cs="Times New Roman"/>
          <w:sz w:val="24"/>
          <w:szCs w:val="24"/>
        </w:rPr>
        <w:instrText xml:space="preserve"> "</w:instrText>
      </w:r>
      <w:r w:rsidR="00F70B95" w:rsidRPr="00B73504">
        <w:rPr>
          <w:rFonts w:ascii="Times New Roman" w:hAnsi="Times New Roman" w:cs="Times New Roman"/>
          <w:sz w:val="24"/>
          <w:szCs w:val="24"/>
        </w:rPr>
        <w:instrText xml:space="preserve">общество с ограниченной ответственностью </w:instrText>
      </w:r>
      <w:r w:rsidR="004E6728" w:rsidRPr="00B73504">
        <w:rPr>
          <w:rFonts w:ascii="Times New Roman" w:hAnsi="Times New Roman" w:cs="Times New Roman"/>
          <w:sz w:val="24"/>
          <w:szCs w:val="24"/>
        </w:rPr>
        <w:instrText>''Коммунэнерго Усть-Камчатского муниципального района''</w:instrText>
      </w:r>
      <w:r w:rsidR="00960BB8" w:rsidRPr="00B73504">
        <w:rPr>
          <w:rFonts w:ascii="Times New Roman" w:hAnsi="Times New Roman" w:cs="Times New Roman"/>
          <w:sz w:val="24"/>
          <w:szCs w:val="24"/>
        </w:rPr>
        <w:instrText xml:space="preserve">" \* MERGEFORMAT </w:instrText>
      </w:r>
      <w:r w:rsidR="00960BB8" w:rsidRPr="00B73504">
        <w:rPr>
          <w:rFonts w:ascii="Times New Roman" w:hAnsi="Times New Roman" w:cs="Times New Roman"/>
          <w:sz w:val="24"/>
          <w:szCs w:val="24"/>
        </w:rPr>
        <w:fldChar w:fldCharType="separate"/>
      </w:r>
      <w:bookmarkStart w:id="11" w:name="эо1полн"/>
      <w:r w:rsidR="00562672" w:rsidRPr="00B73504">
        <w:rPr>
          <w:rFonts w:ascii="Times New Roman" w:hAnsi="Times New Roman" w:cs="Times New Roman"/>
          <w:noProof/>
          <w:sz w:val="24"/>
          <w:szCs w:val="24"/>
        </w:rPr>
        <w:t>общество с ограниченной ответственностью ''Коммунэнерго Усть-Камчатского муниципального района''</w:t>
      </w:r>
      <w:bookmarkEnd w:id="11"/>
      <w:r w:rsidR="00960BB8" w:rsidRPr="00B73504">
        <w:rPr>
          <w:rFonts w:ascii="Times New Roman" w:hAnsi="Times New Roman" w:cs="Times New Roman"/>
          <w:sz w:val="24"/>
          <w:szCs w:val="24"/>
        </w:rPr>
        <w:fldChar w:fldCharType="end"/>
      </w:r>
      <w:r w:rsidR="00960BB8" w:rsidRPr="00B73504">
        <w:rPr>
          <w:rFonts w:ascii="Times New Roman" w:hAnsi="Times New Roman" w:cs="Times New Roman"/>
          <w:sz w:val="24"/>
          <w:szCs w:val="24"/>
        </w:rPr>
        <w:t xml:space="preserve"> </w:t>
      </w:r>
      <w:r w:rsidR="006A573F" w:rsidRPr="00B73504">
        <w:rPr>
          <w:rFonts w:ascii="Times New Roman" w:hAnsi="Times New Roman" w:cs="Times New Roman"/>
          <w:sz w:val="24"/>
          <w:szCs w:val="24"/>
        </w:rPr>
        <w:fldChar w:fldCharType="begin"/>
      </w:r>
      <w:r w:rsidR="006A573F" w:rsidRPr="00B73504">
        <w:rPr>
          <w:rFonts w:ascii="Times New Roman" w:hAnsi="Times New Roman" w:cs="Times New Roman"/>
          <w:sz w:val="24"/>
          <w:szCs w:val="24"/>
        </w:rPr>
        <w:instrText xml:space="preserve"> SET эо</w:instrText>
      </w:r>
      <w:r w:rsidR="004E6728" w:rsidRPr="00B73504">
        <w:rPr>
          <w:rFonts w:ascii="Times New Roman" w:hAnsi="Times New Roman" w:cs="Times New Roman"/>
          <w:sz w:val="24"/>
          <w:szCs w:val="24"/>
        </w:rPr>
        <w:instrText>1</w:instrText>
      </w:r>
      <w:r w:rsidR="006A573F" w:rsidRPr="00B73504">
        <w:rPr>
          <w:rFonts w:ascii="Times New Roman" w:hAnsi="Times New Roman" w:cs="Times New Roman"/>
          <w:sz w:val="24"/>
          <w:szCs w:val="24"/>
        </w:rPr>
        <w:instrText xml:space="preserve"> "</w:instrText>
      </w:r>
      <w:r w:rsidR="004E6728" w:rsidRPr="00B73504">
        <w:rPr>
          <w:rFonts w:ascii="Times New Roman" w:hAnsi="Times New Roman" w:cs="Times New Roman"/>
          <w:sz w:val="24"/>
          <w:szCs w:val="24"/>
        </w:rPr>
        <w:instrText>ООО ''Коммунэнерго УКМР''</w:instrText>
      </w:r>
      <w:r w:rsidR="006A573F" w:rsidRPr="00B73504">
        <w:rPr>
          <w:rFonts w:ascii="Times New Roman" w:hAnsi="Times New Roman" w:cs="Times New Roman"/>
          <w:sz w:val="24"/>
          <w:szCs w:val="24"/>
        </w:rPr>
        <w:instrText xml:space="preserve">" \* MERGEFORMAT </w:instrText>
      </w:r>
      <w:r w:rsidR="006A573F" w:rsidRPr="00B73504">
        <w:rPr>
          <w:rFonts w:ascii="Times New Roman" w:hAnsi="Times New Roman" w:cs="Times New Roman"/>
          <w:sz w:val="24"/>
          <w:szCs w:val="24"/>
        </w:rPr>
        <w:fldChar w:fldCharType="separate"/>
      </w:r>
      <w:bookmarkStart w:id="12" w:name="эо1"/>
      <w:bookmarkStart w:id="13" w:name="эо2"/>
      <w:r w:rsidR="00562672" w:rsidRPr="00B73504">
        <w:rPr>
          <w:rFonts w:ascii="Times New Roman" w:hAnsi="Times New Roman" w:cs="Times New Roman"/>
          <w:noProof/>
          <w:sz w:val="24"/>
          <w:szCs w:val="24"/>
        </w:rPr>
        <w:t>ООО ''Коммунэнерго УКМР''</w:t>
      </w:r>
      <w:bookmarkEnd w:id="12"/>
      <w:bookmarkEnd w:id="13"/>
      <w:r w:rsidR="006A573F" w:rsidRPr="00B73504">
        <w:rPr>
          <w:rFonts w:ascii="Times New Roman" w:hAnsi="Times New Roman" w:cs="Times New Roman"/>
          <w:sz w:val="24"/>
          <w:szCs w:val="24"/>
        </w:rPr>
        <w:fldChar w:fldCharType="end"/>
      </w:r>
      <w:r w:rsidR="006A573F" w:rsidRPr="00B73504">
        <w:rPr>
          <w:rFonts w:ascii="Times New Roman" w:hAnsi="Times New Roman" w:cs="Times New Roman"/>
          <w:sz w:val="24"/>
          <w:szCs w:val="24"/>
        </w:rPr>
        <w:t xml:space="preserve"> </w:t>
      </w:r>
      <w:r w:rsidR="00960BB8" w:rsidRPr="00B73504">
        <w:rPr>
          <w:rFonts w:ascii="Times New Roman" w:hAnsi="Times New Roman" w:cs="Times New Roman"/>
          <w:sz w:val="24"/>
          <w:szCs w:val="24"/>
        </w:rPr>
        <w:fldChar w:fldCharType="begin"/>
      </w:r>
      <w:r w:rsidR="00960BB8" w:rsidRPr="00B73504">
        <w:rPr>
          <w:rFonts w:ascii="Times New Roman" w:hAnsi="Times New Roman" w:cs="Times New Roman"/>
          <w:sz w:val="24"/>
          <w:szCs w:val="24"/>
        </w:rPr>
        <w:instrText xml:space="preserve"> SET эо</w:instrText>
      </w:r>
      <w:r w:rsidR="006A573F" w:rsidRPr="00B73504">
        <w:rPr>
          <w:rFonts w:ascii="Times New Roman" w:hAnsi="Times New Roman" w:cs="Times New Roman"/>
          <w:sz w:val="24"/>
          <w:szCs w:val="24"/>
        </w:rPr>
        <w:instrText>3</w:instrText>
      </w:r>
      <w:r w:rsidR="00960BB8" w:rsidRPr="00B73504">
        <w:rPr>
          <w:rFonts w:ascii="Times New Roman" w:hAnsi="Times New Roman" w:cs="Times New Roman"/>
          <w:sz w:val="24"/>
          <w:szCs w:val="24"/>
        </w:rPr>
        <w:instrText xml:space="preserve"> "</w:instrText>
      </w:r>
      <w:r w:rsidR="00F70B95" w:rsidRPr="00B73504">
        <w:rPr>
          <w:rFonts w:ascii="Times New Roman" w:hAnsi="Times New Roman" w:cs="Times New Roman"/>
          <w:sz w:val="24"/>
          <w:szCs w:val="24"/>
        </w:rPr>
        <w:instrText>Федеральное государственное казенное учреждение</w:instrText>
      </w:r>
      <w:r w:rsidR="000C5841" w:rsidRPr="00B73504">
        <w:rPr>
          <w:rFonts w:ascii="Times New Roman" w:hAnsi="Times New Roman" w:cs="Times New Roman"/>
          <w:sz w:val="24"/>
          <w:szCs w:val="24"/>
        </w:rPr>
        <w:instrText xml:space="preserve"> комбинат </w:instrText>
      </w:r>
      <w:r w:rsidR="00F70B95" w:rsidRPr="00B73504">
        <w:rPr>
          <w:rFonts w:ascii="Times New Roman" w:hAnsi="Times New Roman" w:cs="Times New Roman"/>
          <w:sz w:val="24"/>
          <w:szCs w:val="24"/>
        </w:rPr>
        <w:instrText>Авангард Росрезерва</w:instrText>
      </w:r>
      <w:r w:rsidR="00960BB8" w:rsidRPr="00B73504">
        <w:rPr>
          <w:rFonts w:ascii="Times New Roman" w:hAnsi="Times New Roman" w:cs="Times New Roman"/>
          <w:sz w:val="24"/>
          <w:szCs w:val="24"/>
        </w:rPr>
        <w:instrText xml:space="preserve">" \* MERGEFORMAT </w:instrText>
      </w:r>
      <w:r w:rsidR="00960BB8" w:rsidRPr="00B73504">
        <w:rPr>
          <w:rFonts w:ascii="Times New Roman" w:hAnsi="Times New Roman" w:cs="Times New Roman"/>
          <w:sz w:val="24"/>
          <w:szCs w:val="24"/>
        </w:rPr>
        <w:fldChar w:fldCharType="separate"/>
      </w:r>
      <w:bookmarkStart w:id="14" w:name="эо3"/>
      <w:r w:rsidR="00562672" w:rsidRPr="00B73504">
        <w:rPr>
          <w:rFonts w:ascii="Times New Roman" w:hAnsi="Times New Roman" w:cs="Times New Roman"/>
          <w:noProof/>
          <w:sz w:val="24"/>
          <w:szCs w:val="24"/>
        </w:rPr>
        <w:t>Федеральное государственное казенное учреждение комбинат Авангард Росрезерва</w:t>
      </w:r>
      <w:bookmarkEnd w:id="14"/>
      <w:r w:rsidR="00960BB8" w:rsidRPr="00B73504">
        <w:rPr>
          <w:rFonts w:ascii="Times New Roman" w:hAnsi="Times New Roman" w:cs="Times New Roman"/>
          <w:sz w:val="24"/>
          <w:szCs w:val="24"/>
        </w:rPr>
        <w:fldChar w:fldCharType="end"/>
      </w:r>
      <w:r w:rsidR="00960BB8" w:rsidRPr="00B73504">
        <w:rPr>
          <w:rFonts w:ascii="Times New Roman" w:hAnsi="Times New Roman" w:cs="Times New Roman"/>
          <w:sz w:val="24"/>
          <w:szCs w:val="24"/>
        </w:rPr>
        <w:t xml:space="preserve"> </w:t>
      </w:r>
      <w:r w:rsidR="00960BB8" w:rsidRPr="00B73504">
        <w:rPr>
          <w:rFonts w:ascii="Times New Roman" w:hAnsi="Times New Roman" w:cs="Times New Roman"/>
          <w:sz w:val="24"/>
          <w:szCs w:val="24"/>
        </w:rPr>
        <w:fldChar w:fldCharType="begin"/>
      </w:r>
      <w:r w:rsidR="006A573F" w:rsidRPr="00B73504">
        <w:rPr>
          <w:rFonts w:ascii="Times New Roman" w:hAnsi="Times New Roman" w:cs="Times New Roman"/>
          <w:sz w:val="24"/>
          <w:szCs w:val="24"/>
        </w:rPr>
        <w:instrText>SET эо4</w:instrText>
      </w:r>
      <w:r w:rsidR="00960BB8" w:rsidRPr="00B73504">
        <w:rPr>
          <w:rFonts w:ascii="Times New Roman" w:hAnsi="Times New Roman" w:cs="Times New Roman"/>
          <w:sz w:val="24"/>
          <w:szCs w:val="24"/>
        </w:rPr>
        <w:instrText xml:space="preserve"> "</w:instrText>
      </w:r>
      <w:r w:rsidR="00F70B95" w:rsidRPr="00B73504">
        <w:rPr>
          <w:rFonts w:ascii="Times New Roman" w:hAnsi="Times New Roman" w:cs="Times New Roman"/>
          <w:sz w:val="24"/>
          <w:szCs w:val="24"/>
        </w:rPr>
        <w:instrText xml:space="preserve"> Федеральное государственное казенное учрежде</w:instrText>
      </w:r>
      <w:r w:rsidR="000C5841" w:rsidRPr="00B73504">
        <w:rPr>
          <w:rFonts w:ascii="Times New Roman" w:hAnsi="Times New Roman" w:cs="Times New Roman"/>
          <w:sz w:val="24"/>
          <w:szCs w:val="24"/>
        </w:rPr>
        <w:instrText xml:space="preserve">ние комбинат </w:instrText>
      </w:r>
      <w:r w:rsidR="00F70B95" w:rsidRPr="00B73504">
        <w:rPr>
          <w:rFonts w:ascii="Times New Roman" w:hAnsi="Times New Roman" w:cs="Times New Roman"/>
          <w:sz w:val="24"/>
          <w:szCs w:val="24"/>
        </w:rPr>
        <w:instrText>Арктика Росре</w:instrText>
      </w:r>
      <w:r w:rsidR="00986EF2" w:rsidRPr="00B73504">
        <w:rPr>
          <w:rFonts w:ascii="Times New Roman" w:hAnsi="Times New Roman" w:cs="Times New Roman"/>
          <w:sz w:val="24"/>
          <w:szCs w:val="24"/>
        </w:rPr>
        <w:instrText>зерва</w:instrText>
      </w:r>
      <w:r w:rsidR="009937D4" w:rsidRPr="00B73504">
        <w:rPr>
          <w:rFonts w:ascii="Times New Roman" w:hAnsi="Times New Roman" w:cs="Times New Roman"/>
          <w:sz w:val="24"/>
          <w:szCs w:val="24"/>
        </w:rPr>
        <w:instrText>" \* MERGEFORMAT</w:instrText>
      </w:r>
      <w:r w:rsidR="00960BB8" w:rsidRPr="00B73504">
        <w:rPr>
          <w:rFonts w:ascii="Times New Roman" w:hAnsi="Times New Roman" w:cs="Times New Roman"/>
          <w:sz w:val="24"/>
          <w:szCs w:val="24"/>
        </w:rPr>
        <w:fldChar w:fldCharType="separate"/>
      </w:r>
      <w:bookmarkStart w:id="15" w:name="эо4"/>
      <w:r w:rsidR="00562672" w:rsidRPr="00B73504">
        <w:rPr>
          <w:rFonts w:ascii="Times New Roman" w:hAnsi="Times New Roman" w:cs="Times New Roman"/>
          <w:noProof/>
          <w:sz w:val="24"/>
          <w:szCs w:val="24"/>
        </w:rPr>
        <w:t xml:space="preserve"> Федеральное государственное казенное учреждение комбинат Арктика Росрезерва</w:t>
      </w:r>
      <w:bookmarkEnd w:id="15"/>
      <w:r w:rsidR="00960BB8" w:rsidRPr="00B73504">
        <w:rPr>
          <w:rFonts w:ascii="Times New Roman" w:hAnsi="Times New Roman" w:cs="Times New Roman"/>
          <w:sz w:val="24"/>
          <w:szCs w:val="24"/>
        </w:rPr>
        <w:fldChar w:fldCharType="end"/>
      </w:r>
      <w:r w:rsidR="009937D4" w:rsidRPr="00B73504">
        <w:rPr>
          <w:rFonts w:ascii="Times New Roman" w:hAnsi="Times New Roman" w:cs="Times New Roman"/>
          <w:sz w:val="24"/>
          <w:szCs w:val="24"/>
        </w:rPr>
        <w:fldChar w:fldCharType="begin"/>
      </w:r>
      <w:r w:rsidR="009937D4" w:rsidRPr="00B73504">
        <w:rPr>
          <w:rFonts w:ascii="Times New Roman" w:hAnsi="Times New Roman" w:cs="Times New Roman"/>
          <w:sz w:val="24"/>
          <w:szCs w:val="24"/>
        </w:rPr>
        <w:instrText>SET зсоповводоток "Граница первого пояса ЗСО поверхностного источника водоснабжения устанавливается в следующих пределах:</w:instrText>
      </w:r>
    </w:p>
    <w:p w:rsidR="009937D4" w:rsidRPr="00B73504" w:rsidRDefault="009937D4"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sz w:val="24"/>
          <w:szCs w:val="24"/>
        </w:rPr>
        <w:instrText>- вверх по течению не менее 200 м от водозабора;</w:instrText>
      </w:r>
    </w:p>
    <w:p w:rsidR="009937D4" w:rsidRPr="00B73504" w:rsidRDefault="009937D4"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sz w:val="24"/>
          <w:szCs w:val="24"/>
        </w:rPr>
        <w:instrText>- вниз по течению не менее 100 м от водозабора;</w:instrText>
      </w:r>
    </w:p>
    <w:p w:rsidR="009937D4" w:rsidRPr="00B73504" w:rsidRDefault="009937D4"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sz w:val="24"/>
          <w:szCs w:val="24"/>
        </w:rPr>
        <w:instrText>- по прилегающему к водозабору берегу не менее 100 м от линии уреза воды летне-осенней межени;</w:instrText>
      </w:r>
    </w:p>
    <w:p w:rsidR="009937D4" w:rsidRPr="00B73504" w:rsidRDefault="009937D4"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sz w:val="24"/>
          <w:szCs w:val="24"/>
        </w:rPr>
        <w:instrText>-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instrText>
      </w:r>
    </w:p>
    <w:p w:rsidR="009937D4" w:rsidRPr="00B73504" w:rsidRDefault="009937D4"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sz w:val="24"/>
          <w:szCs w:val="24"/>
        </w:rPr>
        <w:instrText>Граница второго пояса в целях микробного самоочищения должна быть удалена вверх по течению от водозабора настолько, чтобы время пробега по основному водотоку и его притокам, при расходе воды в водотоке 95% обеспеченности, было не менее 5 суток для IА, Б, В, Г, IIА климатических районов, и не менее 3 суток для IД, IIБ, В, Г и III климатического района. Скорость движения воды в м/сутки принимается усредненной по ширине и длине водотока или для отдельных его участков при резких колебаниях скорости течения.</w:instrText>
      </w:r>
    </w:p>
    <w:p w:rsidR="009937D4" w:rsidRPr="00B73504" w:rsidRDefault="009937D4"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sz w:val="24"/>
          <w:szCs w:val="24"/>
        </w:rPr>
        <w:instrText>Граница второго пояса ЗСО водотока ниже по течению должна быть определена с учетом исключения влияния ветровых обратных течений, но не менее 250 м от водозабора.</w:instrText>
      </w:r>
    </w:p>
    <w:p w:rsidR="009937D4" w:rsidRPr="00B73504" w:rsidRDefault="009937D4"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sz w:val="24"/>
          <w:szCs w:val="24"/>
        </w:rPr>
        <w:instrText>Боковые границы второго пояса ЗСО от уреза воды при летне-осенней межени должны быть расположены на расстоянии:</w:instrText>
      </w:r>
    </w:p>
    <w:p w:rsidR="009937D4" w:rsidRPr="00B73504" w:rsidRDefault="009937D4"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sz w:val="24"/>
          <w:szCs w:val="24"/>
        </w:rPr>
        <w:instrText>- при равнинном рельефе местности - не менее 500 м;</w:instrText>
      </w:r>
    </w:p>
    <w:p w:rsidR="009937D4" w:rsidRPr="00B73504" w:rsidRDefault="009937D4"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sz w:val="24"/>
          <w:szCs w:val="24"/>
        </w:rPr>
        <w:instrText>- при гористом рельефе местности до вершины первого склона, обращенного в сторону источника водоснабжения, но не менее 750 м при пологом склоне и не менее 1000 м при крутом.</w:instrText>
      </w:r>
    </w:p>
    <w:p w:rsidR="009937D4" w:rsidRPr="00B73504" w:rsidRDefault="009937D4"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sz w:val="24"/>
          <w:szCs w:val="24"/>
        </w:rPr>
        <w:instrText>В отдельных случаях, с учетом конкретной санитарной ситуации и при соответствующем обосновании, территория второго пояса может быть увеличена по согласованию с центром государственного санитарно-эпидемиологического надзора.</w:instrText>
      </w:r>
    </w:p>
    <w:p w:rsidR="00562672" w:rsidRPr="00B73504" w:rsidRDefault="009937D4"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sz w:val="24"/>
          <w:szCs w:val="24"/>
        </w:rPr>
        <w:instrText>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км, включая притоки.</w:instrText>
      </w:r>
      <w:r w:rsidR="00AE72BD" w:rsidRPr="00B73504">
        <w:rPr>
          <w:rFonts w:ascii="Times New Roman" w:hAnsi="Times New Roman" w:cs="Times New Roman"/>
          <w:sz w:val="24"/>
          <w:szCs w:val="24"/>
        </w:rPr>
        <w:instrText>" \* MERGEFORMAT</w:instrText>
      </w:r>
      <w:r w:rsidRPr="00B73504">
        <w:rPr>
          <w:rFonts w:ascii="Times New Roman" w:hAnsi="Times New Roman" w:cs="Times New Roman"/>
          <w:sz w:val="24"/>
          <w:szCs w:val="24"/>
        </w:rPr>
        <w:fldChar w:fldCharType="separate"/>
      </w:r>
      <w:bookmarkStart w:id="16" w:name="зсоповводоток"/>
      <w:r w:rsidR="00562672" w:rsidRPr="00B73504">
        <w:rPr>
          <w:rFonts w:ascii="Times New Roman" w:hAnsi="Times New Roman" w:cs="Times New Roman"/>
          <w:noProof/>
          <w:sz w:val="24"/>
          <w:szCs w:val="24"/>
        </w:rPr>
        <w:t>Граница первого пояса ЗСО поверхностного источника водоснабжения устанавливается в следующих пределах:</w:t>
      </w:r>
    </w:p>
    <w:p w:rsidR="00562672" w:rsidRPr="00B73504" w:rsidRDefault="00562672"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noProof/>
          <w:sz w:val="24"/>
          <w:szCs w:val="24"/>
        </w:rPr>
        <w:t>- вверх по течению не менее 200 м от водозабора;</w:t>
      </w:r>
    </w:p>
    <w:p w:rsidR="00562672" w:rsidRPr="00B73504" w:rsidRDefault="00562672"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noProof/>
          <w:sz w:val="24"/>
          <w:szCs w:val="24"/>
        </w:rPr>
        <w:t>- вниз по течению не менее 100 м от водозабора;</w:t>
      </w:r>
    </w:p>
    <w:p w:rsidR="00562672" w:rsidRPr="00B73504" w:rsidRDefault="00562672"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noProof/>
          <w:sz w:val="24"/>
          <w:szCs w:val="24"/>
        </w:rPr>
        <w:t>- по прилегающему к водозабору берегу не менее 100 м от линии уреза воды летне-осенней межени;</w:t>
      </w:r>
    </w:p>
    <w:p w:rsidR="00562672" w:rsidRPr="00B73504" w:rsidRDefault="00562672"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noProof/>
          <w:sz w:val="24"/>
          <w:szCs w:val="24"/>
        </w:rPr>
        <w:t>- в направлении к противоположному от водозабора берегу при ширине реки или канала менее 100 м - вся акватория и противоположный берег шириной 50 м от линии уреза воды при летне-осенней межени, при ширине реки или канала более 100 м - полоса акватории шириной не менее 100 м.</w:t>
      </w:r>
    </w:p>
    <w:p w:rsidR="00562672" w:rsidRPr="00B73504" w:rsidRDefault="00562672"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noProof/>
          <w:sz w:val="24"/>
          <w:szCs w:val="24"/>
        </w:rPr>
        <w:t>Граница второго пояса в целях микробного самоочищения должна быть удалена вверх по течению от водозабора настолько, чтобы время пробега по основному водотоку и его притокам, при расходе воды в водотоке 95% обеспеченности, было не менее 5 суток для IА, Б, В, Г, IIА климатических районов, и не менее 3 суток для IД, IIБ, В, Г и III климатического района. Скорость движения воды в м/сутки принимается усредненной по ширине и длине водотока или для отдельных его участков при резких колебаниях скорости течения.</w:t>
      </w:r>
    </w:p>
    <w:p w:rsidR="00562672" w:rsidRPr="00B73504" w:rsidRDefault="00562672"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noProof/>
          <w:sz w:val="24"/>
          <w:szCs w:val="24"/>
        </w:rPr>
        <w:t>Граница второго пояса ЗСО водотока ниже по течению должна быть определена с учетом исключения влияния ветровых обратных течений, но не менее 250 м от водозабора.</w:t>
      </w:r>
    </w:p>
    <w:p w:rsidR="00562672" w:rsidRPr="00B73504" w:rsidRDefault="00562672"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noProof/>
          <w:sz w:val="24"/>
          <w:szCs w:val="24"/>
        </w:rPr>
        <w:t>Боковые границы второго пояса ЗСО от уреза воды при летне-осенней межени должны быть расположены на расстоянии:</w:t>
      </w:r>
    </w:p>
    <w:p w:rsidR="00562672" w:rsidRPr="00B73504" w:rsidRDefault="00562672"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noProof/>
          <w:sz w:val="24"/>
          <w:szCs w:val="24"/>
        </w:rPr>
        <w:t>- при равнинном рельефе местности - не менее 500 м;</w:t>
      </w:r>
    </w:p>
    <w:p w:rsidR="00562672" w:rsidRPr="00B73504" w:rsidRDefault="00562672"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noProof/>
          <w:sz w:val="24"/>
          <w:szCs w:val="24"/>
        </w:rPr>
        <w:t>- при гористом рельефе местности до вершины первого склона, обращенного в сторону источника водоснабжения, но не менее 750 м при пологом склоне и не менее 1000 м при крутом.</w:t>
      </w:r>
    </w:p>
    <w:p w:rsidR="00562672" w:rsidRPr="00B73504" w:rsidRDefault="00562672"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noProof/>
          <w:sz w:val="24"/>
          <w:szCs w:val="24"/>
        </w:rPr>
        <w:t>В отдельных случаях, с учетом конкретной санитарной ситуации и при соответствующем обосновании, территория второго пояса может быть увеличена по согласованию с центром государственного санитарно-эпидемиологического надзора.</w:t>
      </w:r>
    </w:p>
    <w:p w:rsidR="00AE72BD" w:rsidRPr="00B73504" w:rsidRDefault="00562672"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noProof/>
          <w:sz w:val="24"/>
          <w:szCs w:val="24"/>
        </w:rPr>
        <w:t>Границы третьего пояса ЗСО поверхностных источников водоснабжения на водотоке вверх и вниз по течению совпадают с границами второго пояса. Боковые границы должны проходить по линии водоразделов в пределах 3-5 км, включая притоки.</w:t>
      </w:r>
      <w:bookmarkEnd w:id="16"/>
      <w:r w:rsidR="009937D4" w:rsidRPr="00B73504">
        <w:rPr>
          <w:rFonts w:ascii="Times New Roman" w:hAnsi="Times New Roman" w:cs="Times New Roman"/>
          <w:sz w:val="24"/>
          <w:szCs w:val="24"/>
        </w:rPr>
        <w:fldChar w:fldCharType="end"/>
      </w:r>
      <w:r w:rsidR="009937D4" w:rsidRPr="00B73504">
        <w:rPr>
          <w:rFonts w:ascii="Times New Roman" w:hAnsi="Times New Roman" w:cs="Times New Roman"/>
          <w:sz w:val="24"/>
          <w:szCs w:val="24"/>
        </w:rPr>
        <w:fldChar w:fldCharType="begin"/>
      </w:r>
      <w:r w:rsidR="009937D4" w:rsidRPr="00B73504">
        <w:rPr>
          <w:rFonts w:ascii="Times New Roman" w:hAnsi="Times New Roman" w:cs="Times New Roman"/>
          <w:sz w:val="24"/>
          <w:szCs w:val="24"/>
        </w:rPr>
        <w:instrText>SET зсоповводо</w:instrText>
      </w:r>
      <w:r w:rsidR="00AE72BD" w:rsidRPr="00B73504">
        <w:rPr>
          <w:rFonts w:ascii="Times New Roman" w:hAnsi="Times New Roman" w:cs="Times New Roman"/>
          <w:sz w:val="24"/>
          <w:szCs w:val="24"/>
        </w:rPr>
        <w:instrText>ем "Граница первого пояса ЗСО  поверхностного источника устанавливается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instrText>
      </w:r>
    </w:p>
    <w:p w:rsidR="00AE72BD" w:rsidRPr="00B73504" w:rsidRDefault="00AE72BD"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sz w:val="24"/>
          <w:szCs w:val="24"/>
        </w:rPr>
        <w:instrText>Граница второго пояса ЗСО должна быть удалена по акватории во все стороны от водозабора на расстояние 3км - при наличии нагонных ветров до 10 % и 5 км - при наличии наганных ветровболее 10 %.</w:instrText>
      </w:r>
    </w:p>
    <w:p w:rsidR="00AE72BD" w:rsidRPr="00B73504" w:rsidRDefault="00AE72BD"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sz w:val="24"/>
          <w:szCs w:val="24"/>
        </w:rPr>
        <w:instrText>В отдельных случаях, с учетомконкретной санитарной ситуации и при соответствующем обосновании, территориявторого пояса может быть увеличена по согласованию с центром государственногосанитарно-эпидемиологического надзора.</w:instrText>
      </w:r>
    </w:p>
    <w:p w:rsidR="00562672" w:rsidRPr="00B73504" w:rsidRDefault="00AE72BD"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sz w:val="24"/>
          <w:szCs w:val="24"/>
        </w:rPr>
        <w:instrText>Границы третьего поясаповерхностного источника на водоеме полностью совпадают с границами второгопояса." \* MERGEFORMAT</w:instrText>
      </w:r>
      <w:r w:rsidR="009937D4" w:rsidRPr="00B73504">
        <w:rPr>
          <w:rFonts w:ascii="Times New Roman" w:hAnsi="Times New Roman" w:cs="Times New Roman"/>
          <w:sz w:val="24"/>
          <w:szCs w:val="24"/>
        </w:rPr>
        <w:fldChar w:fldCharType="separate"/>
      </w:r>
      <w:bookmarkStart w:id="17" w:name="зсоповводоем"/>
      <w:r w:rsidR="00562672" w:rsidRPr="00B73504">
        <w:rPr>
          <w:rFonts w:ascii="Times New Roman" w:hAnsi="Times New Roman" w:cs="Times New Roman"/>
          <w:noProof/>
          <w:sz w:val="24"/>
          <w:szCs w:val="24"/>
        </w:rPr>
        <w:t>Граница первого пояса ЗСО  поверхностного источника устанавливается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летне-осенней межени.</w:t>
      </w:r>
    </w:p>
    <w:p w:rsidR="00562672" w:rsidRPr="00B73504" w:rsidRDefault="00562672"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noProof/>
          <w:sz w:val="24"/>
          <w:szCs w:val="24"/>
        </w:rPr>
        <w:t>Граница второго пояса ЗСО должна быть удалена по акватории во все стороны от водозабора на расстояние 3км - при наличии нагонных ветров до 10 % и 5 км - при наличии наганных ветровболее 10 %.</w:t>
      </w:r>
    </w:p>
    <w:p w:rsidR="00562672" w:rsidRPr="00B73504" w:rsidRDefault="00562672" w:rsidP="0082520C">
      <w:pPr>
        <w:suppressAutoHyphens/>
        <w:spacing w:after="0" w:line="360" w:lineRule="auto"/>
        <w:ind w:firstLine="567"/>
        <w:jc w:val="both"/>
        <w:rPr>
          <w:rFonts w:ascii="Times New Roman" w:hAnsi="Times New Roman" w:cs="Times New Roman"/>
          <w:noProof/>
          <w:sz w:val="24"/>
          <w:szCs w:val="24"/>
        </w:rPr>
      </w:pPr>
      <w:r w:rsidRPr="00B73504">
        <w:rPr>
          <w:rFonts w:ascii="Times New Roman" w:hAnsi="Times New Roman" w:cs="Times New Roman"/>
          <w:noProof/>
          <w:sz w:val="24"/>
          <w:szCs w:val="24"/>
        </w:rPr>
        <w:t>В отдельных случаях, с учетомконкретной санитарной ситуации и при соответствующем обосновании, территориявторого пояса может быть увеличена по согласованию с центром государственногосанитарно-эпидемиологического надзора.</w:t>
      </w:r>
    </w:p>
    <w:p w:rsidR="009937D4" w:rsidRPr="00B73504" w:rsidRDefault="00562672" w:rsidP="0082520C">
      <w:pPr>
        <w:suppressAutoHyphens/>
        <w:spacing w:after="0" w:line="360" w:lineRule="auto"/>
        <w:ind w:firstLine="567"/>
        <w:jc w:val="both"/>
        <w:rPr>
          <w:rFonts w:ascii="Times New Roman" w:hAnsi="Times New Roman" w:cs="Times New Roman"/>
          <w:sz w:val="24"/>
          <w:szCs w:val="24"/>
        </w:rPr>
      </w:pPr>
      <w:r w:rsidRPr="00B73504">
        <w:rPr>
          <w:rFonts w:ascii="Times New Roman" w:hAnsi="Times New Roman" w:cs="Times New Roman"/>
          <w:noProof/>
          <w:sz w:val="24"/>
          <w:szCs w:val="24"/>
        </w:rPr>
        <w:t>Границы третьего поясаповерхностного источника на водоеме полностью совпадают с границами второгопояса.</w:t>
      </w:r>
      <w:bookmarkEnd w:id="17"/>
      <w:r w:rsidR="009937D4" w:rsidRPr="00B73504">
        <w:rPr>
          <w:rFonts w:ascii="Times New Roman" w:hAnsi="Times New Roman" w:cs="Times New Roman"/>
          <w:sz w:val="24"/>
          <w:szCs w:val="24"/>
        </w:rPr>
        <w:fldChar w:fldCharType="end"/>
      </w:r>
    </w:p>
    <w:p w:rsidR="00950E48" w:rsidRDefault="00950E48" w:rsidP="0082520C">
      <w:pPr>
        <w:pStyle w:val="71"/>
        <w:jc w:val="both"/>
        <w:rPr>
          <w:color w:val="auto"/>
          <w:sz w:val="44"/>
          <w:szCs w:val="44"/>
        </w:rPr>
      </w:pPr>
    </w:p>
    <w:p w:rsidR="00B73504" w:rsidRDefault="00B73504" w:rsidP="0082520C">
      <w:pPr>
        <w:pStyle w:val="71"/>
        <w:jc w:val="both"/>
        <w:rPr>
          <w:color w:val="auto"/>
          <w:sz w:val="44"/>
          <w:szCs w:val="44"/>
        </w:rPr>
      </w:pPr>
    </w:p>
    <w:p w:rsidR="00B73504" w:rsidRDefault="00B73504" w:rsidP="0082520C">
      <w:pPr>
        <w:pStyle w:val="71"/>
        <w:jc w:val="both"/>
        <w:rPr>
          <w:color w:val="auto"/>
          <w:sz w:val="44"/>
          <w:szCs w:val="44"/>
        </w:rPr>
      </w:pPr>
    </w:p>
    <w:p w:rsidR="00B73504" w:rsidRDefault="00B73504" w:rsidP="0082520C">
      <w:pPr>
        <w:pStyle w:val="71"/>
        <w:jc w:val="both"/>
        <w:rPr>
          <w:color w:val="auto"/>
          <w:sz w:val="44"/>
          <w:szCs w:val="44"/>
        </w:rPr>
      </w:pPr>
    </w:p>
    <w:p w:rsidR="00B73504" w:rsidRPr="00973C84" w:rsidRDefault="00B73504" w:rsidP="0082520C">
      <w:pPr>
        <w:pStyle w:val="71"/>
        <w:jc w:val="both"/>
        <w:rPr>
          <w:color w:val="auto"/>
          <w:sz w:val="44"/>
          <w:szCs w:val="44"/>
        </w:rPr>
      </w:pPr>
    </w:p>
    <w:p w:rsidR="00950E48" w:rsidRPr="00973C84" w:rsidRDefault="00950E48" w:rsidP="00FD6819">
      <w:pPr>
        <w:pStyle w:val="71"/>
        <w:jc w:val="center"/>
        <w:rPr>
          <w:color w:val="auto"/>
          <w:sz w:val="42"/>
          <w:szCs w:val="42"/>
        </w:rPr>
      </w:pPr>
      <w:r w:rsidRPr="00973C84">
        <w:rPr>
          <w:color w:val="auto"/>
          <w:sz w:val="42"/>
          <w:szCs w:val="42"/>
        </w:rPr>
        <w:t xml:space="preserve">СХЕМА </w:t>
      </w:r>
      <w:r w:rsidRPr="00973C84">
        <w:rPr>
          <w:bCs/>
          <w:color w:val="auto"/>
          <w:sz w:val="42"/>
          <w:szCs w:val="42"/>
        </w:rPr>
        <w:t>ВОДОСНАБЖЕНИЯ И</w:t>
      </w:r>
      <w:r w:rsidR="00250EDB" w:rsidRPr="00973C84">
        <w:rPr>
          <w:bCs/>
          <w:color w:val="auto"/>
          <w:sz w:val="42"/>
          <w:szCs w:val="42"/>
        </w:rPr>
        <w:t xml:space="preserve"> </w:t>
      </w:r>
      <w:r w:rsidRPr="00973C84">
        <w:rPr>
          <w:bCs/>
          <w:color w:val="auto"/>
          <w:sz w:val="42"/>
          <w:szCs w:val="42"/>
        </w:rPr>
        <w:t>ВОДООТВЕДЕНИЯ</w:t>
      </w:r>
      <w:r w:rsidR="00AD3D4B" w:rsidRPr="00973C84">
        <w:rPr>
          <w:bCs/>
          <w:color w:val="auto"/>
          <w:sz w:val="42"/>
          <w:szCs w:val="42"/>
        </w:rPr>
        <w:t xml:space="preserve"> </w:t>
      </w:r>
      <w:r w:rsidR="003331ED" w:rsidRPr="00973C84">
        <w:rPr>
          <w:color w:val="auto"/>
          <w:sz w:val="42"/>
          <w:szCs w:val="42"/>
        </w:rPr>
        <w:fldChar w:fldCharType="begin"/>
      </w:r>
      <w:r w:rsidR="003331ED" w:rsidRPr="00973C84">
        <w:rPr>
          <w:color w:val="auto"/>
          <w:sz w:val="42"/>
          <w:szCs w:val="42"/>
        </w:rPr>
        <w:instrText xml:space="preserve"> REF  моогополн \* Upper  \* MERGEFORMAT </w:instrText>
      </w:r>
      <w:r w:rsidR="003331ED" w:rsidRPr="00973C84">
        <w:rPr>
          <w:color w:val="auto"/>
          <w:sz w:val="42"/>
          <w:szCs w:val="42"/>
        </w:rPr>
        <w:fldChar w:fldCharType="separate"/>
      </w:r>
      <w:r w:rsidR="00562672" w:rsidRPr="00562672">
        <w:rPr>
          <w:color w:val="auto"/>
          <w:sz w:val="42"/>
          <w:szCs w:val="42"/>
        </w:rPr>
        <w:t>УСТЬ-КАМЧАТСКОГО СЕЛЬСКОГО ПОСЕЛЕНИЯ УСТЬ-КАМЧАТСКОГО МУНИЦИПАЛЬНОГО РАЙОНА КАМЧАТСКОГО КРАЯ</w:t>
      </w:r>
      <w:r w:rsidR="003331ED" w:rsidRPr="00973C84">
        <w:rPr>
          <w:color w:val="auto"/>
          <w:sz w:val="42"/>
          <w:szCs w:val="42"/>
        </w:rPr>
        <w:fldChar w:fldCharType="end"/>
      </w:r>
      <w:r w:rsidR="00FA7D08" w:rsidRPr="00973C84">
        <w:rPr>
          <w:color w:val="auto"/>
          <w:sz w:val="42"/>
          <w:szCs w:val="42"/>
        </w:rPr>
        <w:t xml:space="preserve"> </w:t>
      </w:r>
      <w:r w:rsidRPr="00973C84">
        <w:rPr>
          <w:color w:val="auto"/>
          <w:sz w:val="42"/>
          <w:szCs w:val="42"/>
        </w:rPr>
        <w:t xml:space="preserve">ДО </w:t>
      </w:r>
      <w:r w:rsidR="004C6228">
        <w:rPr>
          <w:color w:val="auto"/>
          <w:sz w:val="42"/>
          <w:szCs w:val="42"/>
        </w:rPr>
        <w:t>2030</w:t>
      </w:r>
      <w:r w:rsidRPr="00973C84">
        <w:rPr>
          <w:color w:val="auto"/>
          <w:sz w:val="42"/>
          <w:szCs w:val="42"/>
        </w:rPr>
        <w:t xml:space="preserve"> ГОДА</w:t>
      </w:r>
    </w:p>
    <w:p w:rsidR="00950E48" w:rsidRPr="00973C84" w:rsidRDefault="00950E48" w:rsidP="00FD6819">
      <w:pPr>
        <w:pStyle w:val="71"/>
        <w:jc w:val="center"/>
        <w:rPr>
          <w:color w:val="auto"/>
          <w:sz w:val="42"/>
          <w:szCs w:val="42"/>
        </w:rPr>
      </w:pPr>
    </w:p>
    <w:p w:rsidR="00950E48" w:rsidRPr="00973C84" w:rsidRDefault="00950E48" w:rsidP="00FD6819">
      <w:pPr>
        <w:pStyle w:val="71"/>
        <w:jc w:val="center"/>
        <w:rPr>
          <w:color w:val="auto"/>
          <w:sz w:val="42"/>
          <w:szCs w:val="42"/>
        </w:rPr>
      </w:pPr>
      <w:r w:rsidRPr="00973C84">
        <w:rPr>
          <w:color w:val="auto"/>
          <w:sz w:val="42"/>
          <w:szCs w:val="42"/>
        </w:rPr>
        <w:t>УТВЕРЖДАЕМАЯ ЧАСТЬ</w:t>
      </w:r>
    </w:p>
    <w:p w:rsidR="00950E48" w:rsidRPr="00973C84" w:rsidRDefault="00950E48" w:rsidP="00FD6819">
      <w:pPr>
        <w:pStyle w:val="71"/>
        <w:jc w:val="center"/>
        <w:rPr>
          <w:color w:val="auto"/>
        </w:rPr>
      </w:pPr>
    </w:p>
    <w:p w:rsidR="00950E48" w:rsidRPr="00973C84" w:rsidRDefault="00950E48" w:rsidP="00FD6819">
      <w:pPr>
        <w:pStyle w:val="71"/>
        <w:jc w:val="center"/>
        <w:rPr>
          <w:color w:val="auto"/>
        </w:rPr>
      </w:pPr>
    </w:p>
    <w:p w:rsidR="00950E48" w:rsidRPr="00973C84" w:rsidRDefault="00950E48" w:rsidP="00FD6819">
      <w:pPr>
        <w:pStyle w:val="71"/>
        <w:jc w:val="center"/>
        <w:rPr>
          <w:color w:val="auto"/>
        </w:rPr>
      </w:pPr>
    </w:p>
    <w:tbl>
      <w:tblPr>
        <w:tblStyle w:val="a3"/>
        <w:tblW w:w="9747"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786"/>
      </w:tblGrid>
      <w:tr w:rsidR="006E6440" w:rsidRPr="00973C84" w:rsidTr="009509A6">
        <w:tc>
          <w:tcPr>
            <w:tcW w:w="4961" w:type="dxa"/>
          </w:tcPr>
          <w:p w:rsidR="00950E48" w:rsidRPr="00973C84" w:rsidRDefault="00950E48" w:rsidP="00FD6819">
            <w:pPr>
              <w:pStyle w:val="71"/>
              <w:jc w:val="center"/>
              <w:rPr>
                <w:color w:val="auto"/>
              </w:rPr>
            </w:pPr>
            <w:r w:rsidRPr="00973C84">
              <w:rPr>
                <w:color w:val="auto"/>
              </w:rPr>
              <w:t>РАЗРАБОТАНО</w:t>
            </w:r>
          </w:p>
          <w:p w:rsidR="00950E48" w:rsidRPr="00973C84" w:rsidRDefault="00950E48" w:rsidP="00FD6819">
            <w:pPr>
              <w:pStyle w:val="71"/>
              <w:jc w:val="center"/>
              <w:rPr>
                <w:color w:val="auto"/>
              </w:rPr>
            </w:pPr>
            <w:r w:rsidRPr="00973C84">
              <w:rPr>
                <w:color w:val="auto"/>
              </w:rPr>
              <w:t>Инженер-проектировщик отдела</w:t>
            </w:r>
          </w:p>
          <w:p w:rsidR="00950E48" w:rsidRPr="00973C84" w:rsidRDefault="00950E48" w:rsidP="00FD6819">
            <w:pPr>
              <w:pStyle w:val="71"/>
              <w:jc w:val="center"/>
              <w:rPr>
                <w:color w:val="auto"/>
              </w:rPr>
            </w:pPr>
            <w:r w:rsidRPr="00973C84">
              <w:rPr>
                <w:color w:val="auto"/>
              </w:rPr>
              <w:t>водоснабжения и водоотведения</w:t>
            </w:r>
          </w:p>
          <w:p w:rsidR="00950E48" w:rsidRPr="00973C84" w:rsidRDefault="00950E48" w:rsidP="00FD6819">
            <w:pPr>
              <w:pStyle w:val="71"/>
              <w:jc w:val="center"/>
              <w:rPr>
                <w:color w:val="auto"/>
              </w:rPr>
            </w:pPr>
            <w:r w:rsidRPr="00973C84">
              <w:rPr>
                <w:color w:val="auto"/>
              </w:rPr>
              <w:t>ООО «ИВЦ «Энергоактив»</w:t>
            </w:r>
          </w:p>
          <w:p w:rsidR="00950E48" w:rsidRPr="00973C84" w:rsidRDefault="00950E48" w:rsidP="00FD6819">
            <w:pPr>
              <w:pStyle w:val="71"/>
              <w:jc w:val="center"/>
              <w:rPr>
                <w:color w:val="auto"/>
                <w:u w:val="single"/>
              </w:rPr>
            </w:pPr>
          </w:p>
          <w:p w:rsidR="00950E48" w:rsidRPr="00973C84" w:rsidRDefault="00A0420D" w:rsidP="00FD6819">
            <w:pPr>
              <w:pStyle w:val="71"/>
              <w:jc w:val="center"/>
              <w:rPr>
                <w:color w:val="auto"/>
              </w:rPr>
            </w:pPr>
            <w:r w:rsidRPr="00973C84">
              <w:rPr>
                <w:color w:val="auto"/>
              </w:rPr>
              <w:t>____________</w:t>
            </w:r>
            <w:r w:rsidR="00950E48" w:rsidRPr="00973C84">
              <w:rPr>
                <w:color w:val="auto"/>
              </w:rPr>
              <w:t>/</w:t>
            </w:r>
            <w:r w:rsidR="004C6228">
              <w:rPr>
                <w:color w:val="auto"/>
              </w:rPr>
              <w:t>М</w:t>
            </w:r>
            <w:r w:rsidR="00950E48" w:rsidRPr="00973C84">
              <w:rPr>
                <w:color w:val="auto"/>
              </w:rPr>
              <w:t>.</w:t>
            </w:r>
            <w:r w:rsidR="004C6228">
              <w:rPr>
                <w:color w:val="auto"/>
              </w:rPr>
              <w:t>А</w:t>
            </w:r>
            <w:r w:rsidR="00950E48" w:rsidRPr="00973C84">
              <w:rPr>
                <w:color w:val="auto"/>
              </w:rPr>
              <w:t>.</w:t>
            </w:r>
            <w:r w:rsidR="009509A6" w:rsidRPr="00973C84">
              <w:rPr>
                <w:color w:val="auto"/>
              </w:rPr>
              <w:t xml:space="preserve"> </w:t>
            </w:r>
            <w:r w:rsidR="004C6228">
              <w:rPr>
                <w:color w:val="auto"/>
              </w:rPr>
              <w:t>Мовчанюк</w:t>
            </w:r>
            <w:r w:rsidR="00950E48" w:rsidRPr="00973C84">
              <w:rPr>
                <w:color w:val="auto"/>
              </w:rPr>
              <w:t>/</w:t>
            </w:r>
          </w:p>
          <w:p w:rsidR="00950E48" w:rsidRPr="00973C84" w:rsidRDefault="00950E48" w:rsidP="00FD6819">
            <w:pPr>
              <w:pStyle w:val="71"/>
              <w:jc w:val="center"/>
              <w:rPr>
                <w:color w:val="auto"/>
              </w:rPr>
            </w:pPr>
          </w:p>
        </w:tc>
        <w:tc>
          <w:tcPr>
            <w:tcW w:w="4786" w:type="dxa"/>
          </w:tcPr>
          <w:p w:rsidR="00950E48" w:rsidRPr="00973C84" w:rsidRDefault="00950E48" w:rsidP="00FD6819">
            <w:pPr>
              <w:pStyle w:val="71"/>
              <w:jc w:val="center"/>
              <w:rPr>
                <w:color w:val="auto"/>
              </w:rPr>
            </w:pPr>
            <w:r w:rsidRPr="00973C84">
              <w:rPr>
                <w:color w:val="auto"/>
              </w:rPr>
              <w:t>СОГЛАСОВАНО</w:t>
            </w:r>
          </w:p>
          <w:p w:rsidR="00950E48" w:rsidRPr="00973C84" w:rsidRDefault="00950E48" w:rsidP="00FD6819">
            <w:pPr>
              <w:pStyle w:val="71"/>
              <w:jc w:val="center"/>
              <w:rPr>
                <w:color w:val="auto"/>
              </w:rPr>
            </w:pPr>
            <w:r w:rsidRPr="00973C84">
              <w:rPr>
                <w:color w:val="auto"/>
              </w:rPr>
              <w:t>Генеральный директор</w:t>
            </w:r>
          </w:p>
          <w:p w:rsidR="00950E48" w:rsidRPr="00973C84" w:rsidRDefault="00950E48" w:rsidP="00FD6819">
            <w:pPr>
              <w:pStyle w:val="71"/>
              <w:jc w:val="center"/>
              <w:rPr>
                <w:color w:val="auto"/>
              </w:rPr>
            </w:pPr>
            <w:r w:rsidRPr="00973C84">
              <w:rPr>
                <w:color w:val="auto"/>
              </w:rPr>
              <w:t>ООО «ИВЦ «Энергоактив»</w:t>
            </w:r>
          </w:p>
          <w:p w:rsidR="00950E48" w:rsidRPr="00973C84" w:rsidRDefault="00950E48" w:rsidP="00FD6819">
            <w:pPr>
              <w:pStyle w:val="71"/>
              <w:jc w:val="center"/>
              <w:rPr>
                <w:color w:val="auto"/>
                <w:u w:val="single"/>
              </w:rPr>
            </w:pPr>
          </w:p>
          <w:p w:rsidR="00950E48" w:rsidRPr="00973C84" w:rsidRDefault="00950E48" w:rsidP="00FD6819">
            <w:pPr>
              <w:pStyle w:val="71"/>
              <w:jc w:val="center"/>
              <w:rPr>
                <w:color w:val="auto"/>
                <w:u w:val="single"/>
              </w:rPr>
            </w:pPr>
          </w:p>
          <w:p w:rsidR="00950E48" w:rsidRPr="00973C84" w:rsidRDefault="00A0420D" w:rsidP="00FD6819">
            <w:pPr>
              <w:pStyle w:val="71"/>
              <w:jc w:val="center"/>
              <w:rPr>
                <w:color w:val="auto"/>
              </w:rPr>
            </w:pPr>
            <w:r w:rsidRPr="00973C84">
              <w:rPr>
                <w:color w:val="auto"/>
              </w:rPr>
              <w:t>____________</w:t>
            </w:r>
            <w:r w:rsidR="00950E48" w:rsidRPr="00973C84">
              <w:rPr>
                <w:color w:val="auto"/>
              </w:rPr>
              <w:t>/С.В. Лопашук/</w:t>
            </w:r>
          </w:p>
          <w:p w:rsidR="00950E48" w:rsidRPr="00973C84" w:rsidRDefault="00950E48" w:rsidP="00FD6819">
            <w:pPr>
              <w:pStyle w:val="71"/>
              <w:jc w:val="center"/>
              <w:rPr>
                <w:color w:val="auto"/>
              </w:rPr>
            </w:pPr>
          </w:p>
        </w:tc>
      </w:tr>
    </w:tbl>
    <w:p w:rsidR="00950E48" w:rsidRPr="00973C84" w:rsidRDefault="00950E48" w:rsidP="00FD6819">
      <w:pPr>
        <w:pStyle w:val="71"/>
        <w:jc w:val="center"/>
        <w:rPr>
          <w:color w:val="auto"/>
        </w:rPr>
      </w:pPr>
    </w:p>
    <w:p w:rsidR="00950E48" w:rsidRPr="00973C84" w:rsidRDefault="00950E48" w:rsidP="00FD6819">
      <w:pPr>
        <w:pStyle w:val="71"/>
        <w:jc w:val="center"/>
        <w:rPr>
          <w:color w:val="auto"/>
        </w:rPr>
      </w:pPr>
      <w:r w:rsidRPr="00973C84">
        <w:rPr>
          <w:color w:val="auto"/>
        </w:rPr>
        <w:t>«</w:t>
      </w:r>
      <w:r w:rsidRPr="00973C84">
        <w:rPr>
          <w:color w:val="auto"/>
          <w:u w:val="single"/>
        </w:rPr>
        <w:t xml:space="preserve">        </w:t>
      </w:r>
      <w:r w:rsidRPr="00973C84">
        <w:rPr>
          <w:color w:val="auto"/>
        </w:rPr>
        <w:t>»</w:t>
      </w:r>
      <w:r w:rsidRPr="00973C84">
        <w:rPr>
          <w:color w:val="auto"/>
          <w:u w:val="single"/>
        </w:rPr>
        <w:t xml:space="preserve">                          </w:t>
      </w:r>
      <w:r w:rsidR="004C6228">
        <w:rPr>
          <w:color w:val="auto"/>
        </w:rPr>
        <w:t>2020</w:t>
      </w:r>
      <w:r w:rsidRPr="00973C84">
        <w:rPr>
          <w:color w:val="auto"/>
        </w:rPr>
        <w:t>г.</w:t>
      </w:r>
    </w:p>
    <w:p w:rsidR="00950E48" w:rsidRPr="00973C84" w:rsidRDefault="00950E48" w:rsidP="00FD6819">
      <w:pPr>
        <w:pStyle w:val="71"/>
        <w:jc w:val="center"/>
        <w:rPr>
          <w:color w:val="auto"/>
        </w:rPr>
      </w:pPr>
      <w:r w:rsidRPr="00973C84">
        <w:rPr>
          <w:color w:val="auto"/>
        </w:rPr>
        <w:t>м.п.</w:t>
      </w:r>
    </w:p>
    <w:p w:rsidR="00E92ED9" w:rsidRPr="00973C84" w:rsidRDefault="00E92ED9" w:rsidP="00FD6819">
      <w:pPr>
        <w:pStyle w:val="71"/>
        <w:jc w:val="center"/>
        <w:rPr>
          <w:color w:val="auto"/>
        </w:rPr>
      </w:pPr>
    </w:p>
    <w:p w:rsidR="00E92ED9" w:rsidRPr="00973C84" w:rsidRDefault="00E92ED9" w:rsidP="0082520C">
      <w:pPr>
        <w:pStyle w:val="71"/>
        <w:jc w:val="both"/>
        <w:rPr>
          <w:color w:val="auto"/>
        </w:rPr>
      </w:pPr>
    </w:p>
    <w:p w:rsidR="00480C59" w:rsidRPr="00973C84" w:rsidRDefault="00480C59" w:rsidP="0082520C">
      <w:pPr>
        <w:pStyle w:val="71"/>
        <w:jc w:val="both"/>
        <w:rPr>
          <w:color w:val="auto"/>
        </w:rPr>
      </w:pPr>
    </w:p>
    <w:p w:rsidR="00180560" w:rsidRPr="00973C84" w:rsidRDefault="00180560" w:rsidP="0082520C">
      <w:pPr>
        <w:pStyle w:val="71"/>
        <w:jc w:val="both"/>
        <w:rPr>
          <w:color w:val="auto"/>
        </w:rPr>
      </w:pPr>
    </w:p>
    <w:p w:rsidR="00180560" w:rsidRPr="00973C84" w:rsidRDefault="00180560" w:rsidP="0082520C">
      <w:pPr>
        <w:pStyle w:val="71"/>
        <w:jc w:val="both"/>
        <w:rPr>
          <w:color w:val="auto"/>
        </w:rPr>
      </w:pPr>
    </w:p>
    <w:p w:rsidR="00B73504" w:rsidRDefault="00B73504" w:rsidP="00FD6819">
      <w:pPr>
        <w:pStyle w:val="71"/>
        <w:jc w:val="center"/>
        <w:rPr>
          <w:color w:val="auto"/>
        </w:rPr>
      </w:pPr>
    </w:p>
    <w:p w:rsidR="00B73504" w:rsidRDefault="00B73504" w:rsidP="00FD6819">
      <w:pPr>
        <w:pStyle w:val="71"/>
        <w:jc w:val="center"/>
        <w:rPr>
          <w:color w:val="auto"/>
        </w:rPr>
      </w:pPr>
    </w:p>
    <w:p w:rsidR="00B73504" w:rsidRDefault="00B73504" w:rsidP="00FD6819">
      <w:pPr>
        <w:pStyle w:val="71"/>
        <w:jc w:val="center"/>
        <w:rPr>
          <w:color w:val="auto"/>
        </w:rPr>
      </w:pPr>
    </w:p>
    <w:p w:rsidR="00B73504" w:rsidRDefault="00B73504" w:rsidP="00FD6819">
      <w:pPr>
        <w:pStyle w:val="71"/>
        <w:jc w:val="center"/>
        <w:rPr>
          <w:color w:val="auto"/>
        </w:rPr>
      </w:pPr>
    </w:p>
    <w:p w:rsidR="00B73504" w:rsidRDefault="00B73504" w:rsidP="00FD6819">
      <w:pPr>
        <w:pStyle w:val="71"/>
        <w:jc w:val="center"/>
        <w:rPr>
          <w:color w:val="auto"/>
        </w:rPr>
      </w:pPr>
    </w:p>
    <w:p w:rsidR="00950E48" w:rsidRPr="00973C84" w:rsidRDefault="00047B4C" w:rsidP="00FD6819">
      <w:pPr>
        <w:pStyle w:val="71"/>
        <w:jc w:val="center"/>
        <w:rPr>
          <w:color w:val="auto"/>
        </w:rPr>
      </w:pPr>
      <w:r w:rsidRPr="00973C84">
        <w:rPr>
          <w:color w:val="auto"/>
        </w:rPr>
        <w:fldChar w:fldCharType="begin"/>
      </w:r>
      <w:r w:rsidRPr="00973C84">
        <w:rPr>
          <w:color w:val="auto"/>
        </w:rPr>
        <w:instrText xml:space="preserve"> </w:instrText>
      </w:r>
      <w:r w:rsidRPr="00973C84">
        <w:rPr>
          <w:color w:val="auto"/>
          <w:lang w:val="en-US"/>
        </w:rPr>
        <w:instrText>REF</w:instrText>
      </w:r>
      <w:r w:rsidRPr="00973C84">
        <w:rPr>
          <w:color w:val="auto"/>
        </w:rPr>
        <w:instrText xml:space="preserve"> ацмо </w:instrText>
      </w:r>
      <w:r w:rsidR="00B44952" w:rsidRPr="00973C84">
        <w:rPr>
          <w:color w:val="auto"/>
        </w:rPr>
        <w:instrText xml:space="preserve"> \* MERGEFORMAT </w:instrText>
      </w:r>
      <w:r w:rsidRPr="00973C84">
        <w:rPr>
          <w:color w:val="auto"/>
        </w:rPr>
        <w:fldChar w:fldCharType="separate"/>
      </w:r>
      <w:r w:rsidR="00562672" w:rsidRPr="00562672">
        <w:rPr>
          <w:noProof/>
          <w:color w:val="auto"/>
        </w:rPr>
        <w:t>п.Усть-Камчатск</w:t>
      </w:r>
      <w:r w:rsidRPr="00973C84">
        <w:rPr>
          <w:color w:val="auto"/>
        </w:rPr>
        <w:fldChar w:fldCharType="end"/>
      </w:r>
      <w:r w:rsidR="001F2DA4" w:rsidRPr="00973C84">
        <w:rPr>
          <w:color w:val="auto"/>
        </w:rPr>
        <w:t xml:space="preserve"> </w:t>
      </w:r>
      <w:r w:rsidR="004C6228">
        <w:rPr>
          <w:bCs/>
          <w:color w:val="auto"/>
        </w:rPr>
        <w:t>2020</w:t>
      </w:r>
      <w:r w:rsidR="00950E48" w:rsidRPr="00973C84">
        <w:rPr>
          <w:bCs/>
          <w:color w:val="auto"/>
        </w:rPr>
        <w:t xml:space="preserve"> г.</w:t>
      </w:r>
    </w:p>
    <w:p w:rsidR="00950E48" w:rsidRPr="006E6440" w:rsidRDefault="00950E48" w:rsidP="0082520C">
      <w:pPr>
        <w:jc w:val="both"/>
        <w:rPr>
          <w:rFonts w:ascii="Times New Roman" w:eastAsia="Times New Roman" w:hAnsi="Times New Roman" w:cs="Times New Roman"/>
          <w:b/>
          <w:bCs/>
          <w:color w:val="FF0000"/>
          <w:sz w:val="28"/>
          <w:szCs w:val="26"/>
          <w:lang w:eastAsia="ru-RU"/>
        </w:rPr>
        <w:sectPr w:rsidR="00950E48" w:rsidRPr="006E6440" w:rsidSect="00290267">
          <w:footerReference w:type="default" r:id="rId9"/>
          <w:pgSz w:w="11906" w:h="16838"/>
          <w:pgMar w:top="1276" w:right="709" w:bottom="993" w:left="1276" w:header="283" w:footer="0" w:gutter="0"/>
          <w:pgNumType w:start="2"/>
          <w:cols w:space="708"/>
          <w:titlePg/>
          <w:docGrid w:linePitch="360"/>
        </w:sectPr>
      </w:pPr>
    </w:p>
    <w:p w:rsidR="002E2C54" w:rsidRPr="00973C84" w:rsidRDefault="002E2C54" w:rsidP="0082520C">
      <w:pPr>
        <w:pStyle w:val="2"/>
      </w:pPr>
      <w:r w:rsidRPr="00973C84">
        <w:lastRenderedPageBreak/>
        <w:t>СОСТАВ ПРОЕКТА</w:t>
      </w:r>
    </w:p>
    <w:tbl>
      <w:tblPr>
        <w:tblStyle w:val="a3"/>
        <w:tblW w:w="9781" w:type="dxa"/>
        <w:tblInd w:w="250"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4A0" w:firstRow="1" w:lastRow="0" w:firstColumn="1" w:lastColumn="0" w:noHBand="0" w:noVBand="1"/>
      </w:tblPr>
      <w:tblGrid>
        <w:gridCol w:w="1134"/>
        <w:gridCol w:w="847"/>
        <w:gridCol w:w="7800"/>
      </w:tblGrid>
      <w:tr w:rsidR="006E6440" w:rsidRPr="00973C84" w:rsidTr="00AD3D4B">
        <w:tc>
          <w:tcPr>
            <w:tcW w:w="1134" w:type="dxa"/>
            <w:vMerge w:val="restart"/>
            <w:vAlign w:val="center"/>
          </w:tcPr>
          <w:p w:rsidR="00A6141C" w:rsidRPr="00973C84" w:rsidRDefault="00A6141C" w:rsidP="0082520C">
            <w:pPr>
              <w:jc w:val="both"/>
              <w:rPr>
                <w:rFonts w:ascii="Times New Roman" w:hAnsi="Times New Roman" w:cs="Times New Roman"/>
                <w:b/>
                <w:sz w:val="24"/>
                <w:szCs w:val="24"/>
              </w:rPr>
            </w:pPr>
            <w:r w:rsidRPr="00973C84">
              <w:rPr>
                <w:rFonts w:ascii="Times New Roman" w:hAnsi="Times New Roman" w:cs="Times New Roman"/>
                <w:sz w:val="24"/>
                <w:szCs w:val="24"/>
              </w:rPr>
              <w:t xml:space="preserve">Глава </w:t>
            </w:r>
            <w:r w:rsidRPr="00973C84">
              <w:rPr>
                <w:rFonts w:ascii="Times New Roman" w:hAnsi="Times New Roman" w:cs="Times New Roman"/>
                <w:sz w:val="24"/>
                <w:szCs w:val="24"/>
                <w:lang w:val="en-US"/>
              </w:rPr>
              <w:t>I</w:t>
            </w:r>
          </w:p>
        </w:tc>
        <w:tc>
          <w:tcPr>
            <w:tcW w:w="8647" w:type="dxa"/>
            <w:gridSpan w:val="2"/>
            <w:tcBorders>
              <w:top w:val="single" w:sz="12" w:space="0" w:color="auto"/>
            </w:tcBorders>
            <w:vAlign w:val="center"/>
          </w:tcPr>
          <w:p w:rsidR="00A6141C" w:rsidRPr="00973C84" w:rsidRDefault="00A6141C" w:rsidP="0082520C">
            <w:pPr>
              <w:ind w:left="37"/>
              <w:jc w:val="both"/>
              <w:rPr>
                <w:rFonts w:ascii="Times New Roman" w:hAnsi="Times New Roman" w:cs="Times New Roman"/>
                <w:sz w:val="24"/>
                <w:szCs w:val="24"/>
              </w:rPr>
            </w:pPr>
            <w:r w:rsidRPr="00973C84">
              <w:rPr>
                <w:rFonts w:ascii="Times New Roman" w:hAnsi="Times New Roman" w:cs="Times New Roman"/>
                <w:sz w:val="24"/>
                <w:szCs w:val="24"/>
              </w:rPr>
              <w:t>СХЕМА ВОДОСНАБЖЕНИЯ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tcBorders>
              <w:top w:val="single" w:sz="12" w:space="0" w:color="auto"/>
            </w:tcBorders>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1</w:t>
            </w:r>
          </w:p>
        </w:tc>
        <w:tc>
          <w:tcPr>
            <w:tcW w:w="7800" w:type="dxa"/>
            <w:tcBorders>
              <w:top w:val="single" w:sz="12" w:space="0" w:color="auto"/>
            </w:tcBorders>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 xml:space="preserve">Технико-экономическое состояние централизованных систем водоснабжения </w:t>
            </w:r>
            <w:r w:rsidR="00DF0422" w:rsidRPr="00973C84">
              <w:rPr>
                <w:rFonts w:ascii="Times New Roman" w:hAnsi="Times New Roman" w:cs="Times New Roman"/>
                <w:sz w:val="24"/>
                <w:szCs w:val="24"/>
              </w:rPr>
              <w:t>поселения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2</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Направления развития центра</w:t>
            </w:r>
            <w:r w:rsidR="000F3F93" w:rsidRPr="00973C84">
              <w:rPr>
                <w:rFonts w:ascii="Times New Roman" w:hAnsi="Times New Roman" w:cs="Times New Roman"/>
                <w:sz w:val="24"/>
                <w:szCs w:val="24"/>
              </w:rPr>
              <w:t>лизованных систем водоснабжения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3</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Баланс водоснабжения и потребления горячей</w:t>
            </w:r>
            <w:r w:rsidR="000F3F93" w:rsidRPr="00973C84">
              <w:rPr>
                <w:rFonts w:ascii="Times New Roman" w:hAnsi="Times New Roman" w:cs="Times New Roman"/>
                <w:sz w:val="24"/>
                <w:szCs w:val="24"/>
              </w:rPr>
              <w:t>, питьевой, технической воды</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4</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Предложения по строительству, реконструкции и модернизации объектов центра</w:t>
            </w:r>
            <w:r w:rsidR="000F3F93" w:rsidRPr="00973C84">
              <w:rPr>
                <w:rFonts w:ascii="Times New Roman" w:hAnsi="Times New Roman" w:cs="Times New Roman"/>
                <w:sz w:val="24"/>
                <w:szCs w:val="24"/>
              </w:rPr>
              <w:t>лизованных систем водоснабжения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5</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Экологические аспекты мероприятий по строительству, реконструкции и модернизации объектов централизованных сист</w:t>
            </w:r>
            <w:r w:rsidR="000F3F93" w:rsidRPr="00973C84">
              <w:rPr>
                <w:rFonts w:ascii="Times New Roman" w:hAnsi="Times New Roman" w:cs="Times New Roman"/>
                <w:sz w:val="24"/>
                <w:szCs w:val="24"/>
              </w:rPr>
              <w:t>ем водоснабжения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6</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Оценка объемов капитальных вложений в строительство, реконструкцию и модернизацию объектов централ</w:t>
            </w:r>
            <w:r w:rsidR="000F3F93" w:rsidRPr="00973C84">
              <w:rPr>
                <w:rFonts w:ascii="Times New Roman" w:hAnsi="Times New Roman" w:cs="Times New Roman"/>
                <w:sz w:val="24"/>
                <w:szCs w:val="24"/>
              </w:rPr>
              <w:t>изованных систем водоснабжения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7</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Целевые показатели развития центра</w:t>
            </w:r>
            <w:r w:rsidR="000F3F93" w:rsidRPr="00973C84">
              <w:rPr>
                <w:rFonts w:ascii="Times New Roman" w:hAnsi="Times New Roman" w:cs="Times New Roman"/>
                <w:sz w:val="24"/>
                <w:szCs w:val="24"/>
              </w:rPr>
              <w:t>лизованных систем водоснабжения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8</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Перечень выявленных бесхозяйных объектов централизованных систем водоснабжения (в случае их выявления) и перечень организаций, упол</w:t>
            </w:r>
            <w:r w:rsidR="000F3F93" w:rsidRPr="00973C84">
              <w:rPr>
                <w:rFonts w:ascii="Times New Roman" w:hAnsi="Times New Roman" w:cs="Times New Roman"/>
                <w:sz w:val="24"/>
                <w:szCs w:val="24"/>
              </w:rPr>
              <w:t>номоченных на их эксплуатацию</w:t>
            </w:r>
          </w:p>
        </w:tc>
      </w:tr>
      <w:tr w:rsidR="006E6440" w:rsidRPr="00973C84" w:rsidTr="00AD3D4B">
        <w:tc>
          <w:tcPr>
            <w:tcW w:w="1134" w:type="dxa"/>
            <w:vMerge w:val="restart"/>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 xml:space="preserve">Глава </w:t>
            </w:r>
            <w:r w:rsidRPr="00973C84">
              <w:rPr>
                <w:rFonts w:ascii="Times New Roman" w:hAnsi="Times New Roman" w:cs="Times New Roman"/>
                <w:sz w:val="24"/>
                <w:szCs w:val="24"/>
                <w:lang w:val="en-US"/>
              </w:rPr>
              <w:t>II</w:t>
            </w:r>
          </w:p>
        </w:tc>
        <w:tc>
          <w:tcPr>
            <w:tcW w:w="8647" w:type="dxa"/>
            <w:gridSpan w:val="2"/>
            <w:tcBorders>
              <w:top w:val="single" w:sz="4" w:space="0" w:color="auto"/>
            </w:tcBorders>
            <w:vAlign w:val="center"/>
          </w:tcPr>
          <w:p w:rsidR="00A6141C" w:rsidRPr="00973C84" w:rsidRDefault="00A6141C" w:rsidP="0082520C">
            <w:pPr>
              <w:ind w:left="37"/>
              <w:jc w:val="both"/>
              <w:rPr>
                <w:rFonts w:ascii="Times New Roman" w:hAnsi="Times New Roman" w:cs="Times New Roman"/>
                <w:sz w:val="24"/>
                <w:szCs w:val="24"/>
              </w:rPr>
            </w:pPr>
            <w:r w:rsidRPr="00973C84">
              <w:rPr>
                <w:rFonts w:ascii="Times New Roman" w:hAnsi="Times New Roman" w:cs="Times New Roman"/>
                <w:sz w:val="24"/>
                <w:szCs w:val="24"/>
              </w:rPr>
              <w:t>СХЕМА ВОДООТВЕДЕНИЯ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lang w:val="en-US"/>
              </w:rPr>
            </w:pPr>
            <w:r w:rsidRPr="00973C84">
              <w:rPr>
                <w:rFonts w:ascii="Times New Roman" w:hAnsi="Times New Roman" w:cs="Times New Roman"/>
                <w:sz w:val="24"/>
                <w:szCs w:val="24"/>
                <w:lang w:val="en-US"/>
              </w:rPr>
              <w:t>1</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eastAsia="Times New Roman" w:hAnsi="Times New Roman" w:cs="Times New Roman"/>
                <w:sz w:val="24"/>
                <w:szCs w:val="24"/>
              </w:rPr>
              <w:t xml:space="preserve">Существующее положение в сфере водоотведения </w:t>
            </w:r>
            <w:r w:rsidR="00DF0422" w:rsidRPr="00973C84">
              <w:rPr>
                <w:rFonts w:ascii="Times New Roman" w:eastAsia="Times New Roman" w:hAnsi="Times New Roman" w:cs="Times New Roman"/>
                <w:sz w:val="24"/>
                <w:szCs w:val="24"/>
              </w:rPr>
              <w:t>поселения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lang w:val="en-US"/>
              </w:rPr>
            </w:pPr>
            <w:r w:rsidRPr="00973C84">
              <w:rPr>
                <w:rFonts w:ascii="Times New Roman" w:hAnsi="Times New Roman" w:cs="Times New Roman"/>
                <w:sz w:val="24"/>
                <w:szCs w:val="24"/>
                <w:lang w:val="en-US"/>
              </w:rPr>
              <w:t>2</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Балансы сточных вод в сис</w:t>
            </w:r>
            <w:r w:rsidR="007458EE" w:rsidRPr="00973C84">
              <w:rPr>
                <w:rFonts w:ascii="Times New Roman" w:hAnsi="Times New Roman" w:cs="Times New Roman"/>
                <w:sz w:val="24"/>
                <w:szCs w:val="24"/>
              </w:rPr>
              <w:t>теме водоотведения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lang w:val="en-US"/>
              </w:rPr>
            </w:pPr>
            <w:r w:rsidRPr="00973C84">
              <w:rPr>
                <w:rFonts w:ascii="Times New Roman" w:hAnsi="Times New Roman" w:cs="Times New Roman"/>
                <w:sz w:val="24"/>
                <w:szCs w:val="24"/>
                <w:lang w:val="en-US"/>
              </w:rPr>
              <w:t>3</w:t>
            </w:r>
          </w:p>
        </w:tc>
        <w:tc>
          <w:tcPr>
            <w:tcW w:w="7800" w:type="dxa"/>
            <w:vAlign w:val="center"/>
          </w:tcPr>
          <w:p w:rsidR="00A6141C" w:rsidRPr="00973C84" w:rsidRDefault="007458EE" w:rsidP="0082520C">
            <w:pPr>
              <w:jc w:val="both"/>
              <w:rPr>
                <w:rFonts w:ascii="Times New Roman" w:hAnsi="Times New Roman" w:cs="Times New Roman"/>
                <w:sz w:val="24"/>
                <w:szCs w:val="24"/>
              </w:rPr>
            </w:pPr>
            <w:r w:rsidRPr="00973C84">
              <w:rPr>
                <w:rFonts w:ascii="Times New Roman" w:hAnsi="Times New Roman" w:cs="Times New Roman"/>
                <w:sz w:val="24"/>
                <w:szCs w:val="24"/>
              </w:rPr>
              <w:t>Прогноз объема сточных вод</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4</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Предложения по строительству, реконструкции и модернизации (техническому перевооружению) объектов централизованной системы водоот</w:t>
            </w:r>
            <w:r w:rsidR="007458EE" w:rsidRPr="00973C84">
              <w:rPr>
                <w:rFonts w:ascii="Times New Roman" w:hAnsi="Times New Roman" w:cs="Times New Roman"/>
                <w:sz w:val="24"/>
                <w:szCs w:val="24"/>
              </w:rPr>
              <w:t>ведения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5</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Экологические аспекты мероприятий по строительству и реконструкции объектов централ</w:t>
            </w:r>
            <w:r w:rsidR="007458EE" w:rsidRPr="00973C84">
              <w:rPr>
                <w:rFonts w:ascii="Times New Roman" w:hAnsi="Times New Roman" w:cs="Times New Roman"/>
                <w:sz w:val="24"/>
                <w:szCs w:val="24"/>
              </w:rPr>
              <w:t>изованной системы водоотведения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lang w:val="en-US"/>
              </w:rPr>
            </w:pPr>
            <w:r w:rsidRPr="00973C84">
              <w:rPr>
                <w:rFonts w:ascii="Times New Roman" w:hAnsi="Times New Roman" w:cs="Times New Roman"/>
                <w:sz w:val="24"/>
                <w:szCs w:val="24"/>
                <w:lang w:val="en-US"/>
              </w:rPr>
              <w:t>6</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Оценка потребности в капитальных вложениях в строительство, реконструкцию и модернизацию объектов централизованной системы водоот</w:t>
            </w:r>
            <w:r w:rsidR="007458EE" w:rsidRPr="00973C84">
              <w:rPr>
                <w:rFonts w:ascii="Times New Roman" w:hAnsi="Times New Roman" w:cs="Times New Roman"/>
                <w:sz w:val="24"/>
                <w:szCs w:val="24"/>
              </w:rPr>
              <w:t>ведения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lang w:val="en-US"/>
              </w:rPr>
            </w:pPr>
            <w:r w:rsidRPr="00973C84">
              <w:rPr>
                <w:rFonts w:ascii="Times New Roman" w:hAnsi="Times New Roman" w:cs="Times New Roman"/>
                <w:sz w:val="24"/>
                <w:szCs w:val="24"/>
                <w:lang w:val="en-US"/>
              </w:rPr>
              <w:t>7</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Целевые показатели развития централизованной сист</w:t>
            </w:r>
            <w:r w:rsidR="007458EE" w:rsidRPr="00973C84">
              <w:rPr>
                <w:rFonts w:ascii="Times New Roman" w:hAnsi="Times New Roman" w:cs="Times New Roman"/>
                <w:sz w:val="24"/>
                <w:szCs w:val="24"/>
              </w:rPr>
              <w:t>емы водоотведения</w:t>
            </w:r>
          </w:p>
        </w:tc>
      </w:tr>
      <w:tr w:rsidR="006E6440" w:rsidRPr="00973C84" w:rsidTr="00AD3D4B">
        <w:tc>
          <w:tcPr>
            <w:tcW w:w="1134" w:type="dxa"/>
            <w:vMerge/>
            <w:vAlign w:val="center"/>
          </w:tcPr>
          <w:p w:rsidR="00A6141C" w:rsidRPr="00973C84" w:rsidRDefault="00A6141C" w:rsidP="0082520C">
            <w:pPr>
              <w:jc w:val="both"/>
              <w:rPr>
                <w:rFonts w:ascii="Times New Roman" w:hAnsi="Times New Roman" w:cs="Times New Roman"/>
                <w:b/>
                <w:sz w:val="24"/>
                <w:szCs w:val="24"/>
              </w:rPr>
            </w:pPr>
          </w:p>
        </w:tc>
        <w:tc>
          <w:tcPr>
            <w:tcW w:w="847" w:type="dxa"/>
            <w:vAlign w:val="center"/>
          </w:tcPr>
          <w:p w:rsidR="00A6141C" w:rsidRPr="00973C84" w:rsidRDefault="00A6141C" w:rsidP="0082520C">
            <w:pPr>
              <w:jc w:val="both"/>
              <w:rPr>
                <w:rFonts w:ascii="Times New Roman" w:hAnsi="Times New Roman" w:cs="Times New Roman"/>
                <w:sz w:val="24"/>
                <w:szCs w:val="24"/>
                <w:lang w:val="en-US"/>
              </w:rPr>
            </w:pPr>
            <w:r w:rsidRPr="00973C84">
              <w:rPr>
                <w:rFonts w:ascii="Times New Roman" w:hAnsi="Times New Roman" w:cs="Times New Roman"/>
                <w:sz w:val="24"/>
                <w:szCs w:val="24"/>
                <w:lang w:val="en-US"/>
              </w:rPr>
              <w:t>8</w:t>
            </w:r>
          </w:p>
        </w:tc>
        <w:tc>
          <w:tcPr>
            <w:tcW w:w="7800" w:type="dxa"/>
            <w:vAlign w:val="center"/>
          </w:tcPr>
          <w:p w:rsidR="00A6141C" w:rsidRPr="00973C84" w:rsidRDefault="00A6141C" w:rsidP="0082520C">
            <w:pPr>
              <w:jc w:val="both"/>
              <w:rPr>
                <w:rFonts w:ascii="Times New Roman" w:hAnsi="Times New Roman" w:cs="Times New Roman"/>
                <w:sz w:val="24"/>
                <w:szCs w:val="24"/>
              </w:rPr>
            </w:pPr>
            <w:r w:rsidRPr="00973C84">
              <w:rPr>
                <w:rFonts w:ascii="Times New Roman" w:hAnsi="Times New Roman" w:cs="Times New Roman"/>
                <w:sz w:val="24"/>
                <w:szCs w:val="24"/>
              </w:rPr>
              <w:t>Перечень выявленных бесхозяйных объектов централизованной системы водоотведения (в случае их выявления) и перечень организаций, уполно</w:t>
            </w:r>
            <w:r w:rsidR="007458EE" w:rsidRPr="00973C84">
              <w:rPr>
                <w:rFonts w:ascii="Times New Roman" w:hAnsi="Times New Roman" w:cs="Times New Roman"/>
                <w:sz w:val="24"/>
                <w:szCs w:val="24"/>
              </w:rPr>
              <w:t>моченных на их эксплуатацию</w:t>
            </w:r>
            <w:r w:rsidRPr="00973C84">
              <w:rPr>
                <w:rFonts w:ascii="Times New Roman" w:hAnsi="Times New Roman" w:cs="Times New Roman"/>
                <w:sz w:val="24"/>
                <w:szCs w:val="24"/>
              </w:rPr>
              <w:t xml:space="preserve"> </w:t>
            </w:r>
          </w:p>
        </w:tc>
      </w:tr>
      <w:tr w:rsidR="006E6440" w:rsidRPr="00973C84" w:rsidTr="00AD3D4B">
        <w:tc>
          <w:tcPr>
            <w:tcW w:w="9781" w:type="dxa"/>
            <w:gridSpan w:val="3"/>
            <w:vAlign w:val="center"/>
          </w:tcPr>
          <w:p w:rsidR="00A6141C" w:rsidRPr="00973C84" w:rsidRDefault="00683B80" w:rsidP="0082520C">
            <w:pPr>
              <w:ind w:firstLine="1026"/>
              <w:jc w:val="both"/>
              <w:rPr>
                <w:rFonts w:ascii="Times New Roman" w:hAnsi="Times New Roman" w:cs="Times New Roman"/>
                <w:sz w:val="24"/>
                <w:szCs w:val="24"/>
              </w:rPr>
            </w:pPr>
            <w:r w:rsidRPr="00973C84">
              <w:rPr>
                <w:rFonts w:ascii="Times New Roman" w:hAnsi="Times New Roman" w:cs="Times New Roman"/>
                <w:sz w:val="24"/>
                <w:szCs w:val="24"/>
              </w:rPr>
              <w:t>Прилагаемые документы</w:t>
            </w:r>
          </w:p>
        </w:tc>
      </w:tr>
      <w:tr w:rsidR="006E6440" w:rsidRPr="006E6440" w:rsidTr="00AD3D4B">
        <w:tc>
          <w:tcPr>
            <w:tcW w:w="1134" w:type="dxa"/>
            <w:vMerge w:val="restart"/>
            <w:vAlign w:val="center"/>
          </w:tcPr>
          <w:p w:rsidR="0033793A" w:rsidRPr="006E6440" w:rsidRDefault="0033793A" w:rsidP="0082520C">
            <w:pPr>
              <w:jc w:val="both"/>
              <w:rPr>
                <w:rFonts w:ascii="Times New Roman" w:hAnsi="Times New Roman" w:cs="Times New Roman"/>
                <w:b/>
                <w:color w:val="FF0000"/>
                <w:sz w:val="24"/>
                <w:szCs w:val="24"/>
              </w:rPr>
            </w:pPr>
          </w:p>
        </w:tc>
        <w:tc>
          <w:tcPr>
            <w:tcW w:w="847" w:type="dxa"/>
            <w:vAlign w:val="center"/>
          </w:tcPr>
          <w:p w:rsidR="0033793A" w:rsidRPr="00840197" w:rsidRDefault="0033793A" w:rsidP="0082520C">
            <w:pPr>
              <w:jc w:val="both"/>
              <w:rPr>
                <w:rFonts w:ascii="Times New Roman" w:hAnsi="Times New Roman" w:cs="Times New Roman"/>
                <w:sz w:val="24"/>
                <w:szCs w:val="24"/>
              </w:rPr>
            </w:pPr>
            <w:r w:rsidRPr="00840197">
              <w:rPr>
                <w:rFonts w:ascii="Times New Roman" w:hAnsi="Times New Roman" w:cs="Times New Roman"/>
                <w:sz w:val="24"/>
                <w:szCs w:val="24"/>
              </w:rPr>
              <w:t>1</w:t>
            </w:r>
          </w:p>
        </w:tc>
        <w:tc>
          <w:tcPr>
            <w:tcW w:w="7800" w:type="dxa"/>
            <w:vAlign w:val="center"/>
          </w:tcPr>
          <w:p w:rsidR="0033793A" w:rsidRPr="00840197" w:rsidRDefault="0033793A" w:rsidP="0082520C">
            <w:pPr>
              <w:jc w:val="both"/>
              <w:rPr>
                <w:rFonts w:ascii="Times New Roman" w:hAnsi="Times New Roman" w:cs="Times New Roman"/>
                <w:sz w:val="24"/>
                <w:szCs w:val="24"/>
              </w:rPr>
            </w:pPr>
            <w:r w:rsidRPr="00840197">
              <w:rPr>
                <w:rFonts w:ascii="Times New Roman" w:hAnsi="Times New Roman" w:cs="Times New Roman"/>
                <w:sz w:val="24"/>
                <w:szCs w:val="24"/>
              </w:rPr>
              <w:t xml:space="preserve">Прилагаемый документ 1. </w:t>
            </w:r>
            <w:r w:rsidR="00840197" w:rsidRPr="00840197">
              <w:rPr>
                <w:rFonts w:ascii="Times New Roman" w:hAnsi="Times New Roman" w:cs="Times New Roman"/>
                <w:sz w:val="24"/>
                <w:szCs w:val="24"/>
              </w:rPr>
              <w:t xml:space="preserve">Существующие сети и сооружения системы водоснабжения М 1: 2000 </w:t>
            </w:r>
            <w:r w:rsidR="00840197" w:rsidRPr="00840197">
              <w:rPr>
                <w:rFonts w:ascii="Times New Roman" w:hAnsi="Times New Roman" w:cs="Times New Roman"/>
                <w:sz w:val="24"/>
                <w:szCs w:val="24"/>
              </w:rPr>
              <w:fldChar w:fldCharType="begin"/>
            </w:r>
            <w:r w:rsidR="00840197" w:rsidRPr="00840197">
              <w:rPr>
                <w:rFonts w:ascii="Times New Roman" w:hAnsi="Times New Roman" w:cs="Times New Roman"/>
                <w:sz w:val="24"/>
                <w:szCs w:val="24"/>
              </w:rPr>
              <w:instrText xml:space="preserve"> REF  с4мо  \* MERGEFORMAT </w:instrText>
            </w:r>
            <w:r w:rsidR="00840197" w:rsidRPr="00840197">
              <w:rPr>
                <w:rFonts w:ascii="Times New Roman" w:hAnsi="Times New Roman" w:cs="Times New Roman"/>
                <w:sz w:val="24"/>
                <w:szCs w:val="24"/>
              </w:rPr>
              <w:fldChar w:fldCharType="separate"/>
            </w:r>
            <w:r w:rsidR="00562672" w:rsidRPr="00562672">
              <w:rPr>
                <w:rFonts w:ascii="Times New Roman" w:hAnsi="Times New Roman" w:cs="Times New Roman"/>
                <w:sz w:val="24"/>
                <w:szCs w:val="24"/>
              </w:rPr>
              <w:t>п. Новый</w:t>
            </w:r>
            <w:r w:rsidR="00840197" w:rsidRPr="00840197">
              <w:rPr>
                <w:rFonts w:ascii="Times New Roman" w:hAnsi="Times New Roman" w:cs="Times New Roman"/>
                <w:sz w:val="24"/>
                <w:szCs w:val="24"/>
              </w:rPr>
              <w:fldChar w:fldCharType="end"/>
            </w:r>
          </w:p>
        </w:tc>
      </w:tr>
      <w:tr w:rsidR="006E6440" w:rsidRPr="006E6440" w:rsidTr="00AD3D4B">
        <w:tc>
          <w:tcPr>
            <w:tcW w:w="1134" w:type="dxa"/>
            <w:vMerge/>
            <w:vAlign w:val="center"/>
          </w:tcPr>
          <w:p w:rsidR="0033793A" w:rsidRPr="006E6440" w:rsidRDefault="0033793A" w:rsidP="0082520C">
            <w:pPr>
              <w:jc w:val="both"/>
              <w:rPr>
                <w:rFonts w:ascii="Times New Roman" w:hAnsi="Times New Roman" w:cs="Times New Roman"/>
                <w:b/>
                <w:color w:val="FF0000"/>
                <w:sz w:val="24"/>
                <w:szCs w:val="24"/>
              </w:rPr>
            </w:pPr>
          </w:p>
        </w:tc>
        <w:tc>
          <w:tcPr>
            <w:tcW w:w="847" w:type="dxa"/>
            <w:vAlign w:val="center"/>
          </w:tcPr>
          <w:p w:rsidR="0033793A" w:rsidRPr="00840197" w:rsidRDefault="0033793A" w:rsidP="0082520C">
            <w:pPr>
              <w:jc w:val="both"/>
              <w:rPr>
                <w:rFonts w:ascii="Times New Roman" w:hAnsi="Times New Roman" w:cs="Times New Roman"/>
                <w:sz w:val="24"/>
                <w:szCs w:val="24"/>
              </w:rPr>
            </w:pPr>
            <w:r w:rsidRPr="00840197">
              <w:rPr>
                <w:rFonts w:ascii="Times New Roman" w:hAnsi="Times New Roman" w:cs="Times New Roman"/>
                <w:sz w:val="24"/>
                <w:szCs w:val="24"/>
              </w:rPr>
              <w:t>2</w:t>
            </w:r>
          </w:p>
        </w:tc>
        <w:tc>
          <w:tcPr>
            <w:tcW w:w="7800" w:type="dxa"/>
            <w:vAlign w:val="center"/>
          </w:tcPr>
          <w:p w:rsidR="0033793A" w:rsidRPr="00840197" w:rsidRDefault="0033793A" w:rsidP="0082520C">
            <w:pPr>
              <w:jc w:val="both"/>
              <w:rPr>
                <w:rFonts w:ascii="Times New Roman" w:hAnsi="Times New Roman" w:cs="Times New Roman"/>
                <w:sz w:val="24"/>
                <w:szCs w:val="24"/>
              </w:rPr>
            </w:pPr>
            <w:r w:rsidRPr="00840197">
              <w:rPr>
                <w:rFonts w:ascii="Times New Roman" w:hAnsi="Times New Roman" w:cs="Times New Roman"/>
                <w:sz w:val="24"/>
                <w:szCs w:val="24"/>
              </w:rPr>
              <w:t xml:space="preserve">Прилагаемый документ 2. </w:t>
            </w:r>
            <w:r w:rsidR="00840197" w:rsidRPr="001D0C4F">
              <w:rPr>
                <w:rFonts w:ascii="Times New Roman" w:hAnsi="Times New Roman" w:cs="Times New Roman"/>
                <w:sz w:val="24"/>
                <w:szCs w:val="24"/>
              </w:rPr>
              <w:t xml:space="preserve">Существующие сети и сооружения системы водоснабжения М 1: 2000 </w:t>
            </w:r>
            <w:r w:rsidR="00840197" w:rsidRPr="001D0C4F">
              <w:rPr>
                <w:rFonts w:ascii="Times New Roman" w:hAnsi="Times New Roman" w:cs="Times New Roman"/>
                <w:sz w:val="24"/>
                <w:szCs w:val="24"/>
              </w:rPr>
              <w:fldChar w:fldCharType="begin"/>
            </w:r>
            <w:r w:rsidR="00840197" w:rsidRPr="001D0C4F">
              <w:rPr>
                <w:rFonts w:ascii="Times New Roman" w:hAnsi="Times New Roman" w:cs="Times New Roman"/>
                <w:sz w:val="24"/>
                <w:szCs w:val="24"/>
              </w:rPr>
              <w:instrText xml:space="preserve"> REF  с3мо </w:instrText>
            </w:r>
            <w:r w:rsidR="00840197">
              <w:rPr>
                <w:rFonts w:ascii="Times New Roman" w:hAnsi="Times New Roman" w:cs="Times New Roman"/>
                <w:sz w:val="24"/>
                <w:szCs w:val="24"/>
              </w:rPr>
              <w:instrText xml:space="preserve"> \* MERGEFORMAT </w:instrText>
            </w:r>
            <w:r w:rsidR="00840197" w:rsidRPr="001D0C4F">
              <w:rPr>
                <w:rFonts w:ascii="Times New Roman" w:hAnsi="Times New Roman" w:cs="Times New Roman"/>
                <w:sz w:val="24"/>
                <w:szCs w:val="24"/>
              </w:rPr>
              <w:fldChar w:fldCharType="separate"/>
            </w:r>
            <w:r w:rsidR="00562672" w:rsidRPr="00562672">
              <w:rPr>
                <w:rFonts w:ascii="Times New Roman" w:hAnsi="Times New Roman" w:cs="Times New Roman"/>
                <w:sz w:val="24"/>
                <w:szCs w:val="24"/>
              </w:rPr>
              <w:t>мкр. р-н. Погодный</w:t>
            </w:r>
            <w:r w:rsidR="00840197" w:rsidRPr="001D0C4F">
              <w:rPr>
                <w:rFonts w:ascii="Times New Roman" w:hAnsi="Times New Roman" w:cs="Times New Roman"/>
                <w:sz w:val="24"/>
                <w:szCs w:val="24"/>
              </w:rPr>
              <w:fldChar w:fldCharType="end"/>
            </w:r>
          </w:p>
        </w:tc>
      </w:tr>
      <w:tr w:rsidR="006E6440" w:rsidRPr="006E6440" w:rsidTr="00AD3D4B">
        <w:tc>
          <w:tcPr>
            <w:tcW w:w="1134" w:type="dxa"/>
            <w:vMerge/>
            <w:vAlign w:val="center"/>
          </w:tcPr>
          <w:p w:rsidR="0033793A" w:rsidRPr="006E6440" w:rsidRDefault="0033793A" w:rsidP="0082520C">
            <w:pPr>
              <w:jc w:val="both"/>
              <w:rPr>
                <w:rFonts w:ascii="Times New Roman" w:hAnsi="Times New Roman" w:cs="Times New Roman"/>
                <w:b/>
                <w:color w:val="FF0000"/>
                <w:sz w:val="24"/>
                <w:szCs w:val="24"/>
              </w:rPr>
            </w:pPr>
          </w:p>
        </w:tc>
        <w:tc>
          <w:tcPr>
            <w:tcW w:w="847" w:type="dxa"/>
            <w:vAlign w:val="center"/>
          </w:tcPr>
          <w:p w:rsidR="0033793A" w:rsidRPr="00840197" w:rsidRDefault="0033793A" w:rsidP="0082520C">
            <w:pPr>
              <w:jc w:val="both"/>
              <w:rPr>
                <w:rFonts w:ascii="Times New Roman" w:hAnsi="Times New Roman" w:cs="Times New Roman"/>
                <w:sz w:val="24"/>
                <w:szCs w:val="24"/>
              </w:rPr>
            </w:pPr>
            <w:r w:rsidRPr="00840197">
              <w:rPr>
                <w:rFonts w:ascii="Times New Roman" w:hAnsi="Times New Roman" w:cs="Times New Roman"/>
                <w:sz w:val="24"/>
                <w:szCs w:val="24"/>
              </w:rPr>
              <w:t>3</w:t>
            </w:r>
          </w:p>
        </w:tc>
        <w:tc>
          <w:tcPr>
            <w:tcW w:w="7800" w:type="dxa"/>
            <w:vAlign w:val="center"/>
          </w:tcPr>
          <w:p w:rsidR="0033793A" w:rsidRPr="00840197" w:rsidRDefault="00840197" w:rsidP="0082520C">
            <w:pPr>
              <w:jc w:val="both"/>
              <w:rPr>
                <w:rFonts w:ascii="Times New Roman" w:hAnsi="Times New Roman" w:cs="Times New Roman"/>
                <w:sz w:val="24"/>
                <w:szCs w:val="24"/>
              </w:rPr>
            </w:pPr>
            <w:r w:rsidRPr="00840197">
              <w:rPr>
                <w:rFonts w:ascii="Times New Roman" w:hAnsi="Times New Roman" w:cs="Times New Roman"/>
                <w:sz w:val="24"/>
                <w:szCs w:val="24"/>
              </w:rPr>
              <w:t xml:space="preserve">Прилагаемый документ </w:t>
            </w:r>
            <w:r>
              <w:rPr>
                <w:rFonts w:ascii="Times New Roman" w:hAnsi="Times New Roman" w:cs="Times New Roman"/>
                <w:sz w:val="24"/>
                <w:szCs w:val="24"/>
              </w:rPr>
              <w:t>3</w:t>
            </w:r>
            <w:r w:rsidRPr="00840197">
              <w:rPr>
                <w:rFonts w:ascii="Times New Roman" w:hAnsi="Times New Roman" w:cs="Times New Roman"/>
                <w:sz w:val="24"/>
                <w:szCs w:val="24"/>
              </w:rPr>
              <w:t xml:space="preserve">. </w:t>
            </w:r>
            <w:r w:rsidRPr="001D0C4F">
              <w:rPr>
                <w:rFonts w:ascii="Times New Roman" w:hAnsi="Times New Roman" w:cs="Times New Roman"/>
                <w:sz w:val="24"/>
                <w:szCs w:val="24"/>
              </w:rPr>
              <w:t xml:space="preserve">Перспективные сети и сооружения системы водоснабжения на первую очередь М 1:2000 </w:t>
            </w:r>
            <w:r w:rsidRPr="001D0C4F">
              <w:rPr>
                <w:rFonts w:ascii="Times New Roman" w:hAnsi="Times New Roman" w:cs="Times New Roman"/>
                <w:sz w:val="24"/>
                <w:szCs w:val="24"/>
              </w:rPr>
              <w:fldChar w:fldCharType="begin"/>
            </w:r>
            <w:r w:rsidRPr="001D0C4F">
              <w:rPr>
                <w:rFonts w:ascii="Times New Roman" w:hAnsi="Times New Roman" w:cs="Times New Roman"/>
                <w:sz w:val="24"/>
                <w:szCs w:val="24"/>
              </w:rPr>
              <w:instrText xml:space="preserve"> REF  с3мо </w:instrText>
            </w:r>
            <w:r>
              <w:rPr>
                <w:rFonts w:ascii="Times New Roman" w:hAnsi="Times New Roman" w:cs="Times New Roman"/>
                <w:sz w:val="24"/>
                <w:szCs w:val="24"/>
              </w:rPr>
              <w:instrText xml:space="preserve"> \* MERGEFORMAT </w:instrText>
            </w:r>
            <w:r w:rsidRPr="001D0C4F">
              <w:rPr>
                <w:rFonts w:ascii="Times New Roman" w:hAnsi="Times New Roman" w:cs="Times New Roman"/>
                <w:sz w:val="24"/>
                <w:szCs w:val="24"/>
              </w:rPr>
              <w:fldChar w:fldCharType="separate"/>
            </w:r>
            <w:r w:rsidR="00562672" w:rsidRPr="00562672">
              <w:rPr>
                <w:rFonts w:ascii="Times New Roman" w:hAnsi="Times New Roman" w:cs="Times New Roman"/>
                <w:sz w:val="24"/>
                <w:szCs w:val="24"/>
              </w:rPr>
              <w:t>мкр. р-н. Погодный</w:t>
            </w:r>
            <w:r w:rsidRPr="001D0C4F">
              <w:rPr>
                <w:rFonts w:ascii="Times New Roman" w:hAnsi="Times New Roman" w:cs="Times New Roman"/>
                <w:sz w:val="24"/>
                <w:szCs w:val="24"/>
              </w:rPr>
              <w:fldChar w:fldCharType="end"/>
            </w:r>
          </w:p>
        </w:tc>
      </w:tr>
      <w:tr w:rsidR="006E6440" w:rsidRPr="006E6440" w:rsidTr="00AD3D4B">
        <w:tc>
          <w:tcPr>
            <w:tcW w:w="1134" w:type="dxa"/>
            <w:vMerge/>
            <w:vAlign w:val="center"/>
          </w:tcPr>
          <w:p w:rsidR="0033793A" w:rsidRPr="006E6440" w:rsidRDefault="0033793A" w:rsidP="0082520C">
            <w:pPr>
              <w:jc w:val="both"/>
              <w:rPr>
                <w:rFonts w:ascii="Times New Roman" w:hAnsi="Times New Roman" w:cs="Times New Roman"/>
                <w:b/>
                <w:color w:val="FF0000"/>
                <w:sz w:val="24"/>
                <w:szCs w:val="24"/>
              </w:rPr>
            </w:pPr>
          </w:p>
        </w:tc>
        <w:tc>
          <w:tcPr>
            <w:tcW w:w="847" w:type="dxa"/>
            <w:vAlign w:val="center"/>
          </w:tcPr>
          <w:p w:rsidR="0033793A" w:rsidRPr="00840197" w:rsidRDefault="0033793A" w:rsidP="0082520C">
            <w:pPr>
              <w:jc w:val="both"/>
              <w:rPr>
                <w:rFonts w:ascii="Times New Roman" w:hAnsi="Times New Roman" w:cs="Times New Roman"/>
                <w:sz w:val="24"/>
                <w:szCs w:val="24"/>
              </w:rPr>
            </w:pPr>
            <w:r w:rsidRPr="00840197">
              <w:rPr>
                <w:rFonts w:ascii="Times New Roman" w:hAnsi="Times New Roman" w:cs="Times New Roman"/>
                <w:sz w:val="24"/>
                <w:szCs w:val="24"/>
              </w:rPr>
              <w:t>4</w:t>
            </w:r>
          </w:p>
        </w:tc>
        <w:tc>
          <w:tcPr>
            <w:tcW w:w="7800" w:type="dxa"/>
            <w:vAlign w:val="center"/>
          </w:tcPr>
          <w:p w:rsidR="0033793A" w:rsidRPr="00840197" w:rsidRDefault="00840197" w:rsidP="0082520C">
            <w:pPr>
              <w:jc w:val="both"/>
              <w:rPr>
                <w:rFonts w:ascii="Times New Roman" w:hAnsi="Times New Roman" w:cs="Times New Roman"/>
                <w:sz w:val="24"/>
                <w:szCs w:val="24"/>
              </w:rPr>
            </w:pPr>
            <w:r w:rsidRPr="00840197">
              <w:rPr>
                <w:rFonts w:ascii="Times New Roman" w:hAnsi="Times New Roman" w:cs="Times New Roman"/>
                <w:sz w:val="24"/>
                <w:szCs w:val="24"/>
              </w:rPr>
              <w:t xml:space="preserve">Прилагаемый документ </w:t>
            </w:r>
            <w:r>
              <w:rPr>
                <w:rFonts w:ascii="Times New Roman" w:hAnsi="Times New Roman" w:cs="Times New Roman"/>
                <w:sz w:val="24"/>
                <w:szCs w:val="24"/>
              </w:rPr>
              <w:t>4</w:t>
            </w:r>
            <w:r w:rsidRPr="00840197">
              <w:rPr>
                <w:rFonts w:ascii="Times New Roman" w:hAnsi="Times New Roman" w:cs="Times New Roman"/>
                <w:sz w:val="24"/>
                <w:szCs w:val="24"/>
              </w:rPr>
              <w:t xml:space="preserve">. </w:t>
            </w:r>
            <w:r w:rsidRPr="001D0C4F">
              <w:rPr>
                <w:rFonts w:ascii="Times New Roman" w:hAnsi="Times New Roman" w:cs="Times New Roman"/>
                <w:sz w:val="24"/>
                <w:szCs w:val="24"/>
              </w:rPr>
              <w:t xml:space="preserve">Перспективные сети и сооружения системы водоснабжения на расчетный срок М 1:2000 </w:t>
            </w:r>
            <w:r w:rsidRPr="001D0C4F">
              <w:rPr>
                <w:rFonts w:ascii="Times New Roman" w:hAnsi="Times New Roman" w:cs="Times New Roman"/>
                <w:sz w:val="24"/>
                <w:szCs w:val="24"/>
              </w:rPr>
              <w:fldChar w:fldCharType="begin"/>
            </w:r>
            <w:r w:rsidRPr="001D0C4F">
              <w:rPr>
                <w:rFonts w:ascii="Times New Roman" w:hAnsi="Times New Roman" w:cs="Times New Roman"/>
                <w:sz w:val="24"/>
                <w:szCs w:val="24"/>
              </w:rPr>
              <w:instrText xml:space="preserve"> REF  с3мо </w:instrText>
            </w:r>
            <w:r>
              <w:rPr>
                <w:rFonts w:ascii="Times New Roman" w:hAnsi="Times New Roman" w:cs="Times New Roman"/>
                <w:sz w:val="24"/>
                <w:szCs w:val="24"/>
              </w:rPr>
              <w:instrText xml:space="preserve"> \* MERGEFORMAT </w:instrText>
            </w:r>
            <w:r w:rsidRPr="001D0C4F">
              <w:rPr>
                <w:rFonts w:ascii="Times New Roman" w:hAnsi="Times New Roman" w:cs="Times New Roman"/>
                <w:sz w:val="24"/>
                <w:szCs w:val="24"/>
              </w:rPr>
              <w:fldChar w:fldCharType="separate"/>
            </w:r>
            <w:r w:rsidR="00562672" w:rsidRPr="00562672">
              <w:rPr>
                <w:rFonts w:ascii="Times New Roman" w:hAnsi="Times New Roman" w:cs="Times New Roman"/>
                <w:sz w:val="24"/>
                <w:szCs w:val="24"/>
              </w:rPr>
              <w:t>мкр. р-н. Погодный</w:t>
            </w:r>
            <w:r w:rsidRPr="001D0C4F">
              <w:rPr>
                <w:rFonts w:ascii="Times New Roman" w:hAnsi="Times New Roman" w:cs="Times New Roman"/>
                <w:sz w:val="24"/>
                <w:szCs w:val="24"/>
              </w:rPr>
              <w:fldChar w:fldCharType="end"/>
            </w:r>
          </w:p>
        </w:tc>
      </w:tr>
      <w:tr w:rsidR="00840197" w:rsidRPr="006E6440" w:rsidTr="00AD3D4B">
        <w:tc>
          <w:tcPr>
            <w:tcW w:w="1134" w:type="dxa"/>
            <w:vAlign w:val="center"/>
          </w:tcPr>
          <w:p w:rsidR="00840197" w:rsidRPr="006E6440" w:rsidRDefault="00840197" w:rsidP="0082520C">
            <w:pPr>
              <w:jc w:val="both"/>
              <w:rPr>
                <w:rFonts w:ascii="Times New Roman" w:hAnsi="Times New Roman" w:cs="Times New Roman"/>
                <w:b/>
                <w:color w:val="FF0000"/>
                <w:sz w:val="24"/>
                <w:szCs w:val="24"/>
              </w:rPr>
            </w:pPr>
          </w:p>
        </w:tc>
        <w:tc>
          <w:tcPr>
            <w:tcW w:w="847" w:type="dxa"/>
            <w:vAlign w:val="center"/>
          </w:tcPr>
          <w:p w:rsidR="00840197" w:rsidRPr="00840197" w:rsidRDefault="00840197" w:rsidP="0082520C">
            <w:pPr>
              <w:jc w:val="both"/>
              <w:rPr>
                <w:rFonts w:ascii="Times New Roman" w:hAnsi="Times New Roman" w:cs="Times New Roman"/>
                <w:sz w:val="24"/>
                <w:szCs w:val="24"/>
              </w:rPr>
            </w:pPr>
            <w:r>
              <w:rPr>
                <w:rFonts w:ascii="Times New Roman" w:hAnsi="Times New Roman" w:cs="Times New Roman"/>
                <w:sz w:val="24"/>
                <w:szCs w:val="24"/>
              </w:rPr>
              <w:t>5</w:t>
            </w:r>
          </w:p>
        </w:tc>
        <w:tc>
          <w:tcPr>
            <w:tcW w:w="7800" w:type="dxa"/>
            <w:vAlign w:val="center"/>
          </w:tcPr>
          <w:p w:rsidR="00840197" w:rsidRPr="001D0C4F" w:rsidRDefault="00840197" w:rsidP="0082520C">
            <w:pPr>
              <w:jc w:val="both"/>
              <w:rPr>
                <w:rFonts w:ascii="Times New Roman" w:hAnsi="Times New Roman" w:cs="Times New Roman"/>
                <w:sz w:val="24"/>
                <w:szCs w:val="24"/>
              </w:rPr>
            </w:pPr>
            <w:r>
              <w:rPr>
                <w:rFonts w:ascii="Times New Roman" w:hAnsi="Times New Roman" w:cs="Times New Roman"/>
                <w:sz w:val="24"/>
                <w:szCs w:val="24"/>
              </w:rPr>
              <w:t>Прилагаемый документ 5</w:t>
            </w:r>
            <w:r w:rsidRPr="00840197">
              <w:rPr>
                <w:rFonts w:ascii="Times New Roman" w:hAnsi="Times New Roman" w:cs="Times New Roman"/>
                <w:sz w:val="24"/>
                <w:szCs w:val="24"/>
              </w:rPr>
              <w:t xml:space="preserve">. </w:t>
            </w:r>
            <w:r w:rsidRPr="001D0C4F">
              <w:rPr>
                <w:rFonts w:ascii="Times New Roman" w:hAnsi="Times New Roman" w:cs="Times New Roman"/>
                <w:sz w:val="24"/>
                <w:szCs w:val="24"/>
              </w:rPr>
              <w:t xml:space="preserve">Существующие сети и сооружения </w:t>
            </w:r>
            <w:r>
              <w:rPr>
                <w:rFonts w:ascii="Times New Roman" w:hAnsi="Times New Roman" w:cs="Times New Roman"/>
                <w:sz w:val="24"/>
                <w:szCs w:val="24"/>
              </w:rPr>
              <w:t xml:space="preserve">системы водоотведения М 1: 2000 </w:t>
            </w:r>
            <w:r w:rsidRPr="001D0C4F">
              <w:rPr>
                <w:rFonts w:ascii="Times New Roman" w:hAnsi="Times New Roman" w:cs="Times New Roman"/>
                <w:sz w:val="24"/>
                <w:szCs w:val="24"/>
              </w:rPr>
              <w:fldChar w:fldCharType="begin"/>
            </w:r>
            <w:r w:rsidRPr="001D0C4F">
              <w:rPr>
                <w:rFonts w:ascii="Times New Roman" w:hAnsi="Times New Roman" w:cs="Times New Roman"/>
                <w:sz w:val="24"/>
                <w:szCs w:val="24"/>
              </w:rPr>
              <w:instrText xml:space="preserve"> REF  с4мо </w:instrText>
            </w:r>
            <w:r>
              <w:rPr>
                <w:rFonts w:ascii="Times New Roman" w:hAnsi="Times New Roman" w:cs="Times New Roman"/>
                <w:sz w:val="24"/>
                <w:szCs w:val="24"/>
              </w:rPr>
              <w:instrText xml:space="preserve"> \* MERGEFORMAT </w:instrText>
            </w:r>
            <w:r w:rsidRPr="001D0C4F">
              <w:rPr>
                <w:rFonts w:ascii="Times New Roman" w:hAnsi="Times New Roman" w:cs="Times New Roman"/>
                <w:sz w:val="24"/>
                <w:szCs w:val="24"/>
              </w:rPr>
              <w:fldChar w:fldCharType="separate"/>
            </w:r>
            <w:r w:rsidR="00562672" w:rsidRPr="00562672">
              <w:rPr>
                <w:rFonts w:ascii="Times New Roman" w:hAnsi="Times New Roman" w:cs="Times New Roman"/>
                <w:sz w:val="24"/>
                <w:szCs w:val="24"/>
              </w:rPr>
              <w:t>п. Новый</w:t>
            </w:r>
            <w:r w:rsidRPr="001D0C4F">
              <w:rPr>
                <w:rFonts w:ascii="Times New Roman" w:hAnsi="Times New Roman" w:cs="Times New Roman"/>
                <w:sz w:val="24"/>
                <w:szCs w:val="24"/>
              </w:rPr>
              <w:fldChar w:fldCharType="end"/>
            </w:r>
          </w:p>
        </w:tc>
      </w:tr>
      <w:tr w:rsidR="00840197" w:rsidRPr="006E6440" w:rsidTr="00AD3D4B">
        <w:tc>
          <w:tcPr>
            <w:tcW w:w="1134" w:type="dxa"/>
            <w:vAlign w:val="center"/>
          </w:tcPr>
          <w:p w:rsidR="00840197" w:rsidRPr="006E6440" w:rsidRDefault="00840197" w:rsidP="0082520C">
            <w:pPr>
              <w:jc w:val="both"/>
              <w:rPr>
                <w:rFonts w:ascii="Times New Roman" w:hAnsi="Times New Roman" w:cs="Times New Roman"/>
                <w:b/>
                <w:color w:val="FF0000"/>
                <w:sz w:val="24"/>
                <w:szCs w:val="24"/>
              </w:rPr>
            </w:pPr>
          </w:p>
        </w:tc>
        <w:tc>
          <w:tcPr>
            <w:tcW w:w="847" w:type="dxa"/>
            <w:vAlign w:val="center"/>
          </w:tcPr>
          <w:p w:rsidR="00840197" w:rsidRDefault="00840197" w:rsidP="0082520C">
            <w:pPr>
              <w:jc w:val="both"/>
              <w:rPr>
                <w:rFonts w:ascii="Times New Roman" w:hAnsi="Times New Roman" w:cs="Times New Roman"/>
                <w:sz w:val="24"/>
                <w:szCs w:val="24"/>
              </w:rPr>
            </w:pPr>
            <w:r>
              <w:rPr>
                <w:rFonts w:ascii="Times New Roman" w:hAnsi="Times New Roman" w:cs="Times New Roman"/>
                <w:sz w:val="24"/>
                <w:szCs w:val="24"/>
              </w:rPr>
              <w:t>6</w:t>
            </w:r>
          </w:p>
        </w:tc>
        <w:tc>
          <w:tcPr>
            <w:tcW w:w="7800" w:type="dxa"/>
            <w:vAlign w:val="center"/>
          </w:tcPr>
          <w:p w:rsidR="00840197" w:rsidRPr="001D0C4F" w:rsidRDefault="00840197" w:rsidP="0082520C">
            <w:pPr>
              <w:jc w:val="both"/>
              <w:rPr>
                <w:rFonts w:ascii="Times New Roman" w:hAnsi="Times New Roman" w:cs="Times New Roman"/>
                <w:sz w:val="24"/>
                <w:szCs w:val="24"/>
              </w:rPr>
            </w:pPr>
            <w:r>
              <w:rPr>
                <w:rFonts w:ascii="Times New Roman" w:hAnsi="Times New Roman" w:cs="Times New Roman"/>
                <w:sz w:val="24"/>
                <w:szCs w:val="24"/>
              </w:rPr>
              <w:t>Прилагаемый документ 6</w:t>
            </w:r>
            <w:r w:rsidRPr="00840197">
              <w:rPr>
                <w:rFonts w:ascii="Times New Roman" w:hAnsi="Times New Roman" w:cs="Times New Roman"/>
                <w:sz w:val="24"/>
                <w:szCs w:val="24"/>
              </w:rPr>
              <w:t xml:space="preserve">. </w:t>
            </w:r>
            <w:r w:rsidRPr="001D0C4F">
              <w:rPr>
                <w:rFonts w:ascii="Times New Roman" w:hAnsi="Times New Roman" w:cs="Times New Roman"/>
                <w:sz w:val="24"/>
                <w:szCs w:val="24"/>
              </w:rPr>
              <w:t xml:space="preserve">Существующие сети и сооружения </w:t>
            </w:r>
            <w:r w:rsidR="007312ED">
              <w:rPr>
                <w:rFonts w:ascii="Times New Roman" w:hAnsi="Times New Roman" w:cs="Times New Roman"/>
                <w:sz w:val="24"/>
                <w:szCs w:val="24"/>
              </w:rPr>
              <w:t>системы водоотведения М 1: 2000</w:t>
            </w:r>
            <w:r w:rsidRPr="001D0C4F">
              <w:rPr>
                <w:rFonts w:ascii="Times New Roman" w:hAnsi="Times New Roman" w:cs="Times New Roman"/>
                <w:sz w:val="24"/>
                <w:szCs w:val="24"/>
              </w:rPr>
              <w:t xml:space="preserve"> </w:t>
            </w:r>
            <w:r w:rsidRPr="001D0C4F">
              <w:rPr>
                <w:rFonts w:ascii="Times New Roman" w:hAnsi="Times New Roman" w:cs="Times New Roman"/>
                <w:sz w:val="24"/>
                <w:szCs w:val="24"/>
              </w:rPr>
              <w:fldChar w:fldCharType="begin"/>
            </w:r>
            <w:r w:rsidRPr="001D0C4F">
              <w:rPr>
                <w:rFonts w:ascii="Times New Roman" w:hAnsi="Times New Roman" w:cs="Times New Roman"/>
                <w:sz w:val="24"/>
                <w:szCs w:val="24"/>
              </w:rPr>
              <w:instrText xml:space="preserve"> REF  с3мо </w:instrText>
            </w:r>
            <w:r>
              <w:rPr>
                <w:rFonts w:ascii="Times New Roman" w:hAnsi="Times New Roman" w:cs="Times New Roman"/>
                <w:sz w:val="24"/>
                <w:szCs w:val="24"/>
              </w:rPr>
              <w:instrText xml:space="preserve"> \* MERGEFORMAT </w:instrText>
            </w:r>
            <w:r w:rsidRPr="001D0C4F">
              <w:rPr>
                <w:rFonts w:ascii="Times New Roman" w:hAnsi="Times New Roman" w:cs="Times New Roman"/>
                <w:sz w:val="24"/>
                <w:szCs w:val="24"/>
              </w:rPr>
              <w:fldChar w:fldCharType="separate"/>
            </w:r>
            <w:r w:rsidR="00562672" w:rsidRPr="00562672">
              <w:rPr>
                <w:rFonts w:ascii="Times New Roman" w:hAnsi="Times New Roman" w:cs="Times New Roman"/>
                <w:sz w:val="24"/>
                <w:szCs w:val="24"/>
              </w:rPr>
              <w:t>мкр. р-н. Погодный</w:t>
            </w:r>
            <w:r w:rsidRPr="001D0C4F">
              <w:rPr>
                <w:rFonts w:ascii="Times New Roman" w:hAnsi="Times New Roman" w:cs="Times New Roman"/>
                <w:sz w:val="24"/>
                <w:szCs w:val="24"/>
              </w:rPr>
              <w:fldChar w:fldCharType="end"/>
            </w:r>
            <w:r>
              <w:rPr>
                <w:rFonts w:ascii="Times New Roman" w:hAnsi="Times New Roman" w:cs="Times New Roman"/>
                <w:sz w:val="24"/>
                <w:szCs w:val="24"/>
              </w:rPr>
              <w:t xml:space="preserve"> </w:t>
            </w:r>
          </w:p>
        </w:tc>
      </w:tr>
    </w:tbl>
    <w:p w:rsidR="001D0C4F" w:rsidRPr="001D0C4F" w:rsidRDefault="001D0C4F" w:rsidP="0082520C">
      <w:pPr>
        <w:spacing w:after="0" w:line="240" w:lineRule="auto"/>
        <w:jc w:val="both"/>
        <w:rPr>
          <w:rFonts w:ascii="Times New Roman" w:hAnsi="Times New Roman" w:cs="Times New Roman"/>
          <w:sz w:val="24"/>
          <w:szCs w:val="24"/>
        </w:rPr>
      </w:pPr>
    </w:p>
    <w:p w:rsidR="00A6141C" w:rsidRPr="006E6440" w:rsidRDefault="00A6141C" w:rsidP="0082520C">
      <w:pPr>
        <w:spacing w:after="0" w:line="240" w:lineRule="auto"/>
        <w:jc w:val="both"/>
        <w:rPr>
          <w:rFonts w:ascii="Times New Roman" w:hAnsi="Times New Roman" w:cs="Times New Roman"/>
          <w:b/>
          <w:color w:val="FF0000"/>
          <w:sz w:val="24"/>
          <w:szCs w:val="24"/>
        </w:rPr>
      </w:pPr>
      <w:r w:rsidRPr="006E6440">
        <w:rPr>
          <w:rFonts w:ascii="Times New Roman" w:hAnsi="Times New Roman" w:cs="Times New Roman"/>
          <w:b/>
          <w:color w:val="FF0000"/>
          <w:sz w:val="24"/>
          <w:szCs w:val="24"/>
        </w:rPr>
        <w:br w:type="page"/>
      </w:r>
    </w:p>
    <w:p w:rsidR="00A6141C" w:rsidRPr="00973C84" w:rsidRDefault="00A6141C" w:rsidP="0082520C">
      <w:pPr>
        <w:pStyle w:val="2"/>
      </w:pPr>
      <w:r w:rsidRPr="00973C84">
        <w:lastRenderedPageBreak/>
        <w:t>СОДЕРЖАНИЕ</w:t>
      </w:r>
    </w:p>
    <w:tbl>
      <w:tblPr>
        <w:tblW w:w="9920"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ook w:val="04A0" w:firstRow="1" w:lastRow="0" w:firstColumn="1" w:lastColumn="0" w:noHBand="0" w:noVBand="1"/>
      </w:tblPr>
      <w:tblGrid>
        <w:gridCol w:w="706"/>
        <w:gridCol w:w="8647"/>
        <w:gridCol w:w="567"/>
      </w:tblGrid>
      <w:tr w:rsidR="006E6440" w:rsidRPr="00973C84" w:rsidTr="00AD1014">
        <w:trPr>
          <w:trHeight w:val="340"/>
          <w:jc w:val="center"/>
        </w:trPr>
        <w:tc>
          <w:tcPr>
            <w:tcW w:w="706" w:type="dxa"/>
            <w:vAlign w:val="center"/>
          </w:tcPr>
          <w:p w:rsidR="00A6141C" w:rsidRPr="00973C84" w:rsidRDefault="00A6141C" w:rsidP="0082520C">
            <w:pPr>
              <w:spacing w:after="0" w:line="240" w:lineRule="auto"/>
              <w:jc w:val="both"/>
              <w:rPr>
                <w:rFonts w:ascii="Times New Roman" w:hAnsi="Times New Roman" w:cs="Times New Roman"/>
                <w:sz w:val="24"/>
                <w:szCs w:val="24"/>
              </w:rPr>
            </w:pPr>
          </w:p>
        </w:tc>
        <w:tc>
          <w:tcPr>
            <w:tcW w:w="8647" w:type="dxa"/>
            <w:vAlign w:val="center"/>
          </w:tcPr>
          <w:p w:rsidR="00A6141C" w:rsidRPr="00973C84" w:rsidRDefault="00A6141C"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ВВЕДЕНИЕ</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A6141C" w:rsidRPr="00973C84" w:rsidRDefault="00A6141C" w:rsidP="0082520C">
            <w:pPr>
              <w:spacing w:after="0" w:line="240" w:lineRule="auto"/>
              <w:jc w:val="both"/>
              <w:rPr>
                <w:rFonts w:ascii="Times New Roman" w:hAnsi="Times New Roman" w:cs="Times New Roman"/>
                <w:sz w:val="24"/>
                <w:szCs w:val="24"/>
              </w:rPr>
            </w:pPr>
          </w:p>
        </w:tc>
        <w:tc>
          <w:tcPr>
            <w:tcW w:w="8647" w:type="dxa"/>
            <w:vAlign w:val="center"/>
          </w:tcPr>
          <w:p w:rsidR="00A6141C" w:rsidRPr="00973C84" w:rsidRDefault="00A6141C"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Термины и определения</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A6141C" w:rsidRPr="00973C84" w:rsidRDefault="00A6141C" w:rsidP="0082520C">
            <w:pPr>
              <w:spacing w:after="0" w:line="240" w:lineRule="auto"/>
              <w:jc w:val="both"/>
              <w:rPr>
                <w:rFonts w:ascii="Times New Roman" w:hAnsi="Times New Roman" w:cs="Times New Roman"/>
                <w:sz w:val="24"/>
                <w:szCs w:val="24"/>
              </w:rPr>
            </w:pPr>
          </w:p>
        </w:tc>
        <w:tc>
          <w:tcPr>
            <w:tcW w:w="8647" w:type="dxa"/>
            <w:vAlign w:val="center"/>
          </w:tcPr>
          <w:p w:rsidR="00A6141C" w:rsidRPr="00973C84" w:rsidRDefault="00A6141C"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Сведения об организации-разработчике</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A6141C" w:rsidRPr="00973C84" w:rsidRDefault="00A6141C" w:rsidP="0082520C">
            <w:pPr>
              <w:spacing w:after="0" w:line="240" w:lineRule="auto"/>
              <w:jc w:val="both"/>
              <w:rPr>
                <w:rFonts w:ascii="Times New Roman" w:hAnsi="Times New Roman" w:cs="Times New Roman"/>
                <w:sz w:val="24"/>
                <w:szCs w:val="24"/>
              </w:rPr>
            </w:pPr>
          </w:p>
        </w:tc>
        <w:tc>
          <w:tcPr>
            <w:tcW w:w="8647" w:type="dxa"/>
            <w:vAlign w:val="center"/>
          </w:tcPr>
          <w:p w:rsidR="00A6141C" w:rsidRPr="00973C84" w:rsidRDefault="00A6141C"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Общие сведения о системе водоснабжения и водоотведения</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A6141C" w:rsidRPr="00973C84" w:rsidRDefault="00A6141C" w:rsidP="0082520C">
            <w:pPr>
              <w:spacing w:after="0" w:line="240" w:lineRule="auto"/>
              <w:jc w:val="both"/>
              <w:rPr>
                <w:rFonts w:ascii="Times New Roman" w:hAnsi="Times New Roman" w:cs="Times New Roman"/>
                <w:sz w:val="24"/>
                <w:szCs w:val="24"/>
              </w:rPr>
            </w:pPr>
          </w:p>
        </w:tc>
        <w:tc>
          <w:tcPr>
            <w:tcW w:w="8647" w:type="dxa"/>
            <w:vAlign w:val="center"/>
          </w:tcPr>
          <w:p w:rsidR="00A6141C" w:rsidRPr="00973C84" w:rsidRDefault="00A6141C"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caps/>
                <w:sz w:val="24"/>
                <w:szCs w:val="24"/>
              </w:rPr>
              <w:t xml:space="preserve">ГЛАВА I СХЕМА ВОДОСНАБЖЕНИЯ </w:t>
            </w:r>
            <w:r w:rsidR="00E16286" w:rsidRPr="00973C84">
              <w:rPr>
                <w:rFonts w:ascii="Times New Roman" w:hAnsi="Times New Roman" w:cs="Times New Roman"/>
                <w:caps/>
                <w:sz w:val="24"/>
                <w:szCs w:val="24"/>
              </w:rPr>
              <w:fldChar w:fldCharType="begin"/>
            </w:r>
            <w:r w:rsidR="00E16286" w:rsidRPr="00973C84">
              <w:rPr>
                <w:rFonts w:ascii="Times New Roman" w:hAnsi="Times New Roman" w:cs="Times New Roman"/>
                <w:caps/>
                <w:sz w:val="24"/>
                <w:szCs w:val="24"/>
              </w:rPr>
              <w:instrText xml:space="preserve"> REF  моогополн \* Upper  \* MERGEFORMAT </w:instrText>
            </w:r>
            <w:r w:rsidR="00E16286" w:rsidRPr="00973C84">
              <w:rPr>
                <w:rFonts w:ascii="Times New Roman" w:hAnsi="Times New Roman" w:cs="Times New Roman"/>
                <w:caps/>
                <w:sz w:val="24"/>
                <w:szCs w:val="24"/>
              </w:rPr>
              <w:fldChar w:fldCharType="separate"/>
            </w:r>
            <w:r w:rsidR="00562672" w:rsidRPr="00562672">
              <w:rPr>
                <w:rFonts w:ascii="Times New Roman" w:hAnsi="Times New Roman" w:cs="Times New Roman"/>
                <w:caps/>
                <w:sz w:val="24"/>
                <w:szCs w:val="24"/>
              </w:rPr>
              <w:t>УСТЬ-КАМЧАТСКОГО СЕЛЬСКОГО ПОСЕЛЕНИЯ УСТЬ-КАМЧАТСКОГО МУНИЦИПАЛЬНОГО РАЙОНА КАМЧАТСКОГО КРАЯ</w:t>
            </w:r>
            <w:r w:rsidR="00E16286" w:rsidRPr="00973C84">
              <w:rPr>
                <w:rFonts w:ascii="Times New Roman" w:hAnsi="Times New Roman" w:cs="Times New Roman"/>
                <w:caps/>
                <w:sz w:val="24"/>
                <w:szCs w:val="24"/>
              </w:rPr>
              <w:fldChar w:fldCharType="end"/>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A6141C" w:rsidRPr="00973C84" w:rsidRDefault="00A6141C"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w:t>
            </w:r>
          </w:p>
        </w:tc>
        <w:tc>
          <w:tcPr>
            <w:tcW w:w="8647" w:type="dxa"/>
            <w:vAlign w:val="center"/>
          </w:tcPr>
          <w:p w:rsidR="00A6141C" w:rsidRPr="00973C84" w:rsidRDefault="00A6141C"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caps/>
                <w:sz w:val="24"/>
                <w:szCs w:val="24"/>
              </w:rPr>
              <w:t xml:space="preserve">Технико-экономическое состояние централизованных систем водоснабжения </w:t>
            </w:r>
            <w:r w:rsidR="00725A52" w:rsidRPr="00973C84">
              <w:rPr>
                <w:rFonts w:ascii="Times New Roman" w:hAnsi="Times New Roman" w:cs="Times New Roman"/>
                <w:caps/>
                <w:sz w:val="24"/>
                <w:szCs w:val="24"/>
              </w:rPr>
              <w:t>поселения</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A6141C" w:rsidRPr="00973C84" w:rsidRDefault="00A6141C"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1.1</w:t>
            </w:r>
          </w:p>
        </w:tc>
        <w:tc>
          <w:tcPr>
            <w:tcW w:w="8647" w:type="dxa"/>
            <w:vAlign w:val="center"/>
          </w:tcPr>
          <w:p w:rsidR="00A6141C" w:rsidRPr="00973C84" w:rsidRDefault="00A6141C"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 xml:space="preserve">Описание системы и структуры водоснабжения </w:t>
            </w:r>
            <w:r w:rsidR="00725A52" w:rsidRPr="00973C84">
              <w:rPr>
                <w:rFonts w:ascii="Times New Roman" w:hAnsi="Times New Roman" w:cs="Times New Roman"/>
                <w:sz w:val="24"/>
                <w:szCs w:val="24"/>
              </w:rPr>
              <w:t>поселения</w:t>
            </w:r>
            <w:r w:rsidRPr="00973C84">
              <w:rPr>
                <w:rFonts w:ascii="Times New Roman" w:hAnsi="Times New Roman" w:cs="Times New Roman"/>
                <w:sz w:val="24"/>
                <w:szCs w:val="24"/>
              </w:rPr>
              <w:t xml:space="preserve"> и деление территории на эк</w:t>
            </w:r>
            <w:r w:rsidR="002E126E" w:rsidRPr="00973C84">
              <w:rPr>
                <w:rFonts w:ascii="Times New Roman" w:hAnsi="Times New Roman" w:cs="Times New Roman"/>
                <w:sz w:val="24"/>
                <w:szCs w:val="24"/>
              </w:rPr>
              <w:t>сплуатационные зоны</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2B5288" w:rsidRPr="00973C84" w:rsidRDefault="002B528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1.2</w:t>
            </w:r>
          </w:p>
        </w:tc>
        <w:tc>
          <w:tcPr>
            <w:tcW w:w="8647" w:type="dxa"/>
            <w:vAlign w:val="center"/>
          </w:tcPr>
          <w:p w:rsidR="002B5288" w:rsidRPr="00973C84" w:rsidRDefault="002B528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Описание территории поселения не охваченн</w:t>
            </w:r>
            <w:r w:rsidR="002E126E" w:rsidRPr="00973C84">
              <w:rPr>
                <w:rFonts w:ascii="Times New Roman" w:hAnsi="Times New Roman" w:cs="Times New Roman"/>
                <w:sz w:val="24"/>
                <w:szCs w:val="24"/>
              </w:rPr>
              <w:t>ой</w:t>
            </w:r>
            <w:r w:rsidRPr="00973C84">
              <w:rPr>
                <w:rFonts w:ascii="Times New Roman" w:hAnsi="Times New Roman" w:cs="Times New Roman"/>
                <w:sz w:val="24"/>
                <w:szCs w:val="24"/>
              </w:rPr>
              <w:t xml:space="preserve"> централизованными системами водоснабжения</w:t>
            </w:r>
          </w:p>
        </w:tc>
        <w:tc>
          <w:tcPr>
            <w:tcW w:w="567" w:type="dxa"/>
          </w:tcPr>
          <w:p w:rsidR="002B5288" w:rsidRPr="00973C84" w:rsidRDefault="002B5288"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A6141C" w:rsidRPr="00973C84" w:rsidRDefault="002B528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1.3</w:t>
            </w:r>
          </w:p>
        </w:tc>
        <w:tc>
          <w:tcPr>
            <w:tcW w:w="8647" w:type="dxa"/>
            <w:vAlign w:val="center"/>
          </w:tcPr>
          <w:p w:rsidR="00A6141C" w:rsidRPr="00973C84" w:rsidRDefault="002B528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w:t>
            </w:r>
            <w:r w:rsidR="002E126E" w:rsidRPr="00973C84">
              <w:rPr>
                <w:rFonts w:ascii="Times New Roman" w:hAnsi="Times New Roman" w:cs="Times New Roman"/>
                <w:sz w:val="24"/>
                <w:szCs w:val="24"/>
              </w:rPr>
              <w:t>лизованных систем водоснабжения</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A6141C" w:rsidRPr="00973C84" w:rsidRDefault="002B528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1.4</w:t>
            </w:r>
          </w:p>
        </w:tc>
        <w:tc>
          <w:tcPr>
            <w:tcW w:w="8647" w:type="dxa"/>
            <w:vAlign w:val="center"/>
          </w:tcPr>
          <w:p w:rsidR="00A6141C" w:rsidRPr="00973C84" w:rsidRDefault="001609D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Описание результатов технического обследования централизованных систем водоснабжения</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A6141C" w:rsidRPr="00973C84" w:rsidRDefault="001609D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1.4.1</w:t>
            </w:r>
          </w:p>
        </w:tc>
        <w:tc>
          <w:tcPr>
            <w:tcW w:w="8647" w:type="dxa"/>
            <w:vAlign w:val="center"/>
          </w:tcPr>
          <w:p w:rsidR="00A6141C" w:rsidRPr="00973C84" w:rsidRDefault="001609D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Описание состояния существующих источников водоснабжения и водозаборных сооружений</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1609D8" w:rsidRPr="00973C84" w:rsidRDefault="001609D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1.4.2</w:t>
            </w:r>
          </w:p>
        </w:tc>
        <w:tc>
          <w:tcPr>
            <w:tcW w:w="8647" w:type="dxa"/>
            <w:vAlign w:val="center"/>
          </w:tcPr>
          <w:p w:rsidR="001609D8" w:rsidRPr="00973C84" w:rsidRDefault="001609D8"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обеспечения нормативов качества воды</w:t>
            </w:r>
          </w:p>
        </w:tc>
        <w:tc>
          <w:tcPr>
            <w:tcW w:w="567" w:type="dxa"/>
          </w:tcPr>
          <w:p w:rsidR="001609D8" w:rsidRPr="00973C84" w:rsidRDefault="001609D8"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1609D8" w:rsidRPr="00973C84" w:rsidRDefault="001609D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1.4.3</w:t>
            </w:r>
          </w:p>
        </w:tc>
        <w:tc>
          <w:tcPr>
            <w:tcW w:w="8647" w:type="dxa"/>
            <w:vAlign w:val="center"/>
          </w:tcPr>
          <w:p w:rsidR="001609D8" w:rsidRPr="00973C84" w:rsidRDefault="001609D8"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Описание состояния и функционирования существующих насосных централизованных станций, в том числе оценку энергоэффективности подачи воды, которая оценивается как соотношения удельного расхода электрической энергии, необходимой для подачи установл</w:t>
            </w:r>
            <w:r w:rsidR="002E126E" w:rsidRPr="00973C84">
              <w:rPr>
                <w:rFonts w:ascii="Times New Roman" w:hAnsi="Times New Roman" w:cs="Times New Roman"/>
                <w:sz w:val="24"/>
                <w:szCs w:val="24"/>
              </w:rPr>
              <w:t>енного уровня напора (давления)</w:t>
            </w:r>
          </w:p>
        </w:tc>
        <w:tc>
          <w:tcPr>
            <w:tcW w:w="567" w:type="dxa"/>
          </w:tcPr>
          <w:p w:rsidR="001609D8" w:rsidRPr="00973C84" w:rsidRDefault="001609D8"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1609D8" w:rsidRPr="00973C84" w:rsidRDefault="001609D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1.4.4</w:t>
            </w:r>
          </w:p>
        </w:tc>
        <w:tc>
          <w:tcPr>
            <w:tcW w:w="8647" w:type="dxa"/>
            <w:vAlign w:val="center"/>
          </w:tcPr>
          <w:p w:rsidR="001609D8" w:rsidRPr="00973C84" w:rsidRDefault="001609D8"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Описание состояния и функционирования водопроводных сетей систем водоснабжения, включая оценку величины износа сетей и определение возможности</w:t>
            </w:r>
            <w:r w:rsidR="002A10DA" w:rsidRPr="00973C84">
              <w:rPr>
                <w:rFonts w:ascii="Times New Roman" w:hAnsi="Times New Roman" w:cs="Times New Roman"/>
                <w:sz w:val="24"/>
                <w:szCs w:val="24"/>
              </w:rPr>
              <w:t xml:space="preserve"> обеспечения качества воды в процессе транспортировки по этим сетям</w:t>
            </w:r>
          </w:p>
        </w:tc>
        <w:tc>
          <w:tcPr>
            <w:tcW w:w="567" w:type="dxa"/>
          </w:tcPr>
          <w:p w:rsidR="001609D8" w:rsidRPr="00973C84" w:rsidRDefault="001609D8"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1609D8" w:rsidRPr="00973C84" w:rsidRDefault="001609D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1.4.5</w:t>
            </w:r>
          </w:p>
        </w:tc>
        <w:tc>
          <w:tcPr>
            <w:tcW w:w="8647" w:type="dxa"/>
            <w:vAlign w:val="center"/>
          </w:tcPr>
          <w:p w:rsidR="001609D8" w:rsidRPr="00973C84" w:rsidRDefault="001609D8"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Опи</w:t>
            </w:r>
            <w:r w:rsidR="002A10DA" w:rsidRPr="00973C84">
              <w:rPr>
                <w:rFonts w:ascii="Times New Roman" w:hAnsi="Times New Roman" w:cs="Times New Roman"/>
                <w:sz w:val="24"/>
                <w:szCs w:val="24"/>
              </w:rPr>
              <w:t>сание существующих технических  и технологических проблем, возн</w:t>
            </w:r>
            <w:r w:rsidR="0078310C" w:rsidRPr="00973C84">
              <w:rPr>
                <w:rFonts w:ascii="Times New Roman" w:hAnsi="Times New Roman" w:cs="Times New Roman"/>
                <w:sz w:val="24"/>
                <w:szCs w:val="24"/>
              </w:rPr>
              <w:t>икающих при водоснабжении</w:t>
            </w:r>
            <w:r w:rsidR="002A10DA" w:rsidRPr="00973C84">
              <w:rPr>
                <w:rFonts w:ascii="Times New Roman" w:hAnsi="Times New Roman" w:cs="Times New Roman"/>
                <w:sz w:val="24"/>
                <w:szCs w:val="24"/>
              </w:rPr>
              <w:t xml:space="preserve"> поселений, анализ исполнения предписаний органов, осуществляющих государственный надзор, муниципальный контроль, об устранении нарушений, влияющих </w:t>
            </w:r>
            <w:r w:rsidR="002E126E" w:rsidRPr="00973C84">
              <w:rPr>
                <w:rFonts w:ascii="Times New Roman" w:hAnsi="Times New Roman" w:cs="Times New Roman"/>
                <w:sz w:val="24"/>
                <w:szCs w:val="24"/>
              </w:rPr>
              <w:t>на качество и безопасность воды</w:t>
            </w:r>
          </w:p>
        </w:tc>
        <w:tc>
          <w:tcPr>
            <w:tcW w:w="567" w:type="dxa"/>
          </w:tcPr>
          <w:p w:rsidR="001609D8" w:rsidRPr="00973C84" w:rsidRDefault="001609D8"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1609D8" w:rsidRPr="00973C84" w:rsidRDefault="001609D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1.4.6</w:t>
            </w:r>
          </w:p>
        </w:tc>
        <w:tc>
          <w:tcPr>
            <w:tcW w:w="8647" w:type="dxa"/>
            <w:vAlign w:val="center"/>
          </w:tcPr>
          <w:p w:rsidR="001609D8"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Описание централизованной системы горячего водоснабжения с использованием закрытых систем горячего водоснабжения, отражающих технологические особенности указанной системы</w:t>
            </w:r>
          </w:p>
        </w:tc>
        <w:tc>
          <w:tcPr>
            <w:tcW w:w="567" w:type="dxa"/>
          </w:tcPr>
          <w:p w:rsidR="001609D8" w:rsidRPr="00973C84" w:rsidRDefault="001609D8"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1609D8" w:rsidRPr="00973C84" w:rsidRDefault="001609D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1.4.7</w:t>
            </w:r>
          </w:p>
        </w:tc>
        <w:tc>
          <w:tcPr>
            <w:tcW w:w="8647" w:type="dxa"/>
            <w:vAlign w:val="center"/>
          </w:tcPr>
          <w:p w:rsidR="001609D8" w:rsidRPr="00973C84" w:rsidRDefault="001609D8"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Опи</w:t>
            </w:r>
            <w:r w:rsidR="002A10DA" w:rsidRPr="00973C84">
              <w:rPr>
                <w:rFonts w:ascii="Times New Roman" w:hAnsi="Times New Roman" w:cs="Times New Roman"/>
                <w:sz w:val="24"/>
                <w:szCs w:val="24"/>
              </w:rPr>
              <w:t>сание существующих технических и технологических решений по предотвращению замерзания воды применительно к территории распространения веч</w:t>
            </w:r>
            <w:r w:rsidR="0056591E" w:rsidRPr="00973C84">
              <w:rPr>
                <w:rFonts w:ascii="Times New Roman" w:hAnsi="Times New Roman" w:cs="Times New Roman"/>
                <w:sz w:val="24"/>
                <w:szCs w:val="24"/>
              </w:rPr>
              <w:t>номерзлых грунтов</w:t>
            </w:r>
          </w:p>
        </w:tc>
        <w:tc>
          <w:tcPr>
            <w:tcW w:w="567" w:type="dxa"/>
          </w:tcPr>
          <w:p w:rsidR="001609D8" w:rsidRPr="00973C84" w:rsidRDefault="001609D8"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1609D8" w:rsidRPr="00973C84" w:rsidRDefault="001609D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1.4.8</w:t>
            </w:r>
          </w:p>
        </w:tc>
        <w:tc>
          <w:tcPr>
            <w:tcW w:w="8647" w:type="dxa"/>
            <w:vAlign w:val="center"/>
          </w:tcPr>
          <w:p w:rsidR="001609D8" w:rsidRPr="00973C84" w:rsidRDefault="002A10DA"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Перечень лиц, владеющих на праве собственности или другом законном основании объектами централизованной системы водоснабжения,  с указанием принадлежности этим лицам таких объектов (границ зон, в которых расположены такие объекты)</w:t>
            </w:r>
          </w:p>
        </w:tc>
        <w:tc>
          <w:tcPr>
            <w:tcW w:w="567" w:type="dxa"/>
          </w:tcPr>
          <w:p w:rsidR="001609D8" w:rsidRPr="00973C84" w:rsidRDefault="001609D8" w:rsidP="0082520C">
            <w:pPr>
              <w:spacing w:after="0" w:line="240" w:lineRule="auto"/>
              <w:jc w:val="both"/>
              <w:rPr>
                <w:rFonts w:ascii="Times New Roman" w:hAnsi="Times New Roman" w:cs="Times New Roman"/>
                <w:sz w:val="24"/>
                <w:szCs w:val="24"/>
              </w:rPr>
            </w:pPr>
          </w:p>
        </w:tc>
      </w:tr>
      <w:tr w:rsidR="006E6440" w:rsidRPr="00973C84" w:rsidTr="00AD1014">
        <w:trPr>
          <w:trHeight w:val="619"/>
          <w:jc w:val="center"/>
        </w:trPr>
        <w:tc>
          <w:tcPr>
            <w:tcW w:w="706" w:type="dxa"/>
            <w:vAlign w:val="center"/>
          </w:tcPr>
          <w:p w:rsidR="00A6141C" w:rsidRPr="00973C84" w:rsidRDefault="00A6141C"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2</w:t>
            </w:r>
          </w:p>
        </w:tc>
        <w:tc>
          <w:tcPr>
            <w:tcW w:w="8647" w:type="dxa"/>
            <w:vAlign w:val="center"/>
          </w:tcPr>
          <w:p w:rsidR="00A6141C" w:rsidRPr="00973C84" w:rsidRDefault="00A6141C" w:rsidP="0082520C">
            <w:pPr>
              <w:spacing w:after="0" w:line="240" w:lineRule="auto"/>
              <w:jc w:val="both"/>
              <w:rPr>
                <w:rFonts w:ascii="TimesNewRoman" w:hAnsi="TimesNewRoman" w:cs="TimesNewRoman"/>
                <w:caps/>
                <w:sz w:val="24"/>
                <w:szCs w:val="24"/>
              </w:rPr>
            </w:pPr>
            <w:r w:rsidRPr="00973C84">
              <w:rPr>
                <w:rFonts w:ascii="Times New Roman" w:hAnsi="Times New Roman" w:cs="Times New Roman"/>
                <w:caps/>
                <w:sz w:val="24"/>
                <w:szCs w:val="24"/>
              </w:rPr>
              <w:t>Направления развития централизованных систем водоснабжения</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F23955" w:rsidRPr="00973C84" w:rsidRDefault="00F23955"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2.1</w:t>
            </w:r>
          </w:p>
        </w:tc>
        <w:tc>
          <w:tcPr>
            <w:tcW w:w="8647" w:type="dxa"/>
            <w:vAlign w:val="center"/>
          </w:tcPr>
          <w:p w:rsidR="00F23955" w:rsidRPr="00973C84" w:rsidRDefault="00F23955"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Основные направления, принципы, задачи и целевые показатели развития централизованных систем водоснабжения</w:t>
            </w:r>
          </w:p>
        </w:tc>
        <w:tc>
          <w:tcPr>
            <w:tcW w:w="567" w:type="dxa"/>
          </w:tcPr>
          <w:p w:rsidR="00F23955" w:rsidRPr="00973C84" w:rsidRDefault="00F23955"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F23955" w:rsidRPr="00973C84" w:rsidRDefault="00F23955"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lastRenderedPageBreak/>
              <w:t>2.2</w:t>
            </w:r>
          </w:p>
        </w:tc>
        <w:tc>
          <w:tcPr>
            <w:tcW w:w="8647" w:type="dxa"/>
            <w:vAlign w:val="center"/>
          </w:tcPr>
          <w:p w:rsidR="00F23955" w:rsidRPr="00973C84" w:rsidRDefault="00F23955"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Различные сценарии развития централизованных систем водоснабжения в зависимости от различных сценариев развития поселени</w:t>
            </w:r>
            <w:r w:rsidR="00F84892" w:rsidRPr="00973C84">
              <w:rPr>
                <w:rFonts w:ascii="Times New Roman" w:hAnsi="Times New Roman" w:cs="Times New Roman"/>
                <w:sz w:val="24"/>
                <w:szCs w:val="24"/>
              </w:rPr>
              <w:t>я</w:t>
            </w:r>
          </w:p>
        </w:tc>
        <w:tc>
          <w:tcPr>
            <w:tcW w:w="567" w:type="dxa"/>
          </w:tcPr>
          <w:p w:rsidR="00F23955" w:rsidRPr="00973C84" w:rsidRDefault="00F23955" w:rsidP="0082520C">
            <w:pPr>
              <w:spacing w:after="0" w:line="240" w:lineRule="auto"/>
              <w:jc w:val="both"/>
              <w:rPr>
                <w:rFonts w:ascii="Times New Roman" w:hAnsi="Times New Roman" w:cs="Times New Roman"/>
                <w:sz w:val="24"/>
                <w:szCs w:val="24"/>
              </w:rPr>
            </w:pPr>
          </w:p>
        </w:tc>
      </w:tr>
      <w:tr w:rsidR="006E6440" w:rsidRPr="00973C84" w:rsidTr="00AD1014">
        <w:trPr>
          <w:trHeight w:val="535"/>
          <w:jc w:val="center"/>
        </w:trPr>
        <w:tc>
          <w:tcPr>
            <w:tcW w:w="706" w:type="dxa"/>
            <w:vAlign w:val="center"/>
          </w:tcPr>
          <w:p w:rsidR="00A6141C" w:rsidRPr="00973C84" w:rsidRDefault="00A6141C"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w:t>
            </w:r>
          </w:p>
        </w:tc>
        <w:tc>
          <w:tcPr>
            <w:tcW w:w="8647" w:type="dxa"/>
            <w:vAlign w:val="center"/>
          </w:tcPr>
          <w:p w:rsidR="00A6141C" w:rsidRPr="00973C84" w:rsidRDefault="00A6141C" w:rsidP="0082520C">
            <w:pPr>
              <w:spacing w:after="0" w:line="240" w:lineRule="auto"/>
              <w:jc w:val="both"/>
              <w:rPr>
                <w:rFonts w:ascii="TimesNewRoman" w:hAnsi="TimesNewRoman" w:cs="TimesNewRoman"/>
                <w:caps/>
                <w:sz w:val="24"/>
                <w:szCs w:val="24"/>
              </w:rPr>
            </w:pPr>
            <w:r w:rsidRPr="00973C84">
              <w:rPr>
                <w:rFonts w:ascii="Times New Roman" w:hAnsi="Times New Roman" w:cs="Times New Roman"/>
                <w:caps/>
                <w:sz w:val="24"/>
                <w:szCs w:val="24"/>
              </w:rPr>
              <w:t>Баланс водоснабжения и потребления горячей, питьевой, технической воды</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A6141C" w:rsidRPr="00973C84" w:rsidRDefault="00A6141C"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3.1</w:t>
            </w:r>
          </w:p>
        </w:tc>
        <w:tc>
          <w:tcPr>
            <w:tcW w:w="8647" w:type="dxa"/>
            <w:vAlign w:val="center"/>
          </w:tcPr>
          <w:p w:rsidR="00A6141C" w:rsidRPr="00973C84" w:rsidRDefault="00A6141C"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Общий баланс подачи и реализации воды, включая анализ и оценку структурных составляющих потерь горячей, питьевой, технической воды при ее</w:t>
            </w:r>
            <w:r w:rsidR="00722F38" w:rsidRPr="00973C84">
              <w:rPr>
                <w:rFonts w:ascii="Times New Roman" w:hAnsi="Times New Roman" w:cs="Times New Roman"/>
                <w:sz w:val="24"/>
                <w:szCs w:val="24"/>
              </w:rPr>
              <w:t xml:space="preserve"> производстве и транспортировке</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F23955" w:rsidRPr="00973C84" w:rsidRDefault="00F23955"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3.2</w:t>
            </w:r>
          </w:p>
        </w:tc>
        <w:tc>
          <w:tcPr>
            <w:tcW w:w="8647" w:type="dxa"/>
            <w:vAlign w:val="center"/>
          </w:tcPr>
          <w:p w:rsidR="00F23955" w:rsidRPr="00973C84" w:rsidRDefault="00F23955"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Территориальный баланс подачи горячей, питьевой, технической воды по технологическим зонам водоснабжения (годовой и в сутки максимального водопотребления)</w:t>
            </w:r>
          </w:p>
        </w:tc>
        <w:tc>
          <w:tcPr>
            <w:tcW w:w="567" w:type="dxa"/>
          </w:tcPr>
          <w:p w:rsidR="00F23955" w:rsidRPr="00973C84" w:rsidRDefault="00F23955"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F23955" w:rsidRPr="00973C84" w:rsidRDefault="00F23955"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3.3</w:t>
            </w:r>
          </w:p>
        </w:tc>
        <w:tc>
          <w:tcPr>
            <w:tcW w:w="8647" w:type="dxa"/>
            <w:vAlign w:val="center"/>
          </w:tcPr>
          <w:p w:rsidR="00F23955" w:rsidRPr="00973C84" w:rsidRDefault="00F23955"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Структурный баланс реализации горячей, питьевой, технической воды по группам абонент</w:t>
            </w:r>
            <w:r w:rsidR="00D46363" w:rsidRPr="00973C84">
              <w:rPr>
                <w:rFonts w:ascii="Times New Roman" w:hAnsi="Times New Roman" w:cs="Times New Roman"/>
                <w:sz w:val="24"/>
                <w:szCs w:val="24"/>
              </w:rPr>
              <w:t>ов</w:t>
            </w:r>
            <w:r w:rsidRPr="00973C84">
              <w:rPr>
                <w:rFonts w:ascii="Times New Roman" w:hAnsi="Times New Roman" w:cs="Times New Roman"/>
                <w:sz w:val="24"/>
                <w:szCs w:val="24"/>
              </w:rPr>
              <w:t xml:space="preserve"> с разбивкой на хозяйственно-питьевые нужды населения, производственные нужды юридических лиц и другие нужды поселений</w:t>
            </w:r>
          </w:p>
        </w:tc>
        <w:tc>
          <w:tcPr>
            <w:tcW w:w="567" w:type="dxa"/>
          </w:tcPr>
          <w:p w:rsidR="00F23955" w:rsidRPr="00973C84" w:rsidRDefault="00F23955"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A6141C" w:rsidRPr="00973C84" w:rsidRDefault="00F23955"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3.4</w:t>
            </w:r>
          </w:p>
        </w:tc>
        <w:tc>
          <w:tcPr>
            <w:tcW w:w="8647" w:type="dxa"/>
            <w:vAlign w:val="center"/>
          </w:tcPr>
          <w:p w:rsidR="00A6141C" w:rsidRPr="00973C84" w:rsidRDefault="00AA5700"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A6141C" w:rsidRPr="00973C84" w:rsidRDefault="00F23955"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3.5</w:t>
            </w:r>
          </w:p>
        </w:tc>
        <w:tc>
          <w:tcPr>
            <w:tcW w:w="8647" w:type="dxa"/>
            <w:vAlign w:val="center"/>
          </w:tcPr>
          <w:p w:rsidR="00A6141C" w:rsidRPr="00973C84" w:rsidRDefault="00AA5700"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Описание существующей системы коммерческого учета горячей, питьевой, технической воды и планов по установке приборов учета</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A6141C" w:rsidRPr="00973C84" w:rsidRDefault="00F23955"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3.6</w:t>
            </w:r>
          </w:p>
        </w:tc>
        <w:tc>
          <w:tcPr>
            <w:tcW w:w="8647" w:type="dxa"/>
            <w:vAlign w:val="center"/>
          </w:tcPr>
          <w:p w:rsidR="00A6141C" w:rsidRPr="00973C84" w:rsidRDefault="00AA5700"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Анализ резервов и дефицитов производственных мощностей системы водоснабжения поселения</w:t>
            </w:r>
          </w:p>
        </w:tc>
        <w:tc>
          <w:tcPr>
            <w:tcW w:w="567" w:type="dxa"/>
          </w:tcPr>
          <w:p w:rsidR="00A6141C" w:rsidRPr="00973C84" w:rsidRDefault="00A6141C"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F23955" w:rsidRPr="00973C84" w:rsidRDefault="00F23955"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3.7</w:t>
            </w:r>
          </w:p>
        </w:tc>
        <w:tc>
          <w:tcPr>
            <w:tcW w:w="8647" w:type="dxa"/>
            <w:vAlign w:val="center"/>
          </w:tcPr>
          <w:p w:rsidR="00F23955" w:rsidRPr="00973C84" w:rsidRDefault="00AA5700"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 xml:space="preserve">Прогнозные балансы потребления горячей, питьевой, технической воды </w:t>
            </w:r>
            <w:r w:rsidR="00A81A62" w:rsidRPr="00973C84">
              <w:rPr>
                <w:rFonts w:ascii="Times New Roman" w:hAnsi="Times New Roman" w:cs="Times New Roman"/>
                <w:sz w:val="24"/>
                <w:szCs w:val="24"/>
              </w:rPr>
              <w:t>исходя из текущего объема потребления воды населением и его динамики с учетом перспективы развития и изменения состава и структуры застройки</w:t>
            </w:r>
          </w:p>
        </w:tc>
        <w:tc>
          <w:tcPr>
            <w:tcW w:w="567" w:type="dxa"/>
          </w:tcPr>
          <w:p w:rsidR="00F23955" w:rsidRPr="00973C84" w:rsidRDefault="00F23955"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3.8</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Описание централизованной системы горячего водоснабжения с использованием закрытых систем горячего водоснабжения, отражающих технологические особенности указанной системы</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3.9</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Сведения о фактическом и ожидаемом потреблении горячей, питьевой, технической воды</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3.10</w:t>
            </w:r>
          </w:p>
        </w:tc>
        <w:tc>
          <w:tcPr>
            <w:tcW w:w="8647" w:type="dxa"/>
            <w:vAlign w:val="center"/>
          </w:tcPr>
          <w:p w:rsidR="004B3831" w:rsidRPr="00973C84" w:rsidRDefault="002B553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Описание территориальной структуры потребления горячей, питьевой, технической воды с разбивкой по технологическим зонам</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2B5538" w:rsidRPr="00973C84" w:rsidRDefault="002B553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3.11</w:t>
            </w:r>
          </w:p>
        </w:tc>
        <w:tc>
          <w:tcPr>
            <w:tcW w:w="8647" w:type="dxa"/>
            <w:vAlign w:val="center"/>
          </w:tcPr>
          <w:p w:rsidR="002B5538" w:rsidRPr="00973C84" w:rsidRDefault="002B5538"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Прогноз распределения расходов воды на водоснабжение по типам абонентов, в том числе на водоснабжение жилых зданий, объектов общественно-делового назначения, промышленных объектов</w:t>
            </w:r>
          </w:p>
        </w:tc>
        <w:tc>
          <w:tcPr>
            <w:tcW w:w="567" w:type="dxa"/>
          </w:tcPr>
          <w:p w:rsidR="002B5538" w:rsidRPr="00973C84" w:rsidRDefault="002B5538"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C35BE7" w:rsidRPr="00973C84" w:rsidRDefault="00C35BE7"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3.12</w:t>
            </w:r>
          </w:p>
        </w:tc>
        <w:tc>
          <w:tcPr>
            <w:tcW w:w="8647" w:type="dxa"/>
            <w:vAlign w:val="center"/>
          </w:tcPr>
          <w:p w:rsidR="00C35BE7" w:rsidRPr="00973C84" w:rsidRDefault="00C35BE7"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Сведения о фактических и планируемых потерях горячей, питьевой, технической воды при ее транспортировке (годовые, среднесуточные значения)</w:t>
            </w:r>
          </w:p>
        </w:tc>
        <w:tc>
          <w:tcPr>
            <w:tcW w:w="567" w:type="dxa"/>
          </w:tcPr>
          <w:p w:rsidR="00C35BE7" w:rsidRPr="00973C84" w:rsidRDefault="00C35BE7"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C35BE7" w:rsidRPr="00973C84" w:rsidRDefault="00C35BE7"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3.13</w:t>
            </w:r>
          </w:p>
        </w:tc>
        <w:tc>
          <w:tcPr>
            <w:tcW w:w="8647" w:type="dxa"/>
            <w:vAlign w:val="center"/>
          </w:tcPr>
          <w:p w:rsidR="00C35BE7" w:rsidRPr="00973C84" w:rsidRDefault="00C35BE7"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Перспективные балансы водоснабжения и водоотведения (общий, территориальный по технологическим зонам водоснабжения, структурный по группам абонентов)</w:t>
            </w:r>
          </w:p>
        </w:tc>
        <w:tc>
          <w:tcPr>
            <w:tcW w:w="567" w:type="dxa"/>
          </w:tcPr>
          <w:p w:rsidR="00C35BE7" w:rsidRPr="00973C84" w:rsidRDefault="00C35BE7"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C35BE7" w:rsidRPr="00973C84" w:rsidRDefault="00C35BE7"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3.14</w:t>
            </w:r>
          </w:p>
        </w:tc>
        <w:tc>
          <w:tcPr>
            <w:tcW w:w="8647" w:type="dxa"/>
            <w:vAlign w:val="center"/>
          </w:tcPr>
          <w:p w:rsidR="00C35BE7" w:rsidRPr="00973C84" w:rsidRDefault="00C35BE7"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Расчет требуемой мощности водозаборных и очистных сооружений исходя из данных о перспективном потреблении горячей, питьевой, технической воды и величины потерь горячей,</w:t>
            </w:r>
            <w:r w:rsidR="006764FA" w:rsidRPr="00973C84">
              <w:rPr>
                <w:rFonts w:ascii="Times New Roman" w:hAnsi="Times New Roman" w:cs="Times New Roman"/>
                <w:sz w:val="24"/>
                <w:szCs w:val="24"/>
              </w:rPr>
              <w:t xml:space="preserve"> питьевой и технической воды при ее транспортировке с указанием требуемых объемов подачи и потребления горячей, питьевой, технической воды, дефицита (резерва) мощностей по технологическим зонам с разбивкой по годам</w:t>
            </w:r>
          </w:p>
        </w:tc>
        <w:tc>
          <w:tcPr>
            <w:tcW w:w="567" w:type="dxa"/>
          </w:tcPr>
          <w:p w:rsidR="00C35BE7" w:rsidRPr="00973C84" w:rsidRDefault="00C35BE7"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6764FA" w:rsidRPr="00973C84" w:rsidRDefault="006764FA"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3.15</w:t>
            </w:r>
          </w:p>
        </w:tc>
        <w:tc>
          <w:tcPr>
            <w:tcW w:w="8647" w:type="dxa"/>
            <w:vAlign w:val="center"/>
          </w:tcPr>
          <w:p w:rsidR="006764FA" w:rsidRPr="00973C84" w:rsidRDefault="006764FA"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Наименование организации, которая наделена статусом гарантирующей ор</w:t>
            </w:r>
            <w:r w:rsidR="009B58EE" w:rsidRPr="00973C84">
              <w:rPr>
                <w:rFonts w:ascii="Times New Roman" w:hAnsi="Times New Roman" w:cs="Times New Roman"/>
                <w:sz w:val="24"/>
                <w:szCs w:val="24"/>
              </w:rPr>
              <w:t>г</w:t>
            </w:r>
            <w:r w:rsidRPr="00973C84">
              <w:rPr>
                <w:rFonts w:ascii="Times New Roman" w:hAnsi="Times New Roman" w:cs="Times New Roman"/>
                <w:sz w:val="24"/>
                <w:szCs w:val="24"/>
              </w:rPr>
              <w:t>анизации</w:t>
            </w:r>
          </w:p>
        </w:tc>
        <w:tc>
          <w:tcPr>
            <w:tcW w:w="567" w:type="dxa"/>
          </w:tcPr>
          <w:p w:rsidR="006764FA" w:rsidRPr="00973C84" w:rsidRDefault="006764FA" w:rsidP="0082520C">
            <w:pPr>
              <w:spacing w:after="0" w:line="240" w:lineRule="auto"/>
              <w:jc w:val="both"/>
              <w:rPr>
                <w:rFonts w:ascii="Times New Roman" w:hAnsi="Times New Roman" w:cs="Times New Roman"/>
                <w:sz w:val="24"/>
                <w:szCs w:val="24"/>
              </w:rPr>
            </w:pPr>
          </w:p>
        </w:tc>
      </w:tr>
      <w:tr w:rsidR="006E6440" w:rsidRPr="00973C84" w:rsidTr="00AD1014">
        <w:trPr>
          <w:trHeight w:val="665"/>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w:t>
            </w:r>
          </w:p>
        </w:tc>
        <w:tc>
          <w:tcPr>
            <w:tcW w:w="8647" w:type="dxa"/>
            <w:vAlign w:val="center"/>
          </w:tcPr>
          <w:p w:rsidR="004B3831" w:rsidRPr="00973C84" w:rsidRDefault="004B3831" w:rsidP="0082520C">
            <w:pPr>
              <w:spacing w:after="0" w:line="240" w:lineRule="auto"/>
              <w:jc w:val="both"/>
              <w:rPr>
                <w:rFonts w:ascii="TimesNewRoman" w:hAnsi="TimesNewRoman" w:cs="TimesNewRoman"/>
                <w:sz w:val="24"/>
                <w:szCs w:val="24"/>
              </w:rPr>
            </w:pPr>
            <w:r w:rsidRPr="00973C84">
              <w:rPr>
                <w:rFonts w:ascii="Times New Roman" w:hAnsi="Times New Roman" w:cs="Times New Roman"/>
                <w:sz w:val="24"/>
                <w:szCs w:val="24"/>
              </w:rPr>
              <w:t xml:space="preserve">ПРЕДЛОЖЕНИЯ ПО СТРОИТЕЛЬСТВУ, РЕКОНСТРУКЦИИ И МОДЕРНИЗАЦИИ </w:t>
            </w:r>
            <w:r w:rsidRPr="00973C84">
              <w:rPr>
                <w:rFonts w:ascii="Times New Roman" w:hAnsi="Times New Roman" w:cs="Times New Roman"/>
                <w:caps/>
                <w:sz w:val="24"/>
                <w:szCs w:val="24"/>
              </w:rPr>
              <w:t>ОБЪЕКТОВ централизованных СИСТЕМ</w:t>
            </w:r>
            <w:r w:rsidRPr="00973C84">
              <w:rPr>
                <w:rFonts w:ascii="Times New Roman" w:hAnsi="Times New Roman" w:cs="Times New Roman"/>
                <w:sz w:val="24"/>
                <w:szCs w:val="24"/>
              </w:rPr>
              <w:t xml:space="preserve"> ВОДОСНАБЖЕНИЯ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4.1</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Перечень основных мероприятий по реализации схем водоснабжения  с разбивкой по годам</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4.2</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Технические обоснования основных мероприятий по реализации схем водоснабжения, в том числе гидрогеологические характеристики потенциальных источни</w:t>
            </w:r>
            <w:r w:rsidRPr="00973C84">
              <w:rPr>
                <w:rFonts w:ascii="Times New Roman" w:hAnsi="Times New Roman" w:cs="Times New Roman"/>
                <w:sz w:val="24"/>
                <w:szCs w:val="24"/>
              </w:rPr>
              <w:lastRenderedPageBreak/>
              <w:t>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схемами водоснабжения и водоотведения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lastRenderedPageBreak/>
              <w:t>4.3</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Сведения о вновь строящихся, реконструируемых и предлагаемых к выводу из эксплуатации объектах системы водоснабжения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4.4</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Сведения о развитии систем диспетчеризации, телемеханизации и системе управления режимами водоснабжения на объектах организаций, осуществляющих водоснабжение</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4.5</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Сведения об оснащенности  зданий, строений, сооружений приборами учета воды и их применении при осуществлении расчетов за потребленную воду</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4.6</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Описание вариантов маршрутов прохождения трубопроводов по территории поселения и их обоснование</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4.7</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Рекомендации о месте размещения насосных станций, резервуаров, водонапорных башен</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4.8</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Границы планируемых зон размещения объектов централизованных систем горячего водоснабжения, холодного водоснабжения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4.9</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Карты  существующего и планируемого размещения объектов централизованных систем горячего водоснабжения, холодного водоснабжения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4.10</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 xml:space="preserve">Обеспечение подачи абонентам определенного объема горячей, питьевой воды установленного качества </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4.11</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Организация и обеспечение централизованного водоснабжения на территориях, где данный вид инженерных сетей отсутствует</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4.12</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Обеспечение водоснабжения объектов перспективной застройки населенного пункта</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4.13</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Сокращение потерь воды при ее транспортировке</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4.14</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 xml:space="preserve">Выполнение мероприятий, направленных на обеспечение соответствия качества питьевой воды, горячей воды </w:t>
            </w:r>
            <w:r w:rsidR="006764FA" w:rsidRPr="00973C84">
              <w:rPr>
                <w:rFonts w:ascii="Times New Roman" w:hAnsi="Times New Roman" w:cs="Times New Roman"/>
                <w:sz w:val="24"/>
                <w:szCs w:val="24"/>
              </w:rPr>
              <w:t>требованиям законодательства Российской Федерации</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875BE2" w:rsidRPr="00973C84" w:rsidRDefault="00875BE2"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4.15</w:t>
            </w:r>
          </w:p>
        </w:tc>
        <w:tc>
          <w:tcPr>
            <w:tcW w:w="8647" w:type="dxa"/>
            <w:vAlign w:val="center"/>
          </w:tcPr>
          <w:p w:rsidR="00875BE2" w:rsidRPr="00973C84" w:rsidRDefault="00875BE2"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Обеспечение предотвращения замерзания воды в зонах распространения вечномерзлых грунтов</w:t>
            </w:r>
          </w:p>
        </w:tc>
        <w:tc>
          <w:tcPr>
            <w:tcW w:w="567" w:type="dxa"/>
          </w:tcPr>
          <w:p w:rsidR="00875BE2" w:rsidRPr="00973C84" w:rsidRDefault="00875BE2"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5</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caps/>
                <w:sz w:val="24"/>
                <w:szCs w:val="24"/>
              </w:rPr>
              <w:t>Экологические аспекты мероприятий по строительству, реконструкции и модернизации объектов централизованных систем водоснабжения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5.1</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Мероприятия по предотвращению негативного в</w:t>
            </w:r>
            <w:r w:rsidR="00875BE2" w:rsidRPr="00973C84">
              <w:rPr>
                <w:rFonts w:ascii="Times New Roman" w:hAnsi="Times New Roman" w:cs="Times New Roman"/>
                <w:sz w:val="24"/>
                <w:szCs w:val="24"/>
              </w:rPr>
              <w:t xml:space="preserve">оздействия </w:t>
            </w:r>
            <w:r w:rsidRPr="00973C84">
              <w:rPr>
                <w:rFonts w:ascii="Times New Roman" w:hAnsi="Times New Roman" w:cs="Times New Roman"/>
                <w:sz w:val="24"/>
                <w:szCs w:val="24"/>
              </w:rPr>
              <w:t>на водный бассейн при строительстве, реконструкции объектов централизованных систем водоснабжения при сбросе (утилизации)</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5.2</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Мероприятия по предотвращению негативного в</w:t>
            </w:r>
            <w:r w:rsidR="00875BE2" w:rsidRPr="00973C84">
              <w:rPr>
                <w:rFonts w:ascii="Times New Roman" w:hAnsi="Times New Roman" w:cs="Times New Roman"/>
                <w:sz w:val="24"/>
                <w:szCs w:val="24"/>
              </w:rPr>
              <w:t>оздействия</w:t>
            </w:r>
            <w:r w:rsidRPr="00973C84">
              <w:rPr>
                <w:rFonts w:ascii="Times New Roman" w:hAnsi="Times New Roman" w:cs="Times New Roman"/>
                <w:sz w:val="24"/>
                <w:szCs w:val="24"/>
              </w:rPr>
              <w:t xml:space="preserve"> на окружающую среду при реализации мероприятий по снабжению и хранению химических реагентов, используемых в водоподготовке</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6</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caps/>
                <w:sz w:val="24"/>
                <w:szCs w:val="24"/>
              </w:rPr>
              <w:t xml:space="preserve">Оценка объемов капитальных вложений в строительство, реконструкцию и модернизацию объектов централизованных систем водоснабжения </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6.1</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Оценка стоимости основных мероприятий по реализации схемы водоснабжения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6.2</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Оценка величины необходимых капитальных вложений в строительство и реконструкцию объектов централизованных систем водоснабжения</w:t>
            </w:r>
            <w:r w:rsidRPr="00973C84">
              <w:rPr>
                <w:rFonts w:ascii="Times New Roman" w:hAnsi="Times New Roman" w:cs="Times New Roman"/>
                <w:caps/>
                <w:sz w:val="24"/>
                <w:szCs w:val="24"/>
              </w:rPr>
              <w:t xml:space="preserve"> </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7</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caps/>
                <w:sz w:val="24"/>
                <w:szCs w:val="24"/>
              </w:rPr>
              <w:t>Целевые показатели развития централизованных систем водоснабжения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7.1</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Показатели качества соответственно горячей и питьевой воды</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7.2</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Показатели надежности и бесперебойности водоснабжения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7.3</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Показатели качества обслуживания абонентов</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7.4</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Показатели эффективности использования ресурсов, в том числе сокращения по</w:t>
            </w:r>
            <w:r w:rsidRPr="00973C84">
              <w:rPr>
                <w:rFonts w:ascii="Times New Roman" w:hAnsi="Times New Roman" w:cs="Times New Roman"/>
                <w:sz w:val="24"/>
                <w:szCs w:val="24"/>
              </w:rPr>
              <w:lastRenderedPageBreak/>
              <w:t>терь воды  при ее транспортировке</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lastRenderedPageBreak/>
              <w:t>7.5</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Соотношение цены реализации мероприятий инвестиционной программы  и их эффективности – улучшение качества воды</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7.6</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8</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caps/>
                <w:sz w:val="24"/>
                <w:szCs w:val="24"/>
              </w:rPr>
              <w:t>Перечень выявленных бесхозяйных объектов централизованных систем водоснабжения (в случае их выявления) и перечень организаций, уполномоченных на их эксплуатацию</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caps/>
                <w:sz w:val="24"/>
                <w:szCs w:val="24"/>
              </w:rPr>
              <w:t xml:space="preserve">ГЛАВА II СХЕМА ВОДООТВЕДЕНИЯ </w:t>
            </w:r>
            <w:r w:rsidRPr="00973C84">
              <w:rPr>
                <w:rFonts w:ascii="Times New Roman" w:hAnsi="Times New Roman" w:cs="Times New Roman"/>
                <w:caps/>
                <w:sz w:val="24"/>
                <w:szCs w:val="24"/>
              </w:rPr>
              <w:fldChar w:fldCharType="begin"/>
            </w:r>
            <w:r w:rsidRPr="00973C84">
              <w:rPr>
                <w:rFonts w:ascii="Times New Roman" w:hAnsi="Times New Roman" w:cs="Times New Roman"/>
                <w:caps/>
                <w:sz w:val="24"/>
                <w:szCs w:val="24"/>
              </w:rPr>
              <w:instrText xml:space="preserve"> REF  моогополн \* Upper  \* MERGEFORMAT </w:instrText>
            </w:r>
            <w:r w:rsidRPr="00973C84">
              <w:rPr>
                <w:rFonts w:ascii="Times New Roman" w:hAnsi="Times New Roman" w:cs="Times New Roman"/>
                <w:caps/>
                <w:sz w:val="24"/>
                <w:szCs w:val="24"/>
              </w:rPr>
              <w:fldChar w:fldCharType="separate"/>
            </w:r>
            <w:r w:rsidR="00562672" w:rsidRPr="00562672">
              <w:rPr>
                <w:rFonts w:ascii="Times New Roman" w:hAnsi="Times New Roman" w:cs="Times New Roman"/>
                <w:caps/>
                <w:sz w:val="24"/>
                <w:szCs w:val="24"/>
              </w:rPr>
              <w:t>УСТЬ-КАМЧАТСКОГО СЕЛЬСКОГО ПОСЕЛЕНИЯ УСТЬ-КАМЧАТСКОГО МУНИЦИПАЛЬНОГО РАЙОНА КАМЧАТСКОГО КРАЯ</w:t>
            </w:r>
            <w:r w:rsidRPr="00973C84">
              <w:rPr>
                <w:rFonts w:ascii="Times New Roman" w:hAnsi="Times New Roman" w:cs="Times New Roman"/>
                <w:caps/>
                <w:sz w:val="24"/>
                <w:szCs w:val="24"/>
              </w:rPr>
              <w:fldChar w:fldCharType="end"/>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w:t>
            </w:r>
          </w:p>
        </w:tc>
        <w:tc>
          <w:tcPr>
            <w:tcW w:w="8647" w:type="dxa"/>
            <w:vAlign w:val="center"/>
          </w:tcPr>
          <w:p w:rsidR="004B3831" w:rsidRPr="00973C84" w:rsidRDefault="004B3831" w:rsidP="0082520C">
            <w:pPr>
              <w:spacing w:after="0" w:line="240" w:lineRule="auto"/>
              <w:ind w:right="-102"/>
              <w:jc w:val="both"/>
              <w:rPr>
                <w:rFonts w:ascii="Times New Roman" w:hAnsi="Times New Roman" w:cs="Times New Roman"/>
                <w:caps/>
                <w:sz w:val="24"/>
                <w:szCs w:val="24"/>
              </w:rPr>
            </w:pPr>
            <w:r w:rsidRPr="00973C84">
              <w:rPr>
                <w:rFonts w:ascii="Times New Roman" w:hAnsi="Times New Roman" w:cs="Times New Roman"/>
                <w:caps/>
                <w:sz w:val="24"/>
                <w:szCs w:val="24"/>
              </w:rPr>
              <w:t>СУЩЕСТВУЮЩЕЕ ПОЛОЖЕНИЕ В СФЕРЕ ВОДООТВЕДЕНИЯ поселения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1.1</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Структура системы сбора</w:t>
            </w:r>
            <w:r w:rsidR="0007680A" w:rsidRPr="00973C84">
              <w:rPr>
                <w:rFonts w:ascii="Times New Roman" w:hAnsi="Times New Roman" w:cs="Times New Roman"/>
                <w:sz w:val="24"/>
                <w:szCs w:val="24"/>
              </w:rPr>
              <w:t>,</w:t>
            </w:r>
            <w:r w:rsidRPr="00973C84">
              <w:rPr>
                <w:rFonts w:ascii="Times New Roman" w:hAnsi="Times New Roman" w:cs="Times New Roman"/>
                <w:sz w:val="24"/>
                <w:szCs w:val="24"/>
              </w:rPr>
              <w:t xml:space="preserve"> очистки и отведения сточных вод </w:t>
            </w:r>
            <w:r w:rsidR="0007680A" w:rsidRPr="00973C84">
              <w:rPr>
                <w:rFonts w:ascii="Times New Roman" w:hAnsi="Times New Roman" w:cs="Times New Roman"/>
                <w:sz w:val="24"/>
                <w:szCs w:val="24"/>
              </w:rPr>
              <w:t xml:space="preserve">на территории </w:t>
            </w:r>
            <w:r w:rsidRPr="00973C84">
              <w:rPr>
                <w:rFonts w:ascii="Times New Roman" w:hAnsi="Times New Roman" w:cs="Times New Roman"/>
                <w:sz w:val="24"/>
                <w:szCs w:val="24"/>
              </w:rPr>
              <w:t>поселения и делени</w:t>
            </w:r>
            <w:r w:rsidR="0007680A" w:rsidRPr="00973C84">
              <w:rPr>
                <w:rFonts w:ascii="Times New Roman" w:hAnsi="Times New Roman" w:cs="Times New Roman"/>
                <w:sz w:val="24"/>
                <w:szCs w:val="24"/>
              </w:rPr>
              <w:t>е</w:t>
            </w:r>
            <w:r w:rsidRPr="00973C84">
              <w:rPr>
                <w:rFonts w:ascii="Times New Roman" w:hAnsi="Times New Roman" w:cs="Times New Roman"/>
                <w:sz w:val="24"/>
                <w:szCs w:val="24"/>
              </w:rPr>
              <w:t xml:space="preserve"> </w:t>
            </w:r>
            <w:r w:rsidR="0007680A" w:rsidRPr="00973C84">
              <w:rPr>
                <w:rFonts w:ascii="Times New Roman" w:hAnsi="Times New Roman" w:cs="Times New Roman"/>
                <w:sz w:val="24"/>
                <w:szCs w:val="24"/>
              </w:rPr>
              <w:t xml:space="preserve">территории </w:t>
            </w:r>
            <w:r w:rsidRPr="00973C84">
              <w:rPr>
                <w:rFonts w:ascii="Times New Roman" w:hAnsi="Times New Roman" w:cs="Times New Roman"/>
                <w:sz w:val="24"/>
                <w:szCs w:val="24"/>
              </w:rPr>
              <w:t>поселения на зоны действия предприятий, организующих водоотведение поселения (эксплуатационные зоны)</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1.2</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1.3</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Описание технологических зон водоотведения, зон централизованного и нецентрализованного водоотведения и перечень централизованных систем водоотведения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1.4</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Описание технической возможности утилизации осадков сточных вод на очистных сооружениях существующей централизованной системы водоотведения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1.5</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1.6</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Оценка безопасности и надежности объектов централизованной системы водоотведения и их управляемости</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1.7</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Оценка воздействия сбросов сточных вод через централизованную систему водоотведения на окружающую среду</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1.8</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Описание территорий муниципального образования, не охваченной централизованной системой водоотведения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1.9</w:t>
            </w:r>
          </w:p>
        </w:tc>
        <w:tc>
          <w:tcPr>
            <w:tcW w:w="8647" w:type="dxa"/>
            <w:vAlign w:val="center"/>
          </w:tcPr>
          <w:p w:rsidR="004B3831" w:rsidRPr="00973C84" w:rsidRDefault="004B3831"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 xml:space="preserve">Описание существующих технических и технологических проблем системы водоотведения поселения </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2</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caps/>
                <w:sz w:val="24"/>
                <w:szCs w:val="24"/>
              </w:rPr>
              <w:t>балансы сточных вод системы водоотведения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2.1</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Баланс поступления сточных вод в централизованную систему водоотведения и отведения стоков по технологическим зонам водоотведения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2.2</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Оценка фактического притока неорганизованного стока по технологическим зонам водоотведения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2.3</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2.4</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поселения с выделением зон дефицитов и резервов произ</w:t>
            </w:r>
            <w:r w:rsidRPr="00973C84">
              <w:rPr>
                <w:rFonts w:ascii="Times New Roman" w:hAnsi="Times New Roman" w:cs="Times New Roman"/>
                <w:sz w:val="24"/>
                <w:szCs w:val="24"/>
              </w:rPr>
              <w:lastRenderedPageBreak/>
              <w:t>водственных мощностей</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lastRenderedPageBreak/>
              <w:t>2.5</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 xml:space="preserve">Прогнозные балансы поступления сточных вод в централизованную систему водоотведения и отведения стоков по технологическим зонам водоотведения с учетом различных сценариев развития поселения </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caps/>
                <w:sz w:val="24"/>
                <w:szCs w:val="24"/>
              </w:rPr>
              <w:t>ПРогноз объема СТОЧНЫХ ВОД</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3.1</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Сведения о фактическом и ожидаемом поступлении сточных вод в централизованную систему водоотведения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3.2</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Описание структуры централизованной системы водоотведения.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3.3</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Расчет требуемой мощности очистных сооружений исходя из данных о расчетном расходе сточных вод, дефицита (резерва)  мощностей по технологическим зонам сооружений водоотведения с разбивкой по годам</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3.4</w:t>
            </w:r>
          </w:p>
        </w:tc>
        <w:tc>
          <w:tcPr>
            <w:tcW w:w="8647" w:type="dxa"/>
            <w:vAlign w:val="center"/>
          </w:tcPr>
          <w:p w:rsidR="004B3831" w:rsidRPr="00973C84" w:rsidRDefault="004B3831" w:rsidP="0082520C">
            <w:pPr>
              <w:spacing w:after="0" w:line="240" w:lineRule="auto"/>
              <w:jc w:val="both"/>
              <w:rPr>
                <w:rFonts w:ascii="Times New Roman" w:hAnsi="Times New Roman" w:cs="Times New Roman"/>
                <w:bCs/>
                <w:sz w:val="24"/>
                <w:szCs w:val="24"/>
              </w:rPr>
            </w:pPr>
            <w:r w:rsidRPr="00973C84">
              <w:rPr>
                <w:rFonts w:ascii="Times New Roman" w:hAnsi="Times New Roman" w:cs="Times New Roman"/>
                <w:bCs/>
                <w:sz w:val="24"/>
                <w:szCs w:val="24"/>
              </w:rPr>
              <w:t>Результаты анализа гидравлических режимов и режимов работы элементов централизованной системы водоотведения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3.5</w:t>
            </w:r>
          </w:p>
        </w:tc>
        <w:tc>
          <w:tcPr>
            <w:tcW w:w="8647" w:type="dxa"/>
            <w:vAlign w:val="center"/>
          </w:tcPr>
          <w:p w:rsidR="004B3831" w:rsidRPr="00973C84" w:rsidRDefault="004B3831" w:rsidP="0082520C">
            <w:pPr>
              <w:spacing w:after="0" w:line="240" w:lineRule="auto"/>
              <w:jc w:val="both"/>
              <w:rPr>
                <w:rFonts w:ascii="Times New Roman" w:hAnsi="Times New Roman" w:cs="Times New Roman"/>
                <w:bCs/>
                <w:sz w:val="24"/>
                <w:szCs w:val="24"/>
              </w:rPr>
            </w:pPr>
            <w:r w:rsidRPr="00973C84">
              <w:rPr>
                <w:rFonts w:ascii="Times New Roman" w:hAnsi="Times New Roman" w:cs="Times New Roman"/>
                <w:bCs/>
                <w:sz w:val="24"/>
                <w:szCs w:val="24"/>
              </w:rPr>
              <w:t>Анализ резервов производственных мощностей очистных сооружений системы водоотведения и возможности расширения зоны их действия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62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bCs/>
                <w:sz w:val="24"/>
                <w:szCs w:val="24"/>
              </w:rPr>
              <w:t>ПРЕДЛОЖЕНИЯ ПО СТРОИТЕЛЬСТВУ, РЕКОНСТРУКЦИИ И МОДЕРНИЗАЦИИ ОБЪЕКТОВ ЦЕНТРАЛИЗОВАННОЙ СИСТЕМЫ ВОДООТВЕДЕНИЯ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4.1</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Основные направления, принципы, задачи и целевые показатели развития централизованной системы водоотведения</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4.2</w:t>
            </w:r>
          </w:p>
        </w:tc>
        <w:tc>
          <w:tcPr>
            <w:tcW w:w="8647" w:type="dxa"/>
            <w:vAlign w:val="center"/>
          </w:tcPr>
          <w:p w:rsidR="004B3831" w:rsidRPr="00973C84" w:rsidRDefault="004B3831"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Перечень основных мероприятий по реализации схем водоотведения с разбивкой по годам, включая технические обоснования этих мероприятий</w:t>
            </w:r>
          </w:p>
        </w:tc>
        <w:tc>
          <w:tcPr>
            <w:tcW w:w="567" w:type="dxa"/>
          </w:tcPr>
          <w:p w:rsidR="004B3831" w:rsidRPr="00973C84" w:rsidRDefault="004B3831"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4.3</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 xml:space="preserve">Технические обоснования основных мероприятий по реализации схем водоотведения </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4.4</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Сведения о вновь строящихся, реконструируемых и предлагаемых к выводу из эксплуатации объектах централизованной системы водоотведения</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w:t>
            </w:r>
            <w:r w:rsidR="00EE00A8" w:rsidRPr="00973C84">
              <w:rPr>
                <w:rFonts w:ascii="Times New Roman" w:hAnsi="Times New Roman" w:cs="Times New Roman"/>
                <w:sz w:val="24"/>
                <w:szCs w:val="24"/>
              </w:rPr>
              <w:t>5</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Сведения о развитии систем диспетчеризации, телемеханизации и об автоматизированных системах управления режимами водоотведения на объектах организаций осуществляющих водоотведение</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w:t>
            </w:r>
            <w:r w:rsidR="00EE00A8" w:rsidRPr="00973C84">
              <w:rPr>
                <w:rFonts w:ascii="Times New Roman" w:hAnsi="Times New Roman" w:cs="Times New Roman"/>
                <w:sz w:val="24"/>
                <w:szCs w:val="24"/>
              </w:rPr>
              <w:t>6</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 xml:space="preserve">Описание вариантов маршрутов прохождения трубопроводов  (трасс) по территории городского поселения, расположение намечаемых площадок  под строительство сооружений водоотведения и их обоснование </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w:t>
            </w:r>
            <w:r w:rsidR="00EE00A8" w:rsidRPr="00973C84">
              <w:rPr>
                <w:rFonts w:ascii="Times New Roman" w:hAnsi="Times New Roman" w:cs="Times New Roman"/>
                <w:sz w:val="24"/>
                <w:szCs w:val="24"/>
              </w:rPr>
              <w:t>7</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Границы и характеристики охранных зон сетей и сооружений централизованной системы водоотведения</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w:t>
            </w:r>
            <w:r w:rsidR="00EE00A8" w:rsidRPr="00973C84">
              <w:rPr>
                <w:rFonts w:ascii="Times New Roman" w:hAnsi="Times New Roman" w:cs="Times New Roman"/>
                <w:sz w:val="24"/>
                <w:szCs w:val="24"/>
              </w:rPr>
              <w:t>8</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Границы планируемых зон размещения объектов централизованной системы водоотведения</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w:t>
            </w:r>
            <w:r w:rsidR="00EE00A8" w:rsidRPr="00973C84">
              <w:rPr>
                <w:rFonts w:ascii="Times New Roman" w:hAnsi="Times New Roman" w:cs="Times New Roman"/>
                <w:sz w:val="24"/>
                <w:szCs w:val="24"/>
              </w:rPr>
              <w:t>9</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Обеспечение надежности водоотведения путем организации возможности перераспределения потоков сточных вод между технологическими зонами сооружений водоотведения</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w:t>
            </w:r>
            <w:r w:rsidR="00EE00A8" w:rsidRPr="00973C84">
              <w:rPr>
                <w:rFonts w:ascii="Times New Roman" w:hAnsi="Times New Roman" w:cs="Times New Roman"/>
                <w:sz w:val="24"/>
                <w:szCs w:val="24"/>
              </w:rPr>
              <w:t>10</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Организация централизованного водоотведения на территориях поселений, где данный вид инженерных сетей отсутствует</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4.1</w:t>
            </w:r>
            <w:r w:rsidR="00EE00A8" w:rsidRPr="00973C84">
              <w:rPr>
                <w:rFonts w:ascii="Times New Roman" w:hAnsi="Times New Roman" w:cs="Times New Roman"/>
                <w:sz w:val="24"/>
                <w:szCs w:val="24"/>
              </w:rPr>
              <w:t>1</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Сокращение сбросов и организация возврата очищенных сточных вод на технические нужды</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643"/>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5</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ЭКОЛОГИЧЕСКИЕ АСПЕКТЫ МЕРОПРИЯТИЙ ПО СТРОИТЕЛЬСТВУ И РЕКОНСТРУКЦИИ ОБЪЕКТОВ ЦЕНТРАЛИЗОВАННОЙ СИСТЕМЫ ВОДООТВЕДЕНИЯ</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5.1</w:t>
            </w:r>
          </w:p>
        </w:tc>
        <w:tc>
          <w:tcPr>
            <w:tcW w:w="8647" w:type="dxa"/>
            <w:vAlign w:val="center"/>
          </w:tcPr>
          <w:p w:rsidR="00D352AF" w:rsidRPr="00973C84" w:rsidRDefault="00D352AF"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 xml:space="preserve">Сведения о мероприятиях, содержащихся в планах по снижению сбросов загрязняющих веществ и микроорганизмов в поверхностные водные объекты, подземные водные объекты и на водозаборные площади  </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5.2</w:t>
            </w:r>
          </w:p>
        </w:tc>
        <w:tc>
          <w:tcPr>
            <w:tcW w:w="8647" w:type="dxa"/>
            <w:vAlign w:val="center"/>
          </w:tcPr>
          <w:p w:rsidR="00D352AF" w:rsidRPr="00973C84" w:rsidRDefault="00D352AF"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Сведения о применении методов, безопасных для окружающей среды, при утилизации осадков сточных вод</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875"/>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lastRenderedPageBreak/>
              <w:t>6</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caps/>
                <w:sz w:val="24"/>
                <w:szCs w:val="24"/>
              </w:rPr>
              <w:t>ОЦЕНКА ПОТРЕБНОСТЕЙ В КАПИТАЛЬНЫХ ВЛОЖЕНИЯХ В СТРОИТЕЛЬСТВО, РЕКОНСТРУКЦИЮ И МОДЕРНИЗАЦИЮ ОБЪЕКТОВ ЦЕНТРАЛИЗОВАННОЙ СИСТЕМЫ ВОДООТВЕДЕНИЯ</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69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7</w:t>
            </w:r>
          </w:p>
        </w:tc>
        <w:tc>
          <w:tcPr>
            <w:tcW w:w="8647" w:type="dxa"/>
            <w:vAlign w:val="center"/>
          </w:tcPr>
          <w:p w:rsidR="00D352AF" w:rsidRPr="00973C84" w:rsidRDefault="00D352AF"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caps/>
                <w:sz w:val="24"/>
                <w:szCs w:val="24"/>
              </w:rPr>
              <w:t>ЦЕЛЕВЫЕ ПОКАЗАТЕЛИ РАЗВИТИЯ ЦЕНТРАЛИЗОВАННОЙ СИСТЕМЫ ВОДООТВЕДЕНИЯ</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7.1</w:t>
            </w:r>
          </w:p>
        </w:tc>
        <w:tc>
          <w:tcPr>
            <w:tcW w:w="8647" w:type="dxa"/>
            <w:vAlign w:val="center"/>
          </w:tcPr>
          <w:p w:rsidR="00D352AF" w:rsidRPr="00973C84" w:rsidRDefault="00D352AF"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sz w:val="24"/>
                <w:szCs w:val="24"/>
              </w:rPr>
              <w:t>Показатели надежности и бесперебойности водоотведения</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7.2</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Показатели качества обслуживания абонентов</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7.3</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 xml:space="preserve">Показатели качества очистки </w:t>
            </w:r>
            <w:r w:rsidR="009A7678" w:rsidRPr="00973C84">
              <w:rPr>
                <w:rFonts w:ascii="Times New Roman" w:hAnsi="Times New Roman" w:cs="Times New Roman"/>
                <w:sz w:val="24"/>
                <w:szCs w:val="24"/>
              </w:rPr>
              <w:t xml:space="preserve">сточных </w:t>
            </w:r>
            <w:r w:rsidRPr="00973C84">
              <w:rPr>
                <w:rFonts w:ascii="Times New Roman" w:hAnsi="Times New Roman" w:cs="Times New Roman"/>
                <w:sz w:val="24"/>
                <w:szCs w:val="24"/>
              </w:rPr>
              <w:t>вод</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7.4</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Показатели эффективности использования ресурсов при транспортировке сточных вод</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7.5</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Соотношение цены реализации мероприятий инвестиционной программы и их эффективности – улучшение качества очистки сточных вод</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7.6</w:t>
            </w: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Показатели, установленные федеральными органом исполнительной власти, осуществляющим функции по выработке государственной политики и норма</w:t>
            </w:r>
            <w:r w:rsidR="009A7678" w:rsidRPr="00973C84">
              <w:rPr>
                <w:rFonts w:ascii="Times New Roman" w:hAnsi="Times New Roman" w:cs="Times New Roman"/>
                <w:sz w:val="24"/>
                <w:szCs w:val="24"/>
              </w:rPr>
              <w:t>тивно-правовому</w:t>
            </w:r>
            <w:r w:rsidRPr="00973C84">
              <w:rPr>
                <w:rFonts w:ascii="Times New Roman" w:hAnsi="Times New Roman" w:cs="Times New Roman"/>
                <w:sz w:val="24"/>
                <w:szCs w:val="24"/>
              </w:rPr>
              <w:t xml:space="preserve"> регулированию в сфере жилищно-коммунального хозяйства</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8</w:t>
            </w:r>
          </w:p>
        </w:tc>
        <w:tc>
          <w:tcPr>
            <w:tcW w:w="8647" w:type="dxa"/>
            <w:vAlign w:val="center"/>
          </w:tcPr>
          <w:p w:rsidR="00D352AF" w:rsidRPr="00973C84" w:rsidRDefault="00D352AF" w:rsidP="0082520C">
            <w:pPr>
              <w:spacing w:after="0" w:line="240" w:lineRule="auto"/>
              <w:jc w:val="both"/>
              <w:rPr>
                <w:rFonts w:ascii="Times New Roman" w:hAnsi="Times New Roman" w:cs="Times New Roman"/>
                <w:caps/>
                <w:sz w:val="24"/>
                <w:szCs w:val="24"/>
              </w:rPr>
            </w:pPr>
            <w:r w:rsidRPr="00973C84">
              <w:rPr>
                <w:rFonts w:ascii="Times New Roman" w:hAnsi="Times New Roman" w:cs="Times New Roman"/>
                <w:caps/>
                <w:sz w:val="24"/>
                <w:szCs w:val="24"/>
              </w:rPr>
              <w:t>Перечень выявленных бесхозяйных объектов централизованной системы водоотведения (в случае их выявления) и перечень организаций, уполномоченных на их эксплуатацию</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r w:rsidR="006E6440" w:rsidRPr="00973C84" w:rsidTr="00AD1014">
        <w:trPr>
          <w:trHeight w:val="340"/>
          <w:jc w:val="center"/>
        </w:trPr>
        <w:tc>
          <w:tcPr>
            <w:tcW w:w="706" w:type="dxa"/>
            <w:vAlign w:val="center"/>
          </w:tcPr>
          <w:p w:rsidR="00D352AF" w:rsidRPr="00973C84" w:rsidRDefault="00D352AF" w:rsidP="0082520C">
            <w:pPr>
              <w:spacing w:after="0" w:line="240" w:lineRule="auto"/>
              <w:jc w:val="both"/>
              <w:rPr>
                <w:rFonts w:ascii="Times New Roman" w:hAnsi="Times New Roman" w:cs="Times New Roman"/>
                <w:sz w:val="24"/>
                <w:szCs w:val="24"/>
              </w:rPr>
            </w:pPr>
          </w:p>
        </w:tc>
        <w:tc>
          <w:tcPr>
            <w:tcW w:w="8647" w:type="dxa"/>
            <w:vAlign w:val="center"/>
          </w:tcPr>
          <w:p w:rsidR="00D352AF" w:rsidRPr="00973C84" w:rsidRDefault="00D352AF" w:rsidP="0082520C">
            <w:pPr>
              <w:spacing w:after="0" w:line="240" w:lineRule="auto"/>
              <w:jc w:val="both"/>
              <w:rPr>
                <w:rFonts w:ascii="Times New Roman" w:hAnsi="Times New Roman" w:cs="Times New Roman"/>
                <w:sz w:val="24"/>
                <w:szCs w:val="24"/>
              </w:rPr>
            </w:pPr>
            <w:r w:rsidRPr="00973C84">
              <w:rPr>
                <w:rFonts w:ascii="Times New Roman" w:hAnsi="Times New Roman" w:cs="Times New Roman"/>
                <w:sz w:val="24"/>
                <w:szCs w:val="24"/>
              </w:rPr>
              <w:t>ЗАКЛЮЧЕНИЕ</w:t>
            </w:r>
          </w:p>
        </w:tc>
        <w:tc>
          <w:tcPr>
            <w:tcW w:w="567" w:type="dxa"/>
          </w:tcPr>
          <w:p w:rsidR="00D352AF" w:rsidRPr="00973C84" w:rsidRDefault="00D352AF" w:rsidP="0082520C">
            <w:pPr>
              <w:spacing w:after="0" w:line="240" w:lineRule="auto"/>
              <w:jc w:val="both"/>
              <w:rPr>
                <w:rFonts w:ascii="Times New Roman" w:hAnsi="Times New Roman" w:cs="Times New Roman"/>
                <w:sz w:val="24"/>
                <w:szCs w:val="24"/>
              </w:rPr>
            </w:pPr>
          </w:p>
        </w:tc>
      </w:tr>
    </w:tbl>
    <w:p w:rsidR="009A7678" w:rsidRPr="00973C84" w:rsidRDefault="009A7678" w:rsidP="0082520C">
      <w:pPr>
        <w:jc w:val="both"/>
        <w:rPr>
          <w:rFonts w:ascii="Times New Roman" w:eastAsia="Times New Roman" w:hAnsi="Times New Roman" w:cs="Times New Roman"/>
          <w:b/>
          <w:bCs/>
          <w:sz w:val="28"/>
          <w:szCs w:val="26"/>
          <w:lang w:eastAsia="ru-RU"/>
        </w:rPr>
      </w:pPr>
      <w:r w:rsidRPr="00973C84">
        <w:br w:type="page"/>
      </w:r>
    </w:p>
    <w:p w:rsidR="001E7203" w:rsidRPr="002F15E2" w:rsidRDefault="002E2C54" w:rsidP="0082520C">
      <w:pPr>
        <w:pStyle w:val="2"/>
      </w:pPr>
      <w:r w:rsidRPr="002F15E2">
        <w:lastRenderedPageBreak/>
        <w:t>ВВЕДЕНИЕ</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Разработка схемы </w:t>
      </w:r>
      <w:r w:rsidR="003D5341" w:rsidRPr="002F15E2">
        <w:rPr>
          <w:rFonts w:ascii="Times New Roman" w:hAnsi="Times New Roman" w:cs="Times New Roman"/>
          <w:sz w:val="28"/>
          <w:szCs w:val="28"/>
        </w:rPr>
        <w:t>водоснабжения и водоотведения</w:t>
      </w:r>
      <w:r w:rsidRPr="002F15E2">
        <w:rPr>
          <w:rFonts w:ascii="Times New Roman" w:hAnsi="Times New Roman" w:cs="Times New Roman"/>
          <w:sz w:val="28"/>
          <w:szCs w:val="28"/>
        </w:rPr>
        <w:t xml:space="preserve"> выполнена в соответствии с требо</w:t>
      </w:r>
      <w:r w:rsidR="003D5341" w:rsidRPr="002F15E2">
        <w:rPr>
          <w:rFonts w:ascii="Times New Roman" w:hAnsi="Times New Roman" w:cs="Times New Roman"/>
          <w:sz w:val="28"/>
          <w:szCs w:val="28"/>
        </w:rPr>
        <w:t>ваниями Федерального закона от 07</w:t>
      </w:r>
      <w:r w:rsidR="003C2ACD" w:rsidRPr="002F15E2">
        <w:rPr>
          <w:rFonts w:ascii="Times New Roman" w:hAnsi="Times New Roman" w:cs="Times New Roman"/>
          <w:sz w:val="28"/>
          <w:szCs w:val="28"/>
        </w:rPr>
        <w:t>.12</w:t>
      </w:r>
      <w:r w:rsidRPr="002F15E2">
        <w:rPr>
          <w:rFonts w:ascii="Times New Roman" w:hAnsi="Times New Roman" w:cs="Times New Roman"/>
          <w:sz w:val="28"/>
          <w:szCs w:val="28"/>
        </w:rPr>
        <w:t>.201</w:t>
      </w:r>
      <w:r w:rsidR="003C2ACD" w:rsidRPr="002F15E2">
        <w:rPr>
          <w:rFonts w:ascii="Times New Roman" w:hAnsi="Times New Roman" w:cs="Times New Roman"/>
          <w:sz w:val="28"/>
          <w:szCs w:val="28"/>
        </w:rPr>
        <w:t>1</w:t>
      </w:r>
      <w:r w:rsidRPr="002F15E2">
        <w:rPr>
          <w:rFonts w:ascii="Times New Roman" w:hAnsi="Times New Roman" w:cs="Times New Roman"/>
          <w:sz w:val="28"/>
          <w:szCs w:val="28"/>
        </w:rPr>
        <w:t xml:space="preserve"> года № </w:t>
      </w:r>
      <w:r w:rsidR="003C2ACD" w:rsidRPr="002F15E2">
        <w:rPr>
          <w:rFonts w:ascii="Times New Roman" w:hAnsi="Times New Roman" w:cs="Times New Roman"/>
          <w:sz w:val="28"/>
          <w:szCs w:val="28"/>
        </w:rPr>
        <w:t>416-</w:t>
      </w:r>
      <w:r w:rsidRPr="002F15E2">
        <w:rPr>
          <w:rFonts w:ascii="Times New Roman" w:hAnsi="Times New Roman" w:cs="Times New Roman"/>
          <w:sz w:val="28"/>
          <w:szCs w:val="28"/>
        </w:rPr>
        <w:t xml:space="preserve">ФЗ «О </w:t>
      </w:r>
      <w:r w:rsidR="003D5341" w:rsidRPr="002F15E2">
        <w:rPr>
          <w:rFonts w:ascii="Times New Roman" w:hAnsi="Times New Roman" w:cs="Times New Roman"/>
          <w:sz w:val="28"/>
          <w:szCs w:val="28"/>
        </w:rPr>
        <w:t>водоснабжении и водоотведении</w:t>
      </w:r>
      <w:r w:rsidRPr="002F15E2">
        <w:rPr>
          <w:rFonts w:ascii="Times New Roman" w:hAnsi="Times New Roman" w:cs="Times New Roman"/>
          <w:sz w:val="28"/>
          <w:szCs w:val="28"/>
        </w:rPr>
        <w:t>»</w:t>
      </w:r>
      <w:r w:rsidR="003542A4" w:rsidRPr="002F15E2">
        <w:rPr>
          <w:rFonts w:ascii="Times New Roman" w:hAnsi="Times New Roman" w:cs="Times New Roman"/>
          <w:sz w:val="28"/>
          <w:szCs w:val="28"/>
        </w:rPr>
        <w:t>.</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Схема </w:t>
      </w:r>
      <w:r w:rsidR="003D5341" w:rsidRPr="002F15E2">
        <w:rPr>
          <w:rFonts w:ascii="Times New Roman" w:hAnsi="Times New Roman" w:cs="Times New Roman"/>
          <w:sz w:val="28"/>
          <w:szCs w:val="28"/>
        </w:rPr>
        <w:t xml:space="preserve">водоснабжения и </w:t>
      </w:r>
      <w:r w:rsidR="003D67F6" w:rsidRPr="002F15E2">
        <w:rPr>
          <w:rFonts w:ascii="Times New Roman" w:hAnsi="Times New Roman" w:cs="Times New Roman"/>
          <w:sz w:val="28"/>
          <w:szCs w:val="28"/>
        </w:rPr>
        <w:t>водоотведения</w:t>
      </w:r>
      <w:r w:rsidRPr="002F15E2">
        <w:rPr>
          <w:rFonts w:ascii="Times New Roman" w:hAnsi="Times New Roman" w:cs="Times New Roman"/>
          <w:sz w:val="28"/>
          <w:szCs w:val="28"/>
        </w:rPr>
        <w:t xml:space="preserve"> разрабатывается в целях удовлетворения спроса на </w:t>
      </w:r>
      <w:r w:rsidR="003D67F6" w:rsidRPr="002F15E2">
        <w:rPr>
          <w:rFonts w:ascii="Times New Roman" w:hAnsi="Times New Roman" w:cs="Times New Roman"/>
          <w:sz w:val="28"/>
          <w:szCs w:val="28"/>
        </w:rPr>
        <w:t>холодную, горячую воду и отвод стоков</w:t>
      </w:r>
      <w:r w:rsidRPr="002F15E2">
        <w:rPr>
          <w:rFonts w:ascii="Times New Roman" w:hAnsi="Times New Roman" w:cs="Times New Roman"/>
          <w:sz w:val="28"/>
          <w:szCs w:val="28"/>
        </w:rPr>
        <w:t xml:space="preserve">, обеспечения надежного </w:t>
      </w:r>
      <w:r w:rsidR="003D67F6" w:rsidRPr="002F15E2">
        <w:rPr>
          <w:rFonts w:ascii="Times New Roman" w:hAnsi="Times New Roman" w:cs="Times New Roman"/>
          <w:sz w:val="28"/>
          <w:szCs w:val="28"/>
        </w:rPr>
        <w:t>водоснабжении и водоотведения</w:t>
      </w:r>
      <w:r w:rsidRPr="002F15E2">
        <w:rPr>
          <w:rFonts w:ascii="Times New Roman" w:hAnsi="Times New Roman" w:cs="Times New Roman"/>
          <w:sz w:val="28"/>
          <w:szCs w:val="28"/>
        </w:rPr>
        <w:t xml:space="preserve"> наиболее экономичным способом при минимальном воздействии на окружающую среду, а </w:t>
      </w:r>
      <w:r w:rsidR="00592BBB" w:rsidRPr="002F15E2">
        <w:rPr>
          <w:rFonts w:ascii="Times New Roman" w:hAnsi="Times New Roman" w:cs="Times New Roman"/>
          <w:sz w:val="28"/>
          <w:szCs w:val="28"/>
        </w:rPr>
        <w:t>также</w:t>
      </w:r>
      <w:r w:rsidRPr="002F15E2">
        <w:rPr>
          <w:rFonts w:ascii="Times New Roman" w:hAnsi="Times New Roman" w:cs="Times New Roman"/>
          <w:sz w:val="28"/>
          <w:szCs w:val="28"/>
        </w:rPr>
        <w:t xml:space="preserve"> экономического стимулирования развития систем </w:t>
      </w:r>
      <w:r w:rsidR="003D67F6" w:rsidRPr="002F15E2">
        <w:rPr>
          <w:rFonts w:ascii="Times New Roman" w:hAnsi="Times New Roman" w:cs="Times New Roman"/>
          <w:sz w:val="28"/>
          <w:szCs w:val="28"/>
        </w:rPr>
        <w:t>водоснабжения и водоотведения</w:t>
      </w:r>
      <w:r w:rsidRPr="002F15E2">
        <w:rPr>
          <w:rFonts w:ascii="Times New Roman" w:hAnsi="Times New Roman" w:cs="Times New Roman"/>
          <w:sz w:val="28"/>
          <w:szCs w:val="28"/>
        </w:rPr>
        <w:t xml:space="preserve"> и внедрения энергосберегающих технологий.</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Схема </w:t>
      </w:r>
      <w:r w:rsidR="003D67F6" w:rsidRPr="002F15E2">
        <w:rPr>
          <w:rFonts w:ascii="Times New Roman" w:hAnsi="Times New Roman" w:cs="Times New Roman"/>
          <w:sz w:val="28"/>
          <w:szCs w:val="28"/>
        </w:rPr>
        <w:t>водоснабжения и водоотведения</w:t>
      </w:r>
      <w:r w:rsidRPr="002F15E2">
        <w:rPr>
          <w:rFonts w:ascii="Times New Roman" w:hAnsi="Times New Roman" w:cs="Times New Roman"/>
          <w:sz w:val="28"/>
          <w:szCs w:val="28"/>
        </w:rPr>
        <w:t xml:space="preserve"> разработана на основе следующих принципов:</w:t>
      </w:r>
    </w:p>
    <w:p w:rsidR="003D67F6" w:rsidRPr="002F15E2" w:rsidRDefault="003D67F6"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обеспеч</w:t>
      </w:r>
      <w:r w:rsidR="008B0B29" w:rsidRPr="002F15E2">
        <w:rPr>
          <w:rFonts w:ascii="Times New Roman" w:hAnsi="Times New Roman" w:cs="Times New Roman"/>
          <w:sz w:val="28"/>
          <w:szCs w:val="28"/>
        </w:rPr>
        <w:t>ение мероприятий</w:t>
      </w:r>
      <w:r w:rsidRPr="002F15E2">
        <w:rPr>
          <w:rFonts w:ascii="Times New Roman" w:hAnsi="Times New Roman" w:cs="Times New Roman"/>
          <w:sz w:val="28"/>
          <w:szCs w:val="28"/>
        </w:rPr>
        <w:t>, необходимы</w:t>
      </w:r>
      <w:r w:rsidR="008B0B29" w:rsidRPr="002F15E2">
        <w:rPr>
          <w:rFonts w:ascii="Times New Roman" w:hAnsi="Times New Roman" w:cs="Times New Roman"/>
          <w:sz w:val="28"/>
          <w:szCs w:val="28"/>
        </w:rPr>
        <w:t>х</w:t>
      </w:r>
      <w:r w:rsidRPr="002F15E2">
        <w:rPr>
          <w:rFonts w:ascii="Times New Roman" w:hAnsi="Times New Roman" w:cs="Times New Roman"/>
          <w:sz w:val="28"/>
          <w:szCs w:val="28"/>
        </w:rPr>
        <w:t xml:space="preserve"> для осуществления горячего, питьевого, технического водоснабжения и водоотведения в соответствии с требованиями законодательства Российской Федерации;</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 обеспечение безопасности и надежности </w:t>
      </w:r>
      <w:r w:rsidR="003D67F6" w:rsidRPr="002F15E2">
        <w:rPr>
          <w:rFonts w:ascii="Times New Roman" w:hAnsi="Times New Roman" w:cs="Times New Roman"/>
          <w:sz w:val="28"/>
          <w:szCs w:val="28"/>
        </w:rPr>
        <w:t xml:space="preserve">водоснабжения и водоотведения </w:t>
      </w:r>
      <w:r w:rsidRPr="002F15E2">
        <w:rPr>
          <w:rFonts w:ascii="Times New Roman" w:hAnsi="Times New Roman" w:cs="Times New Roman"/>
          <w:sz w:val="28"/>
          <w:szCs w:val="28"/>
        </w:rPr>
        <w:t xml:space="preserve"> потребителей в соответствии с требованиями технических регламентов;</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обеспечение</w:t>
      </w:r>
      <w:r w:rsidR="008B0B29" w:rsidRPr="002F15E2">
        <w:rPr>
          <w:rFonts w:ascii="Times New Roman" w:hAnsi="Times New Roman" w:cs="Times New Roman"/>
          <w:sz w:val="28"/>
          <w:szCs w:val="28"/>
        </w:rPr>
        <w:t xml:space="preserve"> утвержденных в соответствии с настоящим Федеральным законом планов снижения сбросов</w:t>
      </w:r>
      <w:r w:rsidRPr="002F15E2">
        <w:rPr>
          <w:rFonts w:ascii="Times New Roman" w:hAnsi="Times New Roman" w:cs="Times New Roman"/>
          <w:sz w:val="28"/>
          <w:szCs w:val="28"/>
        </w:rPr>
        <w:t>;</w:t>
      </w:r>
    </w:p>
    <w:p w:rsidR="008B0B29" w:rsidRPr="002F15E2" w:rsidRDefault="008B0B29"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 обеспечение планов мероприятий по приведению качества воды в соответствие с установленными требованиями; </w:t>
      </w:r>
    </w:p>
    <w:p w:rsidR="00F52B8D" w:rsidRPr="002F15E2" w:rsidRDefault="008B0B29"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 </w:t>
      </w:r>
      <w:r w:rsidR="00F52B8D" w:rsidRPr="002F15E2">
        <w:rPr>
          <w:rFonts w:ascii="Times New Roman" w:hAnsi="Times New Roman" w:cs="Times New Roman"/>
          <w:sz w:val="28"/>
          <w:szCs w:val="28"/>
        </w:rPr>
        <w:t>соблюдение баланса экономических интересов организаций</w:t>
      </w:r>
      <w:r w:rsidRPr="002F15E2">
        <w:rPr>
          <w:rFonts w:ascii="Times New Roman" w:hAnsi="Times New Roman" w:cs="Times New Roman"/>
          <w:sz w:val="28"/>
          <w:szCs w:val="28"/>
        </w:rPr>
        <w:t xml:space="preserve"> обеспечивающих водоснабжения,  водоотведение</w:t>
      </w:r>
      <w:r w:rsidR="00F52B8D" w:rsidRPr="002F15E2">
        <w:rPr>
          <w:rFonts w:ascii="Times New Roman" w:hAnsi="Times New Roman" w:cs="Times New Roman"/>
          <w:sz w:val="28"/>
          <w:szCs w:val="28"/>
        </w:rPr>
        <w:t xml:space="preserve"> и потребителей;</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 минимизации затрат на </w:t>
      </w:r>
      <w:r w:rsidR="00BC46DD" w:rsidRPr="002F15E2">
        <w:rPr>
          <w:rFonts w:ascii="Times New Roman" w:hAnsi="Times New Roman" w:cs="Times New Roman"/>
          <w:sz w:val="28"/>
          <w:szCs w:val="28"/>
        </w:rPr>
        <w:t>водоснабжение и водоотведение</w:t>
      </w:r>
      <w:r w:rsidRPr="002F15E2">
        <w:rPr>
          <w:rFonts w:ascii="Times New Roman" w:hAnsi="Times New Roman" w:cs="Times New Roman"/>
          <w:sz w:val="28"/>
          <w:szCs w:val="28"/>
        </w:rPr>
        <w:t xml:space="preserve"> в расчете на каждого потребителя в долгосрочной перспективе;</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минимизации вредного воздействия на окружающую среду;</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 обеспечение не дискриминационных и стабильных условий осуществления предпринимательской деятельности в сфере </w:t>
      </w:r>
      <w:r w:rsidR="00BC46DD" w:rsidRPr="002F15E2">
        <w:rPr>
          <w:rFonts w:ascii="Times New Roman" w:hAnsi="Times New Roman" w:cs="Times New Roman"/>
          <w:sz w:val="28"/>
          <w:szCs w:val="28"/>
        </w:rPr>
        <w:t>водоснабжения и водоотведения</w:t>
      </w:r>
      <w:r w:rsidRPr="002F15E2">
        <w:rPr>
          <w:rFonts w:ascii="Times New Roman" w:hAnsi="Times New Roman" w:cs="Times New Roman"/>
          <w:sz w:val="28"/>
          <w:szCs w:val="28"/>
        </w:rPr>
        <w:t>;</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 согласованности схем </w:t>
      </w:r>
      <w:r w:rsidR="00BC46DD" w:rsidRPr="002F15E2">
        <w:rPr>
          <w:rFonts w:ascii="Times New Roman" w:hAnsi="Times New Roman" w:cs="Times New Roman"/>
          <w:sz w:val="28"/>
          <w:szCs w:val="28"/>
        </w:rPr>
        <w:t>водоснабжения и водоотведения</w:t>
      </w:r>
      <w:r w:rsidRPr="002F15E2">
        <w:rPr>
          <w:rFonts w:ascii="Times New Roman" w:hAnsi="Times New Roman" w:cs="Times New Roman"/>
          <w:sz w:val="28"/>
          <w:szCs w:val="28"/>
        </w:rPr>
        <w:t xml:space="preserve"> с иными программами развития сетей инженерно-технического обеспечения;</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lastRenderedPageBreak/>
        <w:t>- обеспечение экономически обоснованной доходности текущей деятельности организаций</w:t>
      </w:r>
      <w:r w:rsidR="00581210" w:rsidRPr="002F15E2">
        <w:rPr>
          <w:rFonts w:ascii="Times New Roman" w:hAnsi="Times New Roman" w:cs="Times New Roman"/>
          <w:sz w:val="28"/>
          <w:szCs w:val="28"/>
        </w:rPr>
        <w:t xml:space="preserve"> обеспечивающих водоснабжение и водоотведение</w:t>
      </w:r>
      <w:r w:rsidRPr="002F15E2">
        <w:rPr>
          <w:rFonts w:ascii="Times New Roman" w:hAnsi="Times New Roman" w:cs="Times New Roman"/>
          <w:sz w:val="28"/>
          <w:szCs w:val="28"/>
        </w:rPr>
        <w:t xml:space="preserve"> и используемого при осуществлении регулируемых видов деятельности в сфере </w:t>
      </w:r>
      <w:r w:rsidR="00581210" w:rsidRPr="002F15E2">
        <w:rPr>
          <w:rFonts w:ascii="Times New Roman" w:hAnsi="Times New Roman" w:cs="Times New Roman"/>
          <w:sz w:val="28"/>
          <w:szCs w:val="28"/>
        </w:rPr>
        <w:t>водоснабжения и водоотведения</w:t>
      </w:r>
      <w:r w:rsidRPr="002F15E2">
        <w:rPr>
          <w:rFonts w:ascii="Times New Roman" w:hAnsi="Times New Roman" w:cs="Times New Roman"/>
          <w:sz w:val="28"/>
          <w:szCs w:val="28"/>
        </w:rPr>
        <w:t xml:space="preserve"> инвестированного капитала.</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Техническая база для разработки схем </w:t>
      </w:r>
      <w:r w:rsidR="00581210" w:rsidRPr="002F15E2">
        <w:rPr>
          <w:rFonts w:ascii="Times New Roman" w:hAnsi="Times New Roman" w:cs="Times New Roman"/>
          <w:sz w:val="28"/>
          <w:szCs w:val="28"/>
        </w:rPr>
        <w:t>водоснабжения и водоотведения:</w:t>
      </w:r>
    </w:p>
    <w:p w:rsidR="00F52B8D" w:rsidRPr="002F15E2" w:rsidRDefault="00F52882"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 </w:t>
      </w:r>
      <w:r w:rsidR="00F52B8D" w:rsidRPr="002F15E2">
        <w:rPr>
          <w:rFonts w:ascii="Times New Roman" w:hAnsi="Times New Roman" w:cs="Times New Roman"/>
          <w:sz w:val="28"/>
          <w:szCs w:val="28"/>
        </w:rPr>
        <w:t>генеральный план поселения и муниципального района;</w:t>
      </w:r>
    </w:p>
    <w:p w:rsidR="00F52B8D" w:rsidRPr="002F15E2" w:rsidRDefault="00F52882"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w:t>
      </w:r>
      <w:r w:rsidR="00D906C6" w:rsidRPr="002F15E2">
        <w:rPr>
          <w:rFonts w:ascii="Times New Roman" w:hAnsi="Times New Roman" w:cs="Times New Roman"/>
          <w:sz w:val="28"/>
          <w:szCs w:val="28"/>
        </w:rPr>
        <w:t xml:space="preserve"> </w:t>
      </w:r>
      <w:r w:rsidR="00F52B8D" w:rsidRPr="002F15E2">
        <w:rPr>
          <w:rFonts w:ascii="Times New Roman" w:hAnsi="Times New Roman" w:cs="Times New Roman"/>
          <w:sz w:val="28"/>
          <w:szCs w:val="28"/>
        </w:rPr>
        <w:t>эксплуата</w:t>
      </w:r>
      <w:r w:rsidR="00581210" w:rsidRPr="002F15E2">
        <w:rPr>
          <w:rFonts w:ascii="Times New Roman" w:hAnsi="Times New Roman" w:cs="Times New Roman"/>
          <w:sz w:val="28"/>
          <w:szCs w:val="28"/>
        </w:rPr>
        <w:t xml:space="preserve">ционная документация (расчетные таблицы количества забираемой воды из </w:t>
      </w:r>
      <w:r w:rsidR="00F52B8D" w:rsidRPr="002F15E2">
        <w:rPr>
          <w:rFonts w:ascii="Times New Roman" w:hAnsi="Times New Roman" w:cs="Times New Roman"/>
          <w:sz w:val="28"/>
          <w:szCs w:val="28"/>
        </w:rPr>
        <w:t>источников</w:t>
      </w:r>
      <w:r w:rsidR="00581210" w:rsidRPr="002F15E2">
        <w:rPr>
          <w:rFonts w:ascii="Times New Roman" w:hAnsi="Times New Roman" w:cs="Times New Roman"/>
          <w:sz w:val="28"/>
          <w:szCs w:val="28"/>
        </w:rPr>
        <w:t>, объем отвода стоков на очистные сооружения</w:t>
      </w:r>
      <w:r w:rsidR="00F52B8D" w:rsidRPr="002F15E2">
        <w:rPr>
          <w:rFonts w:ascii="Times New Roman" w:hAnsi="Times New Roman" w:cs="Times New Roman"/>
          <w:sz w:val="28"/>
          <w:szCs w:val="28"/>
        </w:rPr>
        <w:t xml:space="preserve">, данные по </w:t>
      </w:r>
      <w:r w:rsidR="00581210" w:rsidRPr="002F15E2">
        <w:rPr>
          <w:rFonts w:ascii="Times New Roman" w:hAnsi="Times New Roman" w:cs="Times New Roman"/>
          <w:sz w:val="28"/>
          <w:szCs w:val="28"/>
        </w:rPr>
        <w:t>потреблению холодной, горячей воды, объем отвода стоков от потребителей</w:t>
      </w:r>
      <w:r w:rsidR="00F52B8D" w:rsidRPr="002F15E2">
        <w:rPr>
          <w:rFonts w:ascii="Times New Roman" w:hAnsi="Times New Roman" w:cs="Times New Roman"/>
          <w:sz w:val="28"/>
          <w:szCs w:val="28"/>
        </w:rPr>
        <w:t xml:space="preserve"> и т.п.);</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конструктивные данные по видам прокладки, сроки эксплуатации сетей</w:t>
      </w:r>
      <w:r w:rsidR="00581210" w:rsidRPr="002F15E2">
        <w:rPr>
          <w:rFonts w:ascii="Times New Roman" w:hAnsi="Times New Roman" w:cs="Times New Roman"/>
          <w:sz w:val="28"/>
          <w:szCs w:val="28"/>
        </w:rPr>
        <w:t xml:space="preserve"> водоснабжения и водоотведения</w:t>
      </w:r>
      <w:r w:rsidRPr="002F15E2">
        <w:rPr>
          <w:rFonts w:ascii="Times New Roman" w:hAnsi="Times New Roman" w:cs="Times New Roman"/>
          <w:sz w:val="28"/>
          <w:szCs w:val="28"/>
        </w:rPr>
        <w:t>, конфигурация;</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 данные технологического и коммерческого учета потребления </w:t>
      </w:r>
      <w:r w:rsidR="00581210" w:rsidRPr="002F15E2">
        <w:rPr>
          <w:rFonts w:ascii="Times New Roman" w:hAnsi="Times New Roman" w:cs="Times New Roman"/>
          <w:sz w:val="28"/>
          <w:szCs w:val="28"/>
        </w:rPr>
        <w:t>холодной и горячей воды</w:t>
      </w:r>
      <w:r w:rsidRPr="002F15E2">
        <w:rPr>
          <w:rFonts w:ascii="Times New Roman" w:hAnsi="Times New Roman" w:cs="Times New Roman"/>
          <w:sz w:val="28"/>
          <w:szCs w:val="28"/>
        </w:rPr>
        <w:t>;</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 документы по хозяйственной и финансовой деятельности (действующие нормативы, тарифы и их составляющие, договора на поставку </w:t>
      </w:r>
      <w:r w:rsidR="00581210" w:rsidRPr="002F15E2">
        <w:rPr>
          <w:rFonts w:ascii="Times New Roman" w:hAnsi="Times New Roman" w:cs="Times New Roman"/>
          <w:sz w:val="28"/>
          <w:szCs w:val="28"/>
        </w:rPr>
        <w:t>холодной и горячей воды, отвод стоков,</w:t>
      </w:r>
      <w:r w:rsidRPr="002F15E2">
        <w:rPr>
          <w:rFonts w:ascii="Times New Roman" w:hAnsi="Times New Roman" w:cs="Times New Roman"/>
          <w:sz w:val="28"/>
          <w:szCs w:val="28"/>
        </w:rPr>
        <w:t xml:space="preserve"> данные</w:t>
      </w:r>
      <w:r w:rsidR="00052598" w:rsidRPr="002F15E2">
        <w:rPr>
          <w:rFonts w:ascii="Times New Roman" w:hAnsi="Times New Roman" w:cs="Times New Roman"/>
          <w:sz w:val="28"/>
          <w:szCs w:val="28"/>
        </w:rPr>
        <w:t xml:space="preserve"> по</w:t>
      </w:r>
      <w:r w:rsidRPr="002F15E2">
        <w:rPr>
          <w:rFonts w:ascii="Times New Roman" w:hAnsi="Times New Roman" w:cs="Times New Roman"/>
          <w:sz w:val="28"/>
          <w:szCs w:val="28"/>
        </w:rPr>
        <w:t xml:space="preserve"> потреблени</w:t>
      </w:r>
      <w:r w:rsidR="00052598" w:rsidRPr="002F15E2">
        <w:rPr>
          <w:rFonts w:ascii="Times New Roman" w:hAnsi="Times New Roman" w:cs="Times New Roman"/>
          <w:sz w:val="28"/>
          <w:szCs w:val="28"/>
        </w:rPr>
        <w:t>ю</w:t>
      </w:r>
      <w:r w:rsidRPr="002F15E2">
        <w:rPr>
          <w:rFonts w:ascii="Times New Roman" w:hAnsi="Times New Roman" w:cs="Times New Roman"/>
          <w:sz w:val="28"/>
          <w:szCs w:val="28"/>
        </w:rPr>
        <w:t xml:space="preserve"> </w:t>
      </w:r>
      <w:r w:rsidR="00052598" w:rsidRPr="002F15E2">
        <w:rPr>
          <w:rFonts w:ascii="Times New Roman" w:hAnsi="Times New Roman" w:cs="Times New Roman"/>
          <w:sz w:val="28"/>
          <w:szCs w:val="28"/>
        </w:rPr>
        <w:t>холодной, горячей воды и отвод стоков</w:t>
      </w:r>
      <w:r w:rsidRPr="002F15E2">
        <w:rPr>
          <w:rFonts w:ascii="Times New Roman" w:hAnsi="Times New Roman" w:cs="Times New Roman"/>
          <w:sz w:val="28"/>
          <w:szCs w:val="28"/>
        </w:rPr>
        <w:t xml:space="preserve"> на собственные нужды, по потерям и т.д.);</w:t>
      </w:r>
    </w:p>
    <w:p w:rsidR="00F52B8D" w:rsidRPr="002F15E2" w:rsidRDefault="00F52B8D" w:rsidP="0082520C">
      <w:pPr>
        <w:autoSpaceDE w:val="0"/>
        <w:autoSpaceDN w:val="0"/>
        <w:adjustRightInd w:val="0"/>
        <w:spacing w:after="0" w:line="360" w:lineRule="auto"/>
        <w:ind w:firstLine="567"/>
        <w:jc w:val="both"/>
        <w:rPr>
          <w:rFonts w:ascii="Times New Roman" w:hAnsi="Times New Roman" w:cs="Times New Roman"/>
          <w:sz w:val="28"/>
          <w:szCs w:val="28"/>
        </w:rPr>
      </w:pPr>
      <w:r w:rsidRPr="002F15E2">
        <w:rPr>
          <w:rFonts w:ascii="Times New Roman" w:hAnsi="Times New Roman" w:cs="Times New Roman"/>
          <w:sz w:val="28"/>
          <w:szCs w:val="28"/>
        </w:rPr>
        <w:t xml:space="preserve">– статистическая отчетность организации о выработке и отпуске </w:t>
      </w:r>
      <w:r w:rsidR="00052598" w:rsidRPr="002F15E2">
        <w:rPr>
          <w:rFonts w:ascii="Times New Roman" w:hAnsi="Times New Roman" w:cs="Times New Roman"/>
          <w:sz w:val="28"/>
          <w:szCs w:val="28"/>
        </w:rPr>
        <w:t>холодной, горячей воды, прием стоков</w:t>
      </w:r>
      <w:r w:rsidRPr="002F15E2">
        <w:rPr>
          <w:rFonts w:ascii="Times New Roman" w:hAnsi="Times New Roman" w:cs="Times New Roman"/>
          <w:sz w:val="28"/>
          <w:szCs w:val="28"/>
        </w:rPr>
        <w:t xml:space="preserve"> в натуральном и стоимостном выражении.</w:t>
      </w:r>
    </w:p>
    <w:p w:rsidR="00F52B8D" w:rsidRPr="002F15E2" w:rsidRDefault="00F52B8D" w:rsidP="0082520C">
      <w:pPr>
        <w:spacing w:after="0" w:line="360" w:lineRule="auto"/>
        <w:jc w:val="both"/>
        <w:rPr>
          <w:rFonts w:ascii="Times New Roman" w:hAnsi="Times New Roman" w:cs="Times New Roman"/>
          <w:b/>
          <w:sz w:val="28"/>
          <w:szCs w:val="28"/>
        </w:rPr>
      </w:pPr>
      <w:r w:rsidRPr="002F15E2">
        <w:rPr>
          <w:rFonts w:ascii="Times New Roman" w:hAnsi="Times New Roman" w:cs="Times New Roman"/>
          <w:b/>
          <w:sz w:val="28"/>
          <w:szCs w:val="28"/>
        </w:rPr>
        <w:br w:type="page"/>
      </w:r>
    </w:p>
    <w:p w:rsidR="00215DCC" w:rsidRPr="002F15E2" w:rsidRDefault="00F52B8D" w:rsidP="0082520C">
      <w:pPr>
        <w:shd w:val="clear" w:color="auto" w:fill="FFFFFF"/>
        <w:spacing w:after="0" w:line="360" w:lineRule="auto"/>
        <w:ind w:firstLine="567"/>
        <w:jc w:val="both"/>
        <w:rPr>
          <w:rFonts w:ascii="Times New Roman" w:eastAsia="Times New Roman" w:hAnsi="Times New Roman" w:cs="Times New Roman"/>
          <w:b/>
          <w:sz w:val="28"/>
          <w:szCs w:val="28"/>
          <w:lang w:eastAsia="ru-RU"/>
        </w:rPr>
      </w:pPr>
      <w:r w:rsidRPr="002F15E2">
        <w:rPr>
          <w:rFonts w:ascii="Times New Roman" w:eastAsia="Times New Roman" w:hAnsi="Times New Roman" w:cs="Times New Roman"/>
          <w:b/>
          <w:sz w:val="28"/>
          <w:szCs w:val="28"/>
          <w:lang w:eastAsia="ru-RU"/>
        </w:rPr>
        <w:lastRenderedPageBreak/>
        <w:t>Термины и определения</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 </w:t>
      </w:r>
      <w:r w:rsidR="00B279D3" w:rsidRPr="002F15E2">
        <w:rPr>
          <w:rFonts w:ascii="Times New Roman" w:eastAsia="Times New Roman" w:hAnsi="Times New Roman" w:cs="Times New Roman"/>
          <w:sz w:val="28"/>
          <w:szCs w:val="28"/>
          <w:lang w:eastAsia="ru-RU"/>
        </w:rPr>
        <w:t xml:space="preserve">абонент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физическое либо юридическое лицо, заключившее или обязанное заключить договор горячего водоснабжения, холодного водоснабжения и (или) договор водоотведения, единый договор холодного водоснабжения и водоотведения;</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 </w:t>
      </w:r>
      <w:r w:rsidR="00B279D3" w:rsidRPr="002F15E2">
        <w:rPr>
          <w:rFonts w:ascii="Times New Roman" w:eastAsia="Times New Roman" w:hAnsi="Times New Roman" w:cs="Times New Roman"/>
          <w:sz w:val="28"/>
          <w:szCs w:val="28"/>
          <w:lang w:eastAsia="ru-RU"/>
        </w:rPr>
        <w:t xml:space="preserve">водоотведение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прием, транспортировка и очистка сточных вод с использованием централизованной системы водоотведения;</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водоподготовка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обработка воды, обеспечивающая ее использование в качестве питьевой или технической воды;</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водоснабжение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водопроводная сеть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гарантирующая организация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организация, осуществляющая холодное водоснабжение и (или) водоотведение, определенная решением органа местного самоуправления поселения, </w:t>
      </w:r>
      <w:r w:rsidR="00AC2675" w:rsidRPr="002F15E2">
        <w:rPr>
          <w:rFonts w:ascii="Times New Roman" w:eastAsia="Times New Roman" w:hAnsi="Times New Roman" w:cs="Times New Roman"/>
          <w:sz w:val="28"/>
          <w:szCs w:val="28"/>
          <w:lang w:eastAsia="ru-RU"/>
        </w:rPr>
        <w:t>городского</w:t>
      </w:r>
      <w:r w:rsidR="00B279D3" w:rsidRPr="002F15E2">
        <w:rPr>
          <w:rFonts w:ascii="Times New Roman" w:eastAsia="Times New Roman" w:hAnsi="Times New Roman" w:cs="Times New Roman"/>
          <w:sz w:val="28"/>
          <w:szCs w:val="28"/>
          <w:lang w:eastAsia="ru-RU"/>
        </w:rPr>
        <w:t xml:space="preserve"> округа,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(технологически присоединены) к централизованной системе холодного водоснабжения и (или) водоотведения;</w:t>
      </w:r>
    </w:p>
    <w:p w:rsidR="00B279D3" w:rsidRPr="002F15E2" w:rsidRDefault="00B279D3"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(в ред. Федерального закона от 30.12.2012 </w:t>
      </w:r>
      <w:r w:rsidR="009673C9" w:rsidRPr="002F15E2">
        <w:rPr>
          <w:rFonts w:ascii="Times New Roman" w:eastAsia="Times New Roman" w:hAnsi="Times New Roman" w:cs="Times New Roman"/>
          <w:sz w:val="28"/>
          <w:szCs w:val="28"/>
          <w:lang w:eastAsia="ru-RU"/>
        </w:rPr>
        <w:t>№</w:t>
      </w:r>
      <w:r w:rsidRPr="002F15E2">
        <w:rPr>
          <w:rFonts w:ascii="Times New Roman" w:eastAsia="Times New Roman" w:hAnsi="Times New Roman" w:cs="Times New Roman"/>
          <w:sz w:val="28"/>
          <w:szCs w:val="28"/>
          <w:lang w:eastAsia="ru-RU"/>
        </w:rPr>
        <w:t xml:space="preserve"> 318-ФЗ)</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горячая вода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вода, приготовленная путем нагрева питьевой или технической воды с использованием тепловой энергии, а при необходимости также путем очистки, химической подготовки и других технологических операций, осуществляемых с водой;</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lastRenderedPageBreak/>
        <w:t xml:space="preserve">- </w:t>
      </w:r>
      <w:r w:rsidR="00B279D3" w:rsidRPr="002F15E2">
        <w:rPr>
          <w:rFonts w:ascii="Times New Roman" w:eastAsia="Times New Roman" w:hAnsi="Times New Roman" w:cs="Times New Roman"/>
          <w:sz w:val="28"/>
          <w:szCs w:val="28"/>
          <w:lang w:eastAsia="ru-RU"/>
        </w:rPr>
        <w:t xml:space="preserve">инвестиционная программа организации, осуществляющей горячее водоснабжение, холодное водоснабжение и (или) водоотведение (далее также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инвестиционная программа),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программа мероприятий по строительству, реконструкции и модернизации объектов централизованной системы горячего водоснабжения, холодного водоснабжения и (или) водоотведения;</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канализационная сеть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комплекс технологически связанных между собой инженерных сооружений, предназначенных для транспортировки сточных вод;</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качество и безопасность воды (далее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качество воды)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коммерческий учет воды и сточных вод (далее также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коммерческий учет)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определение количества поданной (полученной) за определенный период воды, принятых (отведенных) сточных вод с помощью средств измерений (далее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приборы учета) или расчетным способом;</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нецентрализованная система горячего водоснабжения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нецентрализованная система холодного водоснабжения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объект централизованной системы горячего водоснабжения, холодного водоснабжения и (или) водоотведения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инженерное сооружение, входящее в состав централизованной системы горячего водоснабжения (в том числе центральные тепловые пункты), холодного водоснабжения и (или) водоотведения, непосредственно используемое для горячего водоснабжения, холодного водоснабжения и (или) водоотведения;</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организация, осуществляющая холодное водоснабжение и (или) водоотведение (организация водопроводно-канализационного хозяйства),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юридическое лицо, осуществляющее эксплуатацию централизованных систем холодного водоснабжения и (или) водоотведения, отдельных объектов таких систем;</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lastRenderedPageBreak/>
        <w:t xml:space="preserve">- </w:t>
      </w:r>
      <w:r w:rsidR="00B279D3" w:rsidRPr="002F15E2">
        <w:rPr>
          <w:rFonts w:ascii="Times New Roman" w:eastAsia="Times New Roman" w:hAnsi="Times New Roman" w:cs="Times New Roman"/>
          <w:sz w:val="28"/>
          <w:szCs w:val="28"/>
          <w:lang w:eastAsia="ru-RU"/>
        </w:rPr>
        <w:t xml:space="preserve">организация, осуществляющая горячее водоснабжение,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юридическое лицо, осуществляющее эксплуатацию централизованной системы горячего водоснабжения, отдельных объектов такой системы;</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орган регулирования тарифов в сфере водоснабжения и водоотведения (далее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орган регулирования тарифов)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уполномоченный орган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поселения или </w:t>
      </w:r>
      <w:r w:rsidR="00AC2675" w:rsidRPr="002F15E2">
        <w:rPr>
          <w:rFonts w:ascii="Times New Roman" w:eastAsia="Times New Roman" w:hAnsi="Times New Roman" w:cs="Times New Roman"/>
          <w:sz w:val="28"/>
          <w:szCs w:val="28"/>
          <w:lang w:eastAsia="ru-RU"/>
        </w:rPr>
        <w:t>городского</w:t>
      </w:r>
      <w:r w:rsidR="00B279D3" w:rsidRPr="002F15E2">
        <w:rPr>
          <w:rFonts w:ascii="Times New Roman" w:eastAsia="Times New Roman" w:hAnsi="Times New Roman" w:cs="Times New Roman"/>
          <w:sz w:val="28"/>
          <w:szCs w:val="28"/>
          <w:lang w:eastAsia="ru-RU"/>
        </w:rPr>
        <w:t xml:space="preserve"> округа, осуществляющий регулирование тарифов в сфере водоснабжения и водоотведения;</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питьевая вода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вода, за исключением бутилированной питьевой воды, предназначенная для питья, приготовления пищи и других хозяйственно-бытовых нужд населения, а также для производства пищевой продукции;</w:t>
      </w:r>
    </w:p>
    <w:p w:rsidR="00D2737F" w:rsidRPr="00D2737F" w:rsidRDefault="00A06B6B" w:rsidP="00D2737F">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предельные индексы изменения тарифов в сфере водоснабжения и водоотведения (далее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предельные индексы)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индексы максимально и (или) минимально возможного изменения действующих тарифов на питьевую воду и водоотведение, устанавливаемые в среднем по субъектам Российской Федерации на год, если иное не установлено другими федеральными законами или решением Правительства Российской Федерации, и выраженные в процентах.</w:t>
      </w:r>
      <w:r w:rsidR="00873AB0">
        <w:rPr>
          <w:rFonts w:ascii="Times New Roman" w:eastAsia="Times New Roman" w:hAnsi="Times New Roman" w:cs="Times New Roman"/>
          <w:sz w:val="28"/>
          <w:szCs w:val="28"/>
          <w:lang w:eastAsia="ru-RU"/>
        </w:rPr>
        <w:t xml:space="preserve"> </w:t>
      </w:r>
      <w:r w:rsidR="00D2737F" w:rsidRPr="00D2737F">
        <w:rPr>
          <w:rFonts w:ascii="Times New Roman" w:eastAsia="Times New Roman" w:hAnsi="Times New Roman" w:cs="Times New Roman"/>
          <w:sz w:val="28"/>
          <w:szCs w:val="28"/>
          <w:lang w:eastAsia="ru-RU"/>
        </w:rPr>
        <w:t xml:space="preserve">Они утверждены распоряжением Правительства РФ от 29 октября 2019 г. № 2556-р. Индексы сформированы ФАС России в соответствии с Основами формирования индексов изменения размера платы граждан за коммунальные услуги в Российской Федерации, утв. постановлением Правительства РФ от 30 апреля 2014 г. № 400. </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приготовление горячей воды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нагрев воды, а также при необходимости очистка, химическая подготовка и другие технологические процессы, осуществляемые с водой;</w:t>
      </w:r>
    </w:p>
    <w:p w:rsidR="00B279D3" w:rsidRPr="002F15E2" w:rsidRDefault="00A06B6B" w:rsidP="0082520C">
      <w:pPr>
        <w:shd w:val="clear" w:color="auto" w:fill="FFFFFF"/>
        <w:spacing w:after="0" w:line="360"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производственная программа организации, осуществляющей горячее водоснабжение, холодное водоснабжение и (или) водоотведение (далее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производственная программа),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программа текущей (операционной) деятельности такой организации по осуществлению горячего водоснабжения, холодного водоснабже</w:t>
      </w:r>
      <w:r w:rsidR="00B279D3" w:rsidRPr="002F15E2">
        <w:rPr>
          <w:rFonts w:ascii="Times New Roman" w:eastAsia="Times New Roman" w:hAnsi="Times New Roman" w:cs="Times New Roman"/>
          <w:sz w:val="28"/>
          <w:szCs w:val="28"/>
          <w:lang w:eastAsia="ru-RU"/>
        </w:rPr>
        <w:lastRenderedPageBreak/>
        <w:t>ния и (или) водоотведения, регулируемых видов деятельности в сфере водоснабжения и (или) водоотведения;</w:t>
      </w:r>
    </w:p>
    <w:p w:rsidR="00B279D3" w:rsidRPr="002F15E2" w:rsidRDefault="00A06B6B" w:rsidP="0082520C">
      <w:pPr>
        <w:shd w:val="clear" w:color="auto" w:fill="FFFFFF"/>
        <w:spacing w:after="0" w:line="336"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состав и свойства сточных вод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совокупность показателей, характеризующих физические, химические, бактериологические и другие свойства сточных вод, в том числе концентрацию загрязняющих веществ, иных веществ и микроорганизмов в сточных водах;</w:t>
      </w:r>
    </w:p>
    <w:p w:rsidR="00B279D3" w:rsidRPr="002F15E2" w:rsidRDefault="00A06B6B" w:rsidP="0082520C">
      <w:pPr>
        <w:shd w:val="clear" w:color="auto" w:fill="FFFFFF"/>
        <w:spacing w:after="0" w:line="336"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сточные воды централизованной системы водоотведения (далее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сточные воды)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принимаемые от абонентов в централизованные системы водоотведения воды, а также дождевые, талые, инфильтрационные, поливомоечные, дренажные воды, если централизованная система водоотведения предназначена для приема таких вод;</w:t>
      </w:r>
    </w:p>
    <w:p w:rsidR="00B279D3" w:rsidRPr="002F15E2" w:rsidRDefault="00A06B6B" w:rsidP="0082520C">
      <w:pPr>
        <w:shd w:val="clear" w:color="auto" w:fill="FFFFFF"/>
        <w:spacing w:after="0" w:line="336"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техническая вода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населения или для производства пищевой продукции;</w:t>
      </w:r>
    </w:p>
    <w:p w:rsidR="00B279D3" w:rsidRPr="002F15E2" w:rsidRDefault="00A06B6B" w:rsidP="0082520C">
      <w:pPr>
        <w:shd w:val="clear" w:color="auto" w:fill="FFFFFF"/>
        <w:spacing w:after="0" w:line="336"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техническое обследование централизованных систем горячего водоснабжения, холодного водоснабжения и (или) водоотведения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оценка технических характеристик объектов централизованных систем горячего водоснабжения, холодного водоснабжения и (или) водоотведения;</w:t>
      </w:r>
    </w:p>
    <w:p w:rsidR="00B279D3" w:rsidRPr="002F15E2" w:rsidRDefault="00A06B6B" w:rsidP="0082520C">
      <w:pPr>
        <w:shd w:val="clear" w:color="auto" w:fill="FFFFFF"/>
        <w:spacing w:after="0" w:line="336"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транспортировка воды (сточных вод)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перемещение воды (сточных вод), осуществляемое с использованием водопроводных (канализационных) сетей;</w:t>
      </w:r>
    </w:p>
    <w:p w:rsidR="00B279D3" w:rsidRPr="002F15E2" w:rsidRDefault="00A06B6B" w:rsidP="0082520C">
      <w:pPr>
        <w:shd w:val="clear" w:color="auto" w:fill="FFFFFF"/>
        <w:spacing w:after="0" w:line="336"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централизованная система горячего водоснабжения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комплекс технологически связанных между собой инженерных сооружений, предназначенных для горячего водоснабжения путем отбора горячей воды из тепловой сети (далее - открытая система теплоснабжения (горячего водоснабжения) или из сетей горячего водоснабжения либо путем нагрева воды без отбора горячей воды из тепловой сети с использованием центрального теплового пункта (далее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закрытая система горячего водоснабжения);</w:t>
      </w:r>
    </w:p>
    <w:p w:rsidR="00B279D3" w:rsidRPr="002F15E2" w:rsidRDefault="00A06B6B" w:rsidP="0082520C">
      <w:pPr>
        <w:shd w:val="clear" w:color="auto" w:fill="FFFFFF"/>
        <w:spacing w:after="0" w:line="336" w:lineRule="auto"/>
        <w:ind w:firstLine="567"/>
        <w:jc w:val="both"/>
        <w:rPr>
          <w:rFonts w:ascii="Times New Roman" w:eastAsia="Times New Roman" w:hAnsi="Times New Roman" w:cs="Times New Roman"/>
          <w:sz w:val="28"/>
          <w:szCs w:val="28"/>
          <w:lang w:eastAsia="ru-RU"/>
        </w:rPr>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централизованная система водоотведения (канализации)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комплекс технологически связанных между собой инженерных сооружений, предназначенных для водоотведения;</w:t>
      </w:r>
    </w:p>
    <w:p w:rsidR="00B279D3" w:rsidRPr="002F15E2" w:rsidRDefault="00A06B6B" w:rsidP="0082520C">
      <w:pPr>
        <w:shd w:val="clear" w:color="auto" w:fill="FFFFFF"/>
        <w:spacing w:after="0" w:line="336" w:lineRule="auto"/>
        <w:ind w:firstLine="567"/>
        <w:jc w:val="both"/>
      </w:pPr>
      <w:r w:rsidRPr="002F15E2">
        <w:rPr>
          <w:rFonts w:ascii="Times New Roman" w:eastAsia="Times New Roman" w:hAnsi="Times New Roman" w:cs="Times New Roman"/>
          <w:sz w:val="28"/>
          <w:szCs w:val="28"/>
          <w:lang w:eastAsia="ru-RU"/>
        </w:rPr>
        <w:t xml:space="preserve">- </w:t>
      </w:r>
      <w:r w:rsidR="00B279D3" w:rsidRPr="002F15E2">
        <w:rPr>
          <w:rFonts w:ascii="Times New Roman" w:eastAsia="Times New Roman" w:hAnsi="Times New Roman" w:cs="Times New Roman"/>
          <w:sz w:val="28"/>
          <w:szCs w:val="28"/>
          <w:lang w:eastAsia="ru-RU"/>
        </w:rPr>
        <w:t xml:space="preserve">централизованная система холодного водоснабжения </w:t>
      </w:r>
      <w:r w:rsidR="007B22F8" w:rsidRPr="002F15E2">
        <w:rPr>
          <w:rFonts w:ascii="Times New Roman" w:eastAsia="Times New Roman" w:hAnsi="Times New Roman" w:cs="Times New Roman"/>
          <w:sz w:val="28"/>
          <w:szCs w:val="28"/>
          <w:lang w:eastAsia="ru-RU"/>
        </w:rPr>
        <w:t>−</w:t>
      </w:r>
      <w:r w:rsidR="00B279D3" w:rsidRPr="002F15E2">
        <w:rPr>
          <w:rFonts w:ascii="Times New Roman" w:eastAsia="Times New Roman" w:hAnsi="Times New Roman" w:cs="Times New Roman"/>
          <w:sz w:val="28"/>
          <w:szCs w:val="28"/>
          <w:lang w:eastAsia="ru-RU"/>
        </w:rPr>
        <w:t xml:space="preserve"> комплекс технологически связанных между собой инженерных сооружений, предназначенных для </w:t>
      </w:r>
      <w:r w:rsidR="00B279D3" w:rsidRPr="002F15E2">
        <w:rPr>
          <w:rFonts w:ascii="Times New Roman" w:eastAsia="Times New Roman" w:hAnsi="Times New Roman" w:cs="Times New Roman"/>
          <w:sz w:val="28"/>
          <w:szCs w:val="28"/>
          <w:lang w:eastAsia="ru-RU"/>
        </w:rPr>
        <w:lastRenderedPageBreak/>
        <w:t>водоподготовки, транспортировки и подачи питьевой и (или) технической воды абонентам.</w:t>
      </w:r>
    </w:p>
    <w:p w:rsidR="004B1A59" w:rsidRPr="002F15E2" w:rsidRDefault="004B1A59" w:rsidP="0082520C">
      <w:pPr>
        <w:shd w:val="clear" w:color="auto" w:fill="FFFFFF"/>
        <w:spacing w:after="0" w:line="360" w:lineRule="auto"/>
        <w:ind w:firstLine="567"/>
        <w:jc w:val="both"/>
        <w:rPr>
          <w:rFonts w:ascii="Times New Roman" w:eastAsia="Times New Roman" w:hAnsi="Times New Roman" w:cs="Times New Roman"/>
          <w:b/>
          <w:sz w:val="28"/>
          <w:szCs w:val="28"/>
          <w:lang w:eastAsia="ru-RU"/>
        </w:rPr>
      </w:pPr>
      <w:r w:rsidRPr="002F15E2">
        <w:rPr>
          <w:rFonts w:ascii="Times New Roman" w:eastAsia="Times New Roman" w:hAnsi="Times New Roman" w:cs="Times New Roman"/>
          <w:b/>
          <w:sz w:val="28"/>
          <w:szCs w:val="28"/>
          <w:lang w:eastAsia="ru-RU"/>
        </w:rPr>
        <w:t>Сведения об организации-разработчике</w:t>
      </w:r>
    </w:p>
    <w:p w:rsidR="00417ADE" w:rsidRPr="00417ADE" w:rsidRDefault="00417ADE" w:rsidP="0082520C">
      <w:pPr>
        <w:spacing w:after="0" w:line="360" w:lineRule="auto"/>
        <w:ind w:firstLine="709"/>
        <w:jc w:val="both"/>
        <w:rPr>
          <w:rFonts w:ascii="Times New Roman" w:hAnsi="Times New Roman" w:cs="Times New Roman"/>
          <w:sz w:val="28"/>
          <w:szCs w:val="28"/>
        </w:rPr>
      </w:pPr>
      <w:r w:rsidRPr="00417ADE">
        <w:rPr>
          <w:rFonts w:ascii="Times New Roman" w:hAnsi="Times New Roman" w:cs="Times New Roman"/>
          <w:sz w:val="28"/>
          <w:szCs w:val="28"/>
        </w:rPr>
        <w:t>Контактная информация:</w:t>
      </w:r>
    </w:p>
    <w:tbl>
      <w:tblPr>
        <w:tblStyle w:val="55"/>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802"/>
        <w:gridCol w:w="6945"/>
      </w:tblGrid>
      <w:tr w:rsidR="00417ADE" w:rsidRPr="00417ADE" w:rsidTr="00FF4E88">
        <w:tc>
          <w:tcPr>
            <w:tcW w:w="2802" w:type="dxa"/>
            <w:tcBorders>
              <w:top w:val="single" w:sz="12" w:space="0" w:color="auto"/>
              <w:bottom w:val="single" w:sz="12" w:space="0" w:color="auto"/>
              <w:right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 xml:space="preserve">Адрес местонахождения </w:t>
            </w:r>
          </w:p>
        </w:tc>
        <w:tc>
          <w:tcPr>
            <w:tcW w:w="6945" w:type="dxa"/>
            <w:tcBorders>
              <w:top w:val="single" w:sz="12" w:space="0" w:color="auto"/>
              <w:left w:val="single" w:sz="12" w:space="0" w:color="auto"/>
              <w:bottom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680018, г. Хабаровск, ул. Маяковского,45</w:t>
            </w:r>
          </w:p>
        </w:tc>
      </w:tr>
      <w:tr w:rsidR="00417ADE" w:rsidRPr="00417ADE" w:rsidTr="00FF4E88">
        <w:tc>
          <w:tcPr>
            <w:tcW w:w="2802" w:type="dxa"/>
            <w:tcBorders>
              <w:top w:val="single" w:sz="12" w:space="0" w:color="auto"/>
              <w:right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Почтовый адрес</w:t>
            </w:r>
          </w:p>
        </w:tc>
        <w:tc>
          <w:tcPr>
            <w:tcW w:w="6945" w:type="dxa"/>
            <w:tcBorders>
              <w:top w:val="single" w:sz="12" w:space="0" w:color="auto"/>
              <w:left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680054, г. Хабаровск, ул. проф. Даниловского, 20, оф. 1</w:t>
            </w:r>
          </w:p>
        </w:tc>
      </w:tr>
      <w:tr w:rsidR="00417ADE" w:rsidRPr="00417ADE" w:rsidTr="00FF4E88">
        <w:tc>
          <w:tcPr>
            <w:tcW w:w="2802" w:type="dxa"/>
            <w:tcBorders>
              <w:right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Адрес лаборатории</w:t>
            </w:r>
          </w:p>
        </w:tc>
        <w:tc>
          <w:tcPr>
            <w:tcW w:w="6945" w:type="dxa"/>
            <w:tcBorders>
              <w:left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680033, г. Хабаровск, ул. Маяковского,45</w:t>
            </w:r>
          </w:p>
        </w:tc>
      </w:tr>
      <w:tr w:rsidR="00417ADE" w:rsidRPr="00417ADE" w:rsidTr="00FF4E88">
        <w:tc>
          <w:tcPr>
            <w:tcW w:w="2802" w:type="dxa"/>
            <w:tcBorders>
              <w:right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Телефон</w:t>
            </w:r>
          </w:p>
        </w:tc>
        <w:tc>
          <w:tcPr>
            <w:tcW w:w="6945" w:type="dxa"/>
            <w:tcBorders>
              <w:left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(4212) 940-579</w:t>
            </w:r>
          </w:p>
        </w:tc>
      </w:tr>
      <w:tr w:rsidR="00417ADE" w:rsidRPr="00417ADE" w:rsidTr="00FF4E88">
        <w:tc>
          <w:tcPr>
            <w:tcW w:w="2802" w:type="dxa"/>
            <w:tcBorders>
              <w:right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Факс</w:t>
            </w:r>
          </w:p>
        </w:tc>
        <w:tc>
          <w:tcPr>
            <w:tcW w:w="6945" w:type="dxa"/>
            <w:tcBorders>
              <w:left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(4212) 940-597</w:t>
            </w:r>
          </w:p>
        </w:tc>
      </w:tr>
      <w:tr w:rsidR="00417ADE" w:rsidRPr="00417ADE" w:rsidTr="00FF4E88">
        <w:tc>
          <w:tcPr>
            <w:tcW w:w="2802" w:type="dxa"/>
            <w:tcBorders>
              <w:right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E-mail</w:t>
            </w:r>
          </w:p>
        </w:tc>
        <w:tc>
          <w:tcPr>
            <w:tcW w:w="6945" w:type="dxa"/>
            <w:tcBorders>
              <w:left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ivc.energo@mail.ru</w:t>
            </w:r>
          </w:p>
        </w:tc>
      </w:tr>
      <w:tr w:rsidR="00417ADE" w:rsidRPr="00417ADE" w:rsidTr="00FF4E88">
        <w:tc>
          <w:tcPr>
            <w:tcW w:w="2802" w:type="dxa"/>
            <w:tcBorders>
              <w:bottom w:val="single" w:sz="12" w:space="0" w:color="auto"/>
              <w:right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Web-сайт</w:t>
            </w:r>
          </w:p>
        </w:tc>
        <w:tc>
          <w:tcPr>
            <w:tcW w:w="6945" w:type="dxa"/>
            <w:tcBorders>
              <w:left w:val="single" w:sz="12" w:space="0" w:color="auto"/>
            </w:tcBorders>
            <w:vAlign w:val="center"/>
          </w:tcPr>
          <w:p w:rsidR="00417ADE" w:rsidRPr="00417ADE" w:rsidRDefault="00417ADE" w:rsidP="0082520C">
            <w:pPr>
              <w:jc w:val="both"/>
              <w:rPr>
                <w:rFonts w:ascii="Times New Roman" w:hAnsi="Times New Roman" w:cs="Times New Roman"/>
                <w:sz w:val="28"/>
                <w:szCs w:val="28"/>
              </w:rPr>
            </w:pPr>
            <w:r w:rsidRPr="00417ADE">
              <w:rPr>
                <w:rFonts w:ascii="Times New Roman" w:hAnsi="Times New Roman" w:cs="Times New Roman"/>
                <w:sz w:val="28"/>
                <w:szCs w:val="28"/>
              </w:rPr>
              <w:t>www.ivc-energo.ru</w:t>
            </w:r>
          </w:p>
        </w:tc>
      </w:tr>
    </w:tbl>
    <w:p w:rsidR="00417ADE" w:rsidRPr="00417ADE" w:rsidRDefault="00417ADE" w:rsidP="0082520C">
      <w:pPr>
        <w:autoSpaceDE w:val="0"/>
        <w:autoSpaceDN w:val="0"/>
        <w:adjustRightInd w:val="0"/>
        <w:spacing w:after="0" w:line="360" w:lineRule="auto"/>
        <w:ind w:firstLine="567"/>
        <w:jc w:val="both"/>
        <w:rPr>
          <w:rFonts w:ascii="Times New Roman" w:eastAsiaTheme="minorEastAsia" w:hAnsi="Times New Roman" w:cs="Times New Roman"/>
          <w:bCs/>
          <w:color w:val="000000"/>
          <w:sz w:val="28"/>
          <w:szCs w:val="28"/>
          <w:lang w:eastAsia="ru-RU"/>
        </w:rPr>
      </w:pPr>
    </w:p>
    <w:p w:rsidR="00417ADE" w:rsidRPr="00417ADE" w:rsidRDefault="00417ADE" w:rsidP="0082520C">
      <w:pPr>
        <w:autoSpaceDE w:val="0"/>
        <w:autoSpaceDN w:val="0"/>
        <w:adjustRightInd w:val="0"/>
        <w:spacing w:after="0" w:line="360" w:lineRule="auto"/>
        <w:ind w:firstLine="567"/>
        <w:jc w:val="both"/>
        <w:rPr>
          <w:rFonts w:ascii="Times New Roman" w:eastAsiaTheme="minorEastAsia" w:hAnsi="Times New Roman" w:cs="Times New Roman"/>
          <w:bCs/>
          <w:color w:val="000000"/>
          <w:sz w:val="28"/>
          <w:szCs w:val="28"/>
          <w:lang w:eastAsia="ru-RU"/>
        </w:rPr>
      </w:pPr>
      <w:r w:rsidRPr="00417ADE">
        <w:rPr>
          <w:rFonts w:ascii="Times New Roman" w:eastAsiaTheme="minorEastAsia" w:hAnsi="Times New Roman" w:cs="Times New Roman"/>
          <w:bCs/>
          <w:color w:val="000000"/>
          <w:sz w:val="28"/>
          <w:szCs w:val="28"/>
          <w:lang w:eastAsia="ru-RU"/>
        </w:rPr>
        <w:t>Ответственные за проект:</w:t>
      </w:r>
    </w:p>
    <w:p w:rsidR="00417ADE" w:rsidRPr="00417ADE" w:rsidRDefault="00417ADE" w:rsidP="0082520C">
      <w:pPr>
        <w:autoSpaceDE w:val="0"/>
        <w:autoSpaceDN w:val="0"/>
        <w:adjustRightInd w:val="0"/>
        <w:spacing w:after="0" w:line="360" w:lineRule="auto"/>
        <w:ind w:firstLine="567"/>
        <w:jc w:val="both"/>
        <w:rPr>
          <w:rFonts w:ascii="Times New Roman" w:eastAsiaTheme="minorEastAsia" w:hAnsi="Times New Roman" w:cs="Times New Roman"/>
          <w:bCs/>
          <w:color w:val="000000"/>
          <w:sz w:val="28"/>
          <w:szCs w:val="28"/>
          <w:lang w:eastAsia="ru-RU"/>
        </w:rPr>
      </w:pPr>
      <w:r w:rsidRPr="00417ADE">
        <w:rPr>
          <w:rFonts w:ascii="Times New Roman" w:eastAsiaTheme="minorEastAsia" w:hAnsi="Times New Roman" w:cs="Times New Roman"/>
          <w:bCs/>
          <w:color w:val="000000"/>
          <w:sz w:val="28"/>
          <w:szCs w:val="28"/>
          <w:lang w:eastAsia="ru-RU"/>
        </w:rPr>
        <w:t>Руководитель проекта: Лопашук Сергей Викторович – генеральный директор.</w:t>
      </w:r>
    </w:p>
    <w:p w:rsidR="00417ADE" w:rsidRPr="00417ADE" w:rsidRDefault="00417ADE" w:rsidP="0082520C">
      <w:pPr>
        <w:autoSpaceDE w:val="0"/>
        <w:autoSpaceDN w:val="0"/>
        <w:adjustRightInd w:val="0"/>
        <w:spacing w:after="0" w:line="360" w:lineRule="auto"/>
        <w:ind w:firstLine="567"/>
        <w:jc w:val="both"/>
        <w:rPr>
          <w:rFonts w:ascii="Times New Roman" w:hAnsi="Times New Roman" w:cs="Times New Roman"/>
          <w:sz w:val="28"/>
          <w:szCs w:val="28"/>
        </w:rPr>
      </w:pPr>
      <w:r w:rsidRPr="00417ADE">
        <w:rPr>
          <w:rFonts w:ascii="Times New Roman" w:hAnsi="Times New Roman" w:cs="Times New Roman"/>
          <w:bCs/>
          <w:sz w:val="28"/>
          <w:szCs w:val="28"/>
        </w:rPr>
        <w:t xml:space="preserve">Исполнитель: Мовчанюк Мария Александровна – инженер-проектировщик отдела </w:t>
      </w:r>
      <w:r w:rsidR="00592BBB">
        <w:rPr>
          <w:rFonts w:ascii="Times New Roman" w:hAnsi="Times New Roman" w:cs="Times New Roman"/>
          <w:bCs/>
          <w:sz w:val="28"/>
          <w:szCs w:val="28"/>
        </w:rPr>
        <w:t>проектирования</w:t>
      </w:r>
      <w:r w:rsidRPr="00417ADE">
        <w:rPr>
          <w:rFonts w:ascii="Times New Roman" w:hAnsi="Times New Roman" w:cs="Times New Roman"/>
          <w:bCs/>
          <w:sz w:val="28"/>
          <w:szCs w:val="28"/>
        </w:rPr>
        <w:t>.</w:t>
      </w:r>
      <w:r w:rsidRPr="00417ADE">
        <w:rPr>
          <w:rFonts w:ascii="Times New Roman" w:hAnsi="Times New Roman" w:cs="Times New Roman"/>
          <w:sz w:val="28"/>
          <w:szCs w:val="28"/>
        </w:rPr>
        <w:t xml:space="preserve"> </w:t>
      </w:r>
    </w:p>
    <w:p w:rsidR="004B1A59" w:rsidRPr="006E6440" w:rsidRDefault="004B1A59" w:rsidP="0082520C">
      <w:pPr>
        <w:jc w:val="both"/>
        <w:rPr>
          <w:rFonts w:ascii="Times New Roman" w:hAnsi="Times New Roman" w:cs="Times New Roman"/>
          <w:color w:val="FF0000"/>
          <w:sz w:val="28"/>
          <w:szCs w:val="28"/>
        </w:rPr>
      </w:pPr>
      <w:r w:rsidRPr="006E6440">
        <w:rPr>
          <w:rFonts w:ascii="Times New Roman" w:hAnsi="Times New Roman" w:cs="Times New Roman"/>
          <w:color w:val="FF0000"/>
          <w:sz w:val="28"/>
          <w:szCs w:val="28"/>
        </w:rPr>
        <w:br w:type="page"/>
      </w:r>
    </w:p>
    <w:p w:rsidR="0063397B" w:rsidRPr="00AD1014" w:rsidRDefault="0063397B" w:rsidP="0082520C">
      <w:pPr>
        <w:pStyle w:val="2"/>
      </w:pPr>
      <w:r w:rsidRPr="00AD1014">
        <w:lastRenderedPageBreak/>
        <w:t>Общие сведения о</w:t>
      </w:r>
      <w:r w:rsidR="00C440F7" w:rsidRPr="00AD1014">
        <w:t>б объекте схемы</w:t>
      </w:r>
      <w:r w:rsidRPr="00AD1014">
        <w:t xml:space="preserve"> водоснабжения и водоотведения</w:t>
      </w:r>
    </w:p>
    <w:p w:rsidR="00417ADE" w:rsidRPr="00417ADE" w:rsidRDefault="00417ADE" w:rsidP="0082520C">
      <w:pPr>
        <w:autoSpaceDE w:val="0"/>
        <w:autoSpaceDN w:val="0"/>
        <w:adjustRightInd w:val="0"/>
        <w:spacing w:after="0" w:line="360" w:lineRule="auto"/>
        <w:ind w:firstLine="567"/>
        <w:jc w:val="both"/>
        <w:rPr>
          <w:rFonts w:ascii="Times New Roman" w:hAnsi="Times New Roman" w:cs="Times New Roman"/>
          <w:bCs/>
          <w:sz w:val="28"/>
          <w:szCs w:val="28"/>
        </w:rPr>
      </w:pPr>
      <w:r w:rsidRPr="00417ADE">
        <w:rPr>
          <w:rFonts w:ascii="Times New Roman" w:hAnsi="Times New Roman" w:cs="Times New Roman"/>
          <w:bCs/>
          <w:sz w:val="28"/>
          <w:szCs w:val="28"/>
        </w:rPr>
        <w:t>Усть-Камч</w:t>
      </w:r>
      <w:r>
        <w:rPr>
          <w:rFonts w:ascii="Times New Roman" w:hAnsi="Times New Roman" w:cs="Times New Roman"/>
          <w:bCs/>
          <w:sz w:val="28"/>
          <w:szCs w:val="28"/>
        </w:rPr>
        <w:t>а</w:t>
      </w:r>
      <w:r w:rsidRPr="00417ADE">
        <w:rPr>
          <w:rFonts w:ascii="Times New Roman" w:hAnsi="Times New Roman" w:cs="Times New Roman"/>
          <w:bCs/>
          <w:sz w:val="28"/>
          <w:szCs w:val="28"/>
        </w:rPr>
        <w:t>тское с</w:t>
      </w:r>
      <w:r>
        <w:rPr>
          <w:rFonts w:ascii="Times New Roman" w:hAnsi="Times New Roman" w:cs="Times New Roman"/>
          <w:bCs/>
          <w:sz w:val="28"/>
          <w:szCs w:val="28"/>
        </w:rPr>
        <w:t>е</w:t>
      </w:r>
      <w:r w:rsidRPr="00417ADE">
        <w:rPr>
          <w:rFonts w:ascii="Times New Roman" w:hAnsi="Times New Roman" w:cs="Times New Roman"/>
          <w:bCs/>
          <w:sz w:val="28"/>
          <w:szCs w:val="28"/>
        </w:rPr>
        <w:t>льское посел</w:t>
      </w:r>
      <w:r>
        <w:rPr>
          <w:rFonts w:ascii="Times New Roman" w:hAnsi="Times New Roman" w:cs="Times New Roman"/>
          <w:bCs/>
          <w:sz w:val="28"/>
          <w:szCs w:val="28"/>
        </w:rPr>
        <w:t>е</w:t>
      </w:r>
      <w:r w:rsidRPr="00417ADE">
        <w:rPr>
          <w:rFonts w:ascii="Times New Roman" w:hAnsi="Times New Roman" w:cs="Times New Roman"/>
          <w:bCs/>
          <w:sz w:val="28"/>
          <w:szCs w:val="28"/>
        </w:rPr>
        <w:t>ние — муниципальное образование в Усть-Камчатском районе Камчатс</w:t>
      </w:r>
      <w:r>
        <w:rPr>
          <w:rFonts w:ascii="Times New Roman" w:hAnsi="Times New Roman" w:cs="Times New Roman"/>
          <w:bCs/>
          <w:sz w:val="28"/>
          <w:szCs w:val="28"/>
        </w:rPr>
        <w:t>кого края Российской Федерации.</w:t>
      </w:r>
    </w:p>
    <w:p w:rsidR="00F33B88" w:rsidRDefault="0094200F" w:rsidP="0082520C">
      <w:pPr>
        <w:autoSpaceDE w:val="0"/>
        <w:autoSpaceDN w:val="0"/>
        <w:adjustRightInd w:val="0"/>
        <w:spacing w:after="0" w:line="360" w:lineRule="auto"/>
        <w:ind w:firstLine="567"/>
        <w:jc w:val="both"/>
        <w:rPr>
          <w:rFonts w:ascii="Times New Roman" w:hAnsi="Times New Roman" w:cs="Times New Roman"/>
          <w:bCs/>
          <w:sz w:val="28"/>
          <w:szCs w:val="28"/>
        </w:rPr>
      </w:pPr>
      <w:r>
        <w:rPr>
          <w:rFonts w:ascii="Times New Roman" w:hAnsi="Times New Roman" w:cs="Times New Roman"/>
          <w:bCs/>
          <w:sz w:val="28"/>
          <w:szCs w:val="28"/>
        </w:rPr>
        <w:t xml:space="preserve">В состав </w:t>
      </w:r>
      <w:r w:rsidR="00504792" w:rsidRPr="00AD1014">
        <w:rPr>
          <w:rFonts w:ascii="Times New Roman" w:hAnsi="Times New Roman" w:cs="Times New Roman"/>
          <w:bCs/>
          <w:sz w:val="28"/>
          <w:szCs w:val="28"/>
        </w:rPr>
        <w:t>Усть-Камчатско</w:t>
      </w:r>
      <w:r w:rsidR="00504792">
        <w:rPr>
          <w:rFonts w:ascii="Times New Roman" w:hAnsi="Times New Roman" w:cs="Times New Roman"/>
          <w:bCs/>
          <w:sz w:val="28"/>
          <w:szCs w:val="28"/>
        </w:rPr>
        <w:t>го</w:t>
      </w:r>
      <w:r w:rsidR="00504792" w:rsidRPr="00AD1014">
        <w:rPr>
          <w:rFonts w:ascii="Times New Roman" w:hAnsi="Times New Roman" w:cs="Times New Roman"/>
          <w:bCs/>
          <w:sz w:val="28"/>
          <w:szCs w:val="28"/>
        </w:rPr>
        <w:t xml:space="preserve"> сельско</w:t>
      </w:r>
      <w:r w:rsidR="00504792">
        <w:rPr>
          <w:rFonts w:ascii="Times New Roman" w:hAnsi="Times New Roman" w:cs="Times New Roman"/>
          <w:bCs/>
          <w:sz w:val="28"/>
          <w:szCs w:val="28"/>
        </w:rPr>
        <w:t>го</w:t>
      </w:r>
      <w:r w:rsidR="00504792" w:rsidRPr="00AD1014">
        <w:rPr>
          <w:rFonts w:ascii="Times New Roman" w:hAnsi="Times New Roman" w:cs="Times New Roman"/>
          <w:bCs/>
          <w:sz w:val="28"/>
          <w:szCs w:val="28"/>
        </w:rPr>
        <w:t xml:space="preserve"> поселени</w:t>
      </w:r>
      <w:r w:rsidR="00504792">
        <w:rPr>
          <w:rFonts w:ascii="Times New Roman" w:hAnsi="Times New Roman" w:cs="Times New Roman"/>
          <w:bCs/>
          <w:sz w:val="28"/>
          <w:szCs w:val="28"/>
        </w:rPr>
        <w:t xml:space="preserve">я </w:t>
      </w:r>
      <w:r>
        <w:rPr>
          <w:rFonts w:ascii="Times New Roman" w:hAnsi="Times New Roman" w:cs="Times New Roman"/>
          <w:bCs/>
          <w:sz w:val="28"/>
          <w:szCs w:val="28"/>
        </w:rPr>
        <w:t>входят два населенных пункта:</w:t>
      </w:r>
      <w:r w:rsidR="002515B1">
        <w:rPr>
          <w:rFonts w:ascii="Times New Roman" w:hAnsi="Times New Roman" w:cs="Times New Roman"/>
          <w:bCs/>
          <w:sz w:val="28"/>
          <w:szCs w:val="28"/>
        </w:rPr>
        <w:t xml:space="preserve"> </w:t>
      </w:r>
      <w:r>
        <w:rPr>
          <w:rFonts w:ascii="Times New Roman" w:hAnsi="Times New Roman" w:cs="Times New Roman"/>
          <w:bCs/>
          <w:sz w:val="28"/>
          <w:szCs w:val="28"/>
        </w:rPr>
        <w:fldChar w:fldCharType="begin"/>
      </w:r>
      <w:r>
        <w:rPr>
          <w:rFonts w:ascii="Times New Roman" w:hAnsi="Times New Roman" w:cs="Times New Roman"/>
          <w:bCs/>
          <w:sz w:val="28"/>
          <w:szCs w:val="28"/>
        </w:rPr>
        <w:instrText xml:space="preserve"> REF  ацмо </w:instrText>
      </w:r>
      <w:r w:rsidR="0082520C">
        <w:rPr>
          <w:rFonts w:ascii="Times New Roman" w:hAnsi="Times New Roman" w:cs="Times New Roman"/>
          <w:bCs/>
          <w:sz w:val="28"/>
          <w:szCs w:val="28"/>
        </w:rPr>
        <w:instrText xml:space="preserve"> \* MERGEFORMAT </w:instrText>
      </w:r>
      <w:r>
        <w:rPr>
          <w:rFonts w:ascii="Times New Roman" w:hAnsi="Times New Roman" w:cs="Times New Roman"/>
          <w:bCs/>
          <w:sz w:val="28"/>
          <w:szCs w:val="28"/>
        </w:rPr>
        <w:fldChar w:fldCharType="separate"/>
      </w:r>
      <w:r w:rsidR="00562672" w:rsidRPr="00973C84">
        <w:rPr>
          <w:rFonts w:ascii="Times New Roman" w:hAnsi="Times New Roman" w:cs="Times New Roman"/>
          <w:noProof/>
          <w:sz w:val="28"/>
          <w:szCs w:val="28"/>
        </w:rPr>
        <w:t>п.Усть-Камчатск</w:t>
      </w:r>
      <w:r>
        <w:rPr>
          <w:rFonts w:ascii="Times New Roman" w:hAnsi="Times New Roman" w:cs="Times New Roman"/>
          <w:bCs/>
          <w:sz w:val="28"/>
          <w:szCs w:val="28"/>
        </w:rPr>
        <w:fldChar w:fldCharType="end"/>
      </w:r>
      <w:r>
        <w:rPr>
          <w:rFonts w:ascii="Times New Roman" w:hAnsi="Times New Roman" w:cs="Times New Roman"/>
          <w:bCs/>
          <w:sz w:val="28"/>
          <w:szCs w:val="28"/>
        </w:rPr>
        <w:t xml:space="preserve">, </w:t>
      </w:r>
      <w:r>
        <w:rPr>
          <w:rFonts w:ascii="Times New Roman" w:hAnsi="Times New Roman" w:cs="Times New Roman"/>
          <w:bCs/>
          <w:sz w:val="28"/>
          <w:szCs w:val="28"/>
        </w:rPr>
        <w:fldChar w:fldCharType="begin"/>
      </w:r>
      <w:r>
        <w:rPr>
          <w:rFonts w:ascii="Times New Roman" w:hAnsi="Times New Roman" w:cs="Times New Roman"/>
          <w:bCs/>
          <w:sz w:val="28"/>
          <w:szCs w:val="28"/>
        </w:rPr>
        <w:instrText xml:space="preserve"> REF  с2мо </w:instrText>
      </w:r>
      <w:r w:rsidR="0082520C">
        <w:rPr>
          <w:rFonts w:ascii="Times New Roman" w:hAnsi="Times New Roman" w:cs="Times New Roman"/>
          <w:bCs/>
          <w:sz w:val="28"/>
          <w:szCs w:val="28"/>
        </w:rPr>
        <w:instrText xml:space="preserve"> \* MERGEFORMAT </w:instrText>
      </w:r>
      <w:r>
        <w:rPr>
          <w:rFonts w:ascii="Times New Roman" w:hAnsi="Times New Roman" w:cs="Times New Roman"/>
          <w:bCs/>
          <w:sz w:val="28"/>
          <w:szCs w:val="28"/>
        </w:rPr>
        <w:fldChar w:fldCharType="separate"/>
      </w:r>
      <w:r w:rsidR="00562672" w:rsidRPr="00973C84">
        <w:rPr>
          <w:rFonts w:ascii="Times New Roman" w:hAnsi="Times New Roman" w:cs="Times New Roman"/>
          <w:noProof/>
          <w:sz w:val="28"/>
          <w:szCs w:val="28"/>
        </w:rPr>
        <w:t>с.</w:t>
      </w:r>
      <w:r w:rsidR="00562672">
        <w:rPr>
          <w:rFonts w:ascii="Times New Roman" w:hAnsi="Times New Roman" w:cs="Times New Roman"/>
          <w:noProof/>
          <w:sz w:val="28"/>
          <w:szCs w:val="28"/>
        </w:rPr>
        <w:t xml:space="preserve"> Крутоберегово</w:t>
      </w:r>
      <w:r>
        <w:rPr>
          <w:rFonts w:ascii="Times New Roman" w:hAnsi="Times New Roman" w:cs="Times New Roman"/>
          <w:bCs/>
          <w:sz w:val="28"/>
          <w:szCs w:val="28"/>
        </w:rPr>
        <w:fldChar w:fldCharType="end"/>
      </w:r>
      <w:r>
        <w:rPr>
          <w:rFonts w:ascii="Times New Roman" w:hAnsi="Times New Roman" w:cs="Times New Roman"/>
          <w:bCs/>
          <w:sz w:val="28"/>
          <w:szCs w:val="28"/>
        </w:rPr>
        <w:t>. А</w:t>
      </w:r>
      <w:r w:rsidRPr="002515B1">
        <w:rPr>
          <w:rFonts w:ascii="Times New Roman" w:hAnsi="Times New Roman" w:cs="Times New Roman"/>
          <w:bCs/>
          <w:sz w:val="28"/>
          <w:szCs w:val="28"/>
        </w:rPr>
        <w:t xml:space="preserve">дминистративным центром </w:t>
      </w:r>
      <w:r w:rsidR="002515B1" w:rsidRPr="002515B1">
        <w:rPr>
          <w:rFonts w:ascii="Times New Roman" w:hAnsi="Times New Roman" w:cs="Times New Roman"/>
          <w:bCs/>
          <w:sz w:val="28"/>
          <w:szCs w:val="28"/>
        </w:rPr>
        <w:t>является</w:t>
      </w:r>
      <w:r w:rsidR="002515B1">
        <w:rPr>
          <w:rFonts w:ascii="Times New Roman" w:hAnsi="Times New Roman" w:cs="Times New Roman"/>
          <w:bCs/>
          <w:sz w:val="28"/>
          <w:szCs w:val="28"/>
        </w:rPr>
        <w:t xml:space="preserve"> </w:t>
      </w:r>
      <w:r w:rsidR="002515B1">
        <w:rPr>
          <w:rFonts w:ascii="Times New Roman" w:hAnsi="Times New Roman" w:cs="Times New Roman"/>
          <w:bCs/>
          <w:sz w:val="28"/>
          <w:szCs w:val="28"/>
        </w:rPr>
        <w:fldChar w:fldCharType="begin"/>
      </w:r>
      <w:r w:rsidR="002515B1">
        <w:rPr>
          <w:rFonts w:ascii="Times New Roman" w:hAnsi="Times New Roman" w:cs="Times New Roman"/>
          <w:bCs/>
          <w:sz w:val="28"/>
          <w:szCs w:val="28"/>
        </w:rPr>
        <w:instrText xml:space="preserve"> REF  ацмо </w:instrText>
      </w:r>
      <w:r w:rsidR="0082520C">
        <w:rPr>
          <w:rFonts w:ascii="Times New Roman" w:hAnsi="Times New Roman" w:cs="Times New Roman"/>
          <w:bCs/>
          <w:sz w:val="28"/>
          <w:szCs w:val="28"/>
        </w:rPr>
        <w:instrText xml:space="preserve"> \* MERGEFORMAT </w:instrText>
      </w:r>
      <w:r w:rsidR="002515B1">
        <w:rPr>
          <w:rFonts w:ascii="Times New Roman" w:hAnsi="Times New Roman" w:cs="Times New Roman"/>
          <w:bCs/>
          <w:sz w:val="28"/>
          <w:szCs w:val="28"/>
        </w:rPr>
        <w:fldChar w:fldCharType="separate"/>
      </w:r>
      <w:r w:rsidR="00562672" w:rsidRPr="00973C84">
        <w:rPr>
          <w:rFonts w:ascii="Times New Roman" w:hAnsi="Times New Roman" w:cs="Times New Roman"/>
          <w:noProof/>
          <w:sz w:val="28"/>
          <w:szCs w:val="28"/>
        </w:rPr>
        <w:t>п.Усть-Камчатск</w:t>
      </w:r>
      <w:r w:rsidR="002515B1">
        <w:rPr>
          <w:rFonts w:ascii="Times New Roman" w:hAnsi="Times New Roman" w:cs="Times New Roman"/>
          <w:bCs/>
          <w:sz w:val="28"/>
          <w:szCs w:val="28"/>
        </w:rPr>
        <w:fldChar w:fldCharType="end"/>
      </w:r>
      <w:r w:rsidR="002515B1">
        <w:rPr>
          <w:rFonts w:ascii="Times New Roman" w:hAnsi="Times New Roman" w:cs="Times New Roman"/>
          <w:bCs/>
          <w:sz w:val="28"/>
          <w:szCs w:val="28"/>
        </w:rPr>
        <w:t xml:space="preserve"> и </w:t>
      </w:r>
      <w:r w:rsidR="00F33B88" w:rsidRPr="002515B1">
        <w:rPr>
          <w:rFonts w:ascii="Times New Roman" w:hAnsi="Times New Roman" w:cs="Times New Roman"/>
          <w:bCs/>
          <w:sz w:val="28"/>
          <w:szCs w:val="28"/>
        </w:rPr>
        <w:t>расположен в устье судоходной р</w:t>
      </w:r>
      <w:r>
        <w:rPr>
          <w:rFonts w:ascii="Times New Roman" w:hAnsi="Times New Roman" w:cs="Times New Roman"/>
          <w:bCs/>
          <w:sz w:val="28"/>
          <w:szCs w:val="28"/>
        </w:rPr>
        <w:t>еки</w:t>
      </w:r>
      <w:r w:rsidR="00F33B88" w:rsidRPr="002515B1">
        <w:rPr>
          <w:rFonts w:ascii="Times New Roman" w:hAnsi="Times New Roman" w:cs="Times New Roman"/>
          <w:bCs/>
          <w:sz w:val="28"/>
          <w:szCs w:val="28"/>
        </w:rPr>
        <w:t xml:space="preserve"> Камчатк</w:t>
      </w:r>
      <w:r w:rsidR="002515B1">
        <w:rPr>
          <w:rFonts w:ascii="Times New Roman" w:hAnsi="Times New Roman" w:cs="Times New Roman"/>
          <w:bCs/>
          <w:sz w:val="28"/>
          <w:szCs w:val="28"/>
        </w:rPr>
        <w:t>а</w:t>
      </w:r>
      <w:r w:rsidR="00F33B88" w:rsidRPr="002515B1">
        <w:rPr>
          <w:rFonts w:ascii="Times New Roman" w:hAnsi="Times New Roman" w:cs="Times New Roman"/>
          <w:bCs/>
          <w:sz w:val="28"/>
          <w:szCs w:val="28"/>
        </w:rPr>
        <w:t xml:space="preserve"> на берегу Камчатского </w:t>
      </w:r>
      <w:r w:rsidR="00B50F01">
        <w:rPr>
          <w:rFonts w:ascii="Times New Roman" w:hAnsi="Times New Roman" w:cs="Times New Roman"/>
          <w:bCs/>
          <w:sz w:val="28"/>
          <w:szCs w:val="28"/>
        </w:rPr>
        <w:t>залива</w:t>
      </w:r>
      <w:r w:rsidR="00504792" w:rsidRPr="00F8156A">
        <w:rPr>
          <w:rFonts w:ascii="Times New Roman" w:hAnsi="Times New Roman" w:cs="Times New Roman"/>
          <w:bCs/>
          <w:sz w:val="28"/>
          <w:szCs w:val="28"/>
        </w:rPr>
        <w:t xml:space="preserve"> за Дембиевской косой и протокой Озёрной. С запада и востока окружен водами р. Камчатк</w:t>
      </w:r>
      <w:r w:rsidR="00062D30">
        <w:rPr>
          <w:rFonts w:ascii="Times New Roman" w:hAnsi="Times New Roman" w:cs="Times New Roman"/>
          <w:bCs/>
          <w:sz w:val="28"/>
          <w:szCs w:val="28"/>
        </w:rPr>
        <w:t>а</w:t>
      </w:r>
      <w:r w:rsidR="00504792" w:rsidRPr="00F8156A">
        <w:rPr>
          <w:rFonts w:ascii="Times New Roman" w:hAnsi="Times New Roman" w:cs="Times New Roman"/>
          <w:bCs/>
          <w:sz w:val="28"/>
          <w:szCs w:val="28"/>
        </w:rPr>
        <w:t xml:space="preserve"> и о</w:t>
      </w:r>
      <w:r w:rsidR="00062D30">
        <w:rPr>
          <w:rFonts w:ascii="Times New Roman" w:hAnsi="Times New Roman" w:cs="Times New Roman"/>
          <w:bCs/>
          <w:sz w:val="28"/>
          <w:szCs w:val="28"/>
        </w:rPr>
        <w:t>.</w:t>
      </w:r>
      <w:r w:rsidR="00504792" w:rsidRPr="00F8156A">
        <w:rPr>
          <w:rFonts w:ascii="Times New Roman" w:hAnsi="Times New Roman" w:cs="Times New Roman"/>
          <w:bCs/>
          <w:sz w:val="28"/>
          <w:szCs w:val="28"/>
        </w:rPr>
        <w:t xml:space="preserve"> Нерпичье. С севера к нему примыкают болота поймы р</w:t>
      </w:r>
      <w:r w:rsidR="00B50F01">
        <w:rPr>
          <w:rFonts w:ascii="Times New Roman" w:hAnsi="Times New Roman" w:cs="Times New Roman"/>
          <w:bCs/>
          <w:sz w:val="28"/>
          <w:szCs w:val="28"/>
        </w:rPr>
        <w:t>еки</w:t>
      </w:r>
      <w:r w:rsidR="00504792" w:rsidRPr="00F8156A">
        <w:rPr>
          <w:rFonts w:ascii="Times New Roman" w:hAnsi="Times New Roman" w:cs="Times New Roman"/>
          <w:bCs/>
          <w:sz w:val="28"/>
          <w:szCs w:val="28"/>
        </w:rPr>
        <w:t xml:space="preserve"> Камчатк</w:t>
      </w:r>
      <w:r w:rsidR="00062D30">
        <w:rPr>
          <w:rFonts w:ascii="Times New Roman" w:hAnsi="Times New Roman" w:cs="Times New Roman"/>
          <w:bCs/>
          <w:sz w:val="28"/>
          <w:szCs w:val="28"/>
        </w:rPr>
        <w:t>а</w:t>
      </w:r>
      <w:r w:rsidR="00504792" w:rsidRPr="00F8156A">
        <w:rPr>
          <w:rFonts w:ascii="Times New Roman" w:hAnsi="Times New Roman" w:cs="Times New Roman"/>
          <w:bCs/>
          <w:sz w:val="28"/>
          <w:szCs w:val="28"/>
        </w:rPr>
        <w:t xml:space="preserve">.  </w:t>
      </w:r>
    </w:p>
    <w:p w:rsidR="002F0E00" w:rsidRDefault="002F0E00" w:rsidP="0082520C">
      <w:pPr>
        <w:pStyle w:val="a6"/>
        <w:spacing w:before="0" w:beforeAutospacing="0" w:after="0" w:afterAutospacing="0" w:line="360" w:lineRule="auto"/>
        <w:ind w:firstLine="567"/>
        <w:jc w:val="both"/>
        <w:rPr>
          <w:rFonts w:ascii="Times New Roman" w:hAnsi="Times New Roman"/>
          <w:bCs/>
          <w:sz w:val="28"/>
          <w:szCs w:val="28"/>
        </w:rPr>
      </w:pPr>
      <w:r w:rsidRPr="002F0E00">
        <w:rPr>
          <w:rFonts w:ascii="Times New Roman" w:eastAsia="Calibri" w:hAnsi="Times New Roman"/>
          <w:sz w:val="28"/>
          <w:szCs w:val="28"/>
          <w:lang w:eastAsia="en-US"/>
        </w:rPr>
        <w:t>Общая площадь муниципального образования составляет</w:t>
      </w:r>
      <w:r>
        <w:rPr>
          <w:rFonts w:ascii="Times New Roman" w:hAnsi="Times New Roman"/>
          <w:bCs/>
          <w:sz w:val="28"/>
          <w:szCs w:val="28"/>
        </w:rPr>
        <w:t xml:space="preserve"> </w:t>
      </w:r>
      <w:r w:rsidR="004A3C5C">
        <w:rPr>
          <w:rFonts w:ascii="Times New Roman" w:hAnsi="Times New Roman"/>
          <w:bCs/>
          <w:sz w:val="28"/>
          <w:szCs w:val="28"/>
        </w:rPr>
        <w:t>–</w:t>
      </w:r>
      <w:r>
        <w:rPr>
          <w:rFonts w:ascii="Times New Roman" w:hAnsi="Times New Roman"/>
          <w:bCs/>
          <w:sz w:val="28"/>
          <w:szCs w:val="28"/>
        </w:rPr>
        <w:t xml:space="preserve"> </w:t>
      </w:r>
      <w:r w:rsidRPr="00F8156A">
        <w:rPr>
          <w:rFonts w:ascii="Times New Roman" w:hAnsi="Times New Roman"/>
          <w:bCs/>
          <w:sz w:val="28"/>
          <w:szCs w:val="28"/>
        </w:rPr>
        <w:t>19</w:t>
      </w:r>
      <w:r w:rsidR="004A3C5C">
        <w:rPr>
          <w:rFonts w:ascii="Times New Roman" w:hAnsi="Times New Roman"/>
          <w:bCs/>
          <w:sz w:val="28"/>
          <w:szCs w:val="28"/>
        </w:rPr>
        <w:t>,48</w:t>
      </w:r>
      <w:r w:rsidRPr="002F0E00">
        <w:rPr>
          <w:rFonts w:ascii="Times New Roman" w:hAnsi="Times New Roman"/>
          <w:bCs/>
          <w:sz w:val="28"/>
          <w:szCs w:val="28"/>
        </w:rPr>
        <w:t xml:space="preserve"> </w:t>
      </w:r>
      <w:r w:rsidRPr="00F8156A">
        <w:rPr>
          <w:rFonts w:ascii="Times New Roman" w:hAnsi="Times New Roman"/>
          <w:bCs/>
          <w:sz w:val="28"/>
          <w:szCs w:val="28"/>
        </w:rPr>
        <w:t>кв.км</w:t>
      </w:r>
      <w:r>
        <w:rPr>
          <w:rFonts w:ascii="Times New Roman" w:hAnsi="Times New Roman"/>
          <w:bCs/>
          <w:sz w:val="28"/>
          <w:szCs w:val="28"/>
        </w:rPr>
        <w:t>.</w:t>
      </w:r>
    </w:p>
    <w:p w:rsidR="00504792" w:rsidRPr="00F8156A" w:rsidRDefault="00F33B88" w:rsidP="0082520C">
      <w:pPr>
        <w:autoSpaceDE w:val="0"/>
        <w:autoSpaceDN w:val="0"/>
        <w:adjustRightInd w:val="0"/>
        <w:spacing w:after="0" w:line="360" w:lineRule="auto"/>
        <w:ind w:firstLine="567"/>
        <w:jc w:val="both"/>
        <w:rPr>
          <w:rFonts w:ascii="Times New Roman" w:hAnsi="Times New Roman" w:cs="Times New Roman"/>
          <w:bCs/>
          <w:sz w:val="28"/>
          <w:szCs w:val="28"/>
        </w:rPr>
      </w:pPr>
      <w:r w:rsidRPr="002515B1">
        <w:rPr>
          <w:rFonts w:ascii="Times New Roman" w:hAnsi="Times New Roman" w:cs="Times New Roman"/>
          <w:bCs/>
          <w:sz w:val="28"/>
          <w:szCs w:val="28"/>
        </w:rPr>
        <w:t xml:space="preserve">Расстояние от </w:t>
      </w:r>
      <w:r w:rsidR="002515B1">
        <w:rPr>
          <w:rFonts w:ascii="Times New Roman" w:hAnsi="Times New Roman" w:cs="Times New Roman"/>
          <w:bCs/>
          <w:sz w:val="28"/>
          <w:szCs w:val="28"/>
        </w:rPr>
        <w:fldChar w:fldCharType="begin"/>
      </w:r>
      <w:r w:rsidR="002515B1">
        <w:rPr>
          <w:rFonts w:ascii="Times New Roman" w:hAnsi="Times New Roman" w:cs="Times New Roman"/>
          <w:bCs/>
          <w:sz w:val="28"/>
          <w:szCs w:val="28"/>
        </w:rPr>
        <w:instrText xml:space="preserve"> REF  ацмо </w:instrText>
      </w:r>
      <w:r w:rsidR="0082520C">
        <w:rPr>
          <w:rFonts w:ascii="Times New Roman" w:hAnsi="Times New Roman" w:cs="Times New Roman"/>
          <w:bCs/>
          <w:sz w:val="28"/>
          <w:szCs w:val="28"/>
        </w:rPr>
        <w:instrText xml:space="preserve"> \* MERGEFORMAT </w:instrText>
      </w:r>
      <w:r w:rsidR="002515B1">
        <w:rPr>
          <w:rFonts w:ascii="Times New Roman" w:hAnsi="Times New Roman" w:cs="Times New Roman"/>
          <w:bCs/>
          <w:sz w:val="28"/>
          <w:szCs w:val="28"/>
        </w:rPr>
        <w:fldChar w:fldCharType="separate"/>
      </w:r>
      <w:r w:rsidR="00562672" w:rsidRPr="00973C84">
        <w:rPr>
          <w:rFonts w:ascii="Times New Roman" w:hAnsi="Times New Roman" w:cs="Times New Roman"/>
          <w:noProof/>
          <w:sz w:val="28"/>
          <w:szCs w:val="28"/>
        </w:rPr>
        <w:t>п.Усть-Камчатск</w:t>
      </w:r>
      <w:r w:rsidR="002515B1">
        <w:rPr>
          <w:rFonts w:ascii="Times New Roman" w:hAnsi="Times New Roman" w:cs="Times New Roman"/>
          <w:bCs/>
          <w:sz w:val="28"/>
          <w:szCs w:val="28"/>
        </w:rPr>
        <w:fldChar w:fldCharType="end"/>
      </w:r>
      <w:r w:rsidR="002515B1">
        <w:rPr>
          <w:rFonts w:ascii="Times New Roman" w:hAnsi="Times New Roman" w:cs="Times New Roman"/>
          <w:bCs/>
          <w:sz w:val="28"/>
          <w:szCs w:val="28"/>
        </w:rPr>
        <w:t xml:space="preserve"> </w:t>
      </w:r>
      <w:r w:rsidRPr="002515B1">
        <w:rPr>
          <w:rFonts w:ascii="Times New Roman" w:hAnsi="Times New Roman" w:cs="Times New Roman"/>
          <w:bCs/>
          <w:sz w:val="28"/>
          <w:szCs w:val="28"/>
        </w:rPr>
        <w:t xml:space="preserve">до </w:t>
      </w:r>
      <w:r w:rsidR="002515B1">
        <w:rPr>
          <w:rFonts w:ascii="Times New Roman" w:hAnsi="Times New Roman" w:cs="Times New Roman"/>
          <w:bCs/>
          <w:sz w:val="28"/>
          <w:szCs w:val="28"/>
        </w:rPr>
        <w:t>г. Петропавловск</w:t>
      </w:r>
      <w:r w:rsidRPr="002515B1">
        <w:rPr>
          <w:rFonts w:ascii="Times New Roman" w:hAnsi="Times New Roman" w:cs="Times New Roman"/>
          <w:bCs/>
          <w:sz w:val="28"/>
          <w:szCs w:val="28"/>
        </w:rPr>
        <w:t>-Камчатск</w:t>
      </w:r>
      <w:r w:rsidR="002515B1">
        <w:rPr>
          <w:rFonts w:ascii="Times New Roman" w:hAnsi="Times New Roman" w:cs="Times New Roman"/>
          <w:bCs/>
          <w:sz w:val="28"/>
          <w:szCs w:val="28"/>
        </w:rPr>
        <w:t>ий составляет</w:t>
      </w:r>
      <w:r w:rsidRPr="002515B1">
        <w:rPr>
          <w:rFonts w:ascii="Times New Roman" w:hAnsi="Times New Roman" w:cs="Times New Roman"/>
          <w:bCs/>
          <w:sz w:val="28"/>
          <w:szCs w:val="28"/>
        </w:rPr>
        <w:t>:</w:t>
      </w:r>
      <w:r w:rsidR="002515B1">
        <w:rPr>
          <w:rFonts w:ascii="Times New Roman" w:hAnsi="Times New Roman" w:cs="Times New Roman"/>
          <w:bCs/>
          <w:sz w:val="28"/>
          <w:szCs w:val="28"/>
        </w:rPr>
        <w:t xml:space="preserve"> </w:t>
      </w:r>
      <w:r w:rsidR="002515B1" w:rsidRPr="002515B1">
        <w:rPr>
          <w:rFonts w:ascii="Times New Roman" w:hAnsi="Times New Roman" w:cs="Times New Roman"/>
          <w:bCs/>
          <w:sz w:val="28"/>
          <w:szCs w:val="28"/>
        </w:rPr>
        <w:t>4</w:t>
      </w:r>
      <w:r w:rsidR="004A3C5C">
        <w:rPr>
          <w:rFonts w:ascii="Times New Roman" w:hAnsi="Times New Roman" w:cs="Times New Roman"/>
          <w:bCs/>
          <w:sz w:val="28"/>
          <w:szCs w:val="28"/>
        </w:rPr>
        <w:t>2</w:t>
      </w:r>
      <w:r w:rsidR="002515B1" w:rsidRPr="002515B1">
        <w:rPr>
          <w:rFonts w:ascii="Times New Roman" w:hAnsi="Times New Roman" w:cs="Times New Roman"/>
          <w:bCs/>
          <w:sz w:val="28"/>
          <w:szCs w:val="28"/>
        </w:rPr>
        <w:t xml:space="preserve">5 км </w:t>
      </w:r>
      <w:r w:rsidRPr="002515B1">
        <w:rPr>
          <w:rFonts w:ascii="Times New Roman" w:hAnsi="Times New Roman" w:cs="Times New Roman"/>
          <w:bCs/>
          <w:sz w:val="28"/>
          <w:szCs w:val="28"/>
        </w:rPr>
        <w:t xml:space="preserve">воздушным транспортом, </w:t>
      </w:r>
      <w:r w:rsidR="002515B1" w:rsidRPr="002515B1">
        <w:rPr>
          <w:rFonts w:ascii="Times New Roman" w:hAnsi="Times New Roman" w:cs="Times New Roman"/>
          <w:bCs/>
          <w:sz w:val="28"/>
          <w:szCs w:val="28"/>
        </w:rPr>
        <w:t>73</w:t>
      </w:r>
      <w:r w:rsidR="004A3C5C">
        <w:rPr>
          <w:rFonts w:ascii="Times New Roman" w:hAnsi="Times New Roman" w:cs="Times New Roman"/>
          <w:bCs/>
          <w:sz w:val="28"/>
          <w:szCs w:val="28"/>
        </w:rPr>
        <w:t>7</w:t>
      </w:r>
      <w:r w:rsidR="002515B1" w:rsidRPr="002515B1">
        <w:rPr>
          <w:rFonts w:ascii="Times New Roman" w:hAnsi="Times New Roman" w:cs="Times New Roman"/>
          <w:bCs/>
          <w:sz w:val="28"/>
          <w:szCs w:val="28"/>
        </w:rPr>
        <w:t xml:space="preserve"> км </w:t>
      </w:r>
      <w:r w:rsidRPr="002515B1">
        <w:rPr>
          <w:rFonts w:ascii="Times New Roman" w:hAnsi="Times New Roman" w:cs="Times New Roman"/>
          <w:bCs/>
          <w:sz w:val="28"/>
          <w:szCs w:val="28"/>
        </w:rPr>
        <w:t>автомобильным</w:t>
      </w:r>
      <w:r w:rsidR="002515B1">
        <w:rPr>
          <w:rFonts w:ascii="Times New Roman" w:hAnsi="Times New Roman" w:cs="Times New Roman"/>
          <w:bCs/>
          <w:sz w:val="28"/>
          <w:szCs w:val="28"/>
        </w:rPr>
        <w:t>,</w:t>
      </w:r>
      <w:r w:rsidRPr="002515B1">
        <w:rPr>
          <w:rFonts w:ascii="Times New Roman" w:hAnsi="Times New Roman" w:cs="Times New Roman"/>
          <w:bCs/>
          <w:sz w:val="28"/>
          <w:szCs w:val="28"/>
        </w:rPr>
        <w:t xml:space="preserve">  </w:t>
      </w:r>
      <w:smartTag w:uri="urn:schemas-microsoft-com:office:smarttags" w:element="metricconverter">
        <w:smartTagPr>
          <w:attr w:name="ProductID" w:val="522 км"/>
        </w:smartTagPr>
        <w:r w:rsidR="002515B1" w:rsidRPr="002515B1">
          <w:rPr>
            <w:rFonts w:ascii="Times New Roman" w:hAnsi="Times New Roman" w:cs="Times New Roman"/>
            <w:bCs/>
            <w:sz w:val="28"/>
            <w:szCs w:val="28"/>
          </w:rPr>
          <w:t>522 км</w:t>
        </w:r>
      </w:smartTag>
      <w:r w:rsidR="002515B1" w:rsidRPr="002515B1">
        <w:rPr>
          <w:rFonts w:ascii="Times New Roman" w:hAnsi="Times New Roman" w:cs="Times New Roman"/>
          <w:bCs/>
          <w:sz w:val="28"/>
          <w:szCs w:val="28"/>
        </w:rPr>
        <w:t xml:space="preserve"> </w:t>
      </w:r>
      <w:r w:rsidRPr="002515B1">
        <w:rPr>
          <w:rFonts w:ascii="Times New Roman" w:hAnsi="Times New Roman" w:cs="Times New Roman"/>
          <w:bCs/>
          <w:sz w:val="28"/>
          <w:szCs w:val="28"/>
        </w:rPr>
        <w:t>морским пу</w:t>
      </w:r>
      <w:r w:rsidR="002515B1">
        <w:rPr>
          <w:rFonts w:ascii="Times New Roman" w:hAnsi="Times New Roman" w:cs="Times New Roman"/>
          <w:bCs/>
          <w:sz w:val="28"/>
          <w:szCs w:val="28"/>
        </w:rPr>
        <w:t>тём</w:t>
      </w:r>
      <w:r w:rsidRPr="002515B1">
        <w:rPr>
          <w:rFonts w:ascii="Times New Roman" w:hAnsi="Times New Roman" w:cs="Times New Roman"/>
          <w:bCs/>
          <w:sz w:val="28"/>
          <w:szCs w:val="28"/>
        </w:rPr>
        <w:t>.</w:t>
      </w:r>
      <w:r w:rsidR="0094200F" w:rsidRPr="0094200F">
        <w:rPr>
          <w:rFonts w:ascii="Times New Roman" w:hAnsi="Times New Roman" w:cs="Times New Roman"/>
          <w:bCs/>
          <w:sz w:val="28"/>
          <w:szCs w:val="28"/>
        </w:rPr>
        <w:t xml:space="preserve"> </w:t>
      </w:r>
      <w:r w:rsidR="0094200F" w:rsidRPr="002515B1">
        <w:rPr>
          <w:rFonts w:ascii="Times New Roman" w:hAnsi="Times New Roman" w:cs="Times New Roman"/>
          <w:bCs/>
          <w:sz w:val="28"/>
          <w:szCs w:val="28"/>
        </w:rPr>
        <w:t xml:space="preserve">В районе с. Крутоберёгово расположен аэродром, осуществляющий связь </w:t>
      </w:r>
      <w:r w:rsidR="0094200F">
        <w:rPr>
          <w:rFonts w:ascii="Times New Roman" w:hAnsi="Times New Roman" w:cs="Times New Roman"/>
          <w:bCs/>
          <w:sz w:val="28"/>
          <w:szCs w:val="28"/>
        </w:rPr>
        <w:fldChar w:fldCharType="begin"/>
      </w:r>
      <w:r w:rsidR="0094200F">
        <w:rPr>
          <w:rFonts w:ascii="Times New Roman" w:hAnsi="Times New Roman" w:cs="Times New Roman"/>
          <w:bCs/>
          <w:sz w:val="28"/>
          <w:szCs w:val="28"/>
        </w:rPr>
        <w:instrText xml:space="preserve"> REF  ацмо </w:instrText>
      </w:r>
      <w:r w:rsidR="0082520C">
        <w:rPr>
          <w:rFonts w:ascii="Times New Roman" w:hAnsi="Times New Roman" w:cs="Times New Roman"/>
          <w:bCs/>
          <w:sz w:val="28"/>
          <w:szCs w:val="28"/>
        </w:rPr>
        <w:instrText xml:space="preserve"> \* MERGEFORMAT </w:instrText>
      </w:r>
      <w:r w:rsidR="0094200F">
        <w:rPr>
          <w:rFonts w:ascii="Times New Roman" w:hAnsi="Times New Roman" w:cs="Times New Roman"/>
          <w:bCs/>
          <w:sz w:val="28"/>
          <w:szCs w:val="28"/>
        </w:rPr>
        <w:fldChar w:fldCharType="separate"/>
      </w:r>
      <w:r w:rsidR="00562672" w:rsidRPr="00973C84">
        <w:rPr>
          <w:rFonts w:ascii="Times New Roman" w:hAnsi="Times New Roman" w:cs="Times New Roman"/>
          <w:noProof/>
          <w:sz w:val="28"/>
          <w:szCs w:val="28"/>
        </w:rPr>
        <w:t>п.Усть-Камчатск</w:t>
      </w:r>
      <w:r w:rsidR="0094200F">
        <w:rPr>
          <w:rFonts w:ascii="Times New Roman" w:hAnsi="Times New Roman" w:cs="Times New Roman"/>
          <w:bCs/>
          <w:sz w:val="28"/>
          <w:szCs w:val="28"/>
        </w:rPr>
        <w:fldChar w:fldCharType="end"/>
      </w:r>
      <w:r w:rsidR="0094200F">
        <w:rPr>
          <w:rFonts w:ascii="Times New Roman" w:hAnsi="Times New Roman" w:cs="Times New Roman"/>
          <w:bCs/>
          <w:sz w:val="28"/>
          <w:szCs w:val="28"/>
        </w:rPr>
        <w:t xml:space="preserve"> </w:t>
      </w:r>
      <w:r w:rsidR="0094200F" w:rsidRPr="002515B1">
        <w:rPr>
          <w:rFonts w:ascii="Times New Roman" w:hAnsi="Times New Roman" w:cs="Times New Roman"/>
          <w:bCs/>
          <w:sz w:val="28"/>
          <w:szCs w:val="28"/>
        </w:rPr>
        <w:t xml:space="preserve">с </w:t>
      </w:r>
      <w:r w:rsidR="0094200F">
        <w:rPr>
          <w:rFonts w:ascii="Times New Roman" w:hAnsi="Times New Roman" w:cs="Times New Roman"/>
          <w:bCs/>
          <w:sz w:val="28"/>
          <w:szCs w:val="28"/>
        </w:rPr>
        <w:t>г. Петропавловск</w:t>
      </w:r>
      <w:r w:rsidR="0094200F" w:rsidRPr="002515B1">
        <w:rPr>
          <w:rFonts w:ascii="Times New Roman" w:hAnsi="Times New Roman" w:cs="Times New Roman"/>
          <w:bCs/>
          <w:sz w:val="28"/>
          <w:szCs w:val="28"/>
        </w:rPr>
        <w:t>-Камчатск</w:t>
      </w:r>
      <w:r w:rsidR="0094200F">
        <w:rPr>
          <w:rFonts w:ascii="Times New Roman" w:hAnsi="Times New Roman" w:cs="Times New Roman"/>
          <w:bCs/>
          <w:sz w:val="28"/>
          <w:szCs w:val="28"/>
        </w:rPr>
        <w:t>ий</w:t>
      </w:r>
      <w:r w:rsidR="0094200F" w:rsidRPr="002515B1">
        <w:rPr>
          <w:rFonts w:ascii="Times New Roman" w:hAnsi="Times New Roman" w:cs="Times New Roman"/>
          <w:bCs/>
          <w:sz w:val="28"/>
          <w:szCs w:val="28"/>
        </w:rPr>
        <w:t xml:space="preserve"> и другими районными центрами Камчатского края. </w:t>
      </w:r>
    </w:p>
    <w:p w:rsidR="00223DF9" w:rsidRPr="00F8156A" w:rsidRDefault="00223DF9" w:rsidP="0082520C">
      <w:pPr>
        <w:autoSpaceDE w:val="0"/>
        <w:autoSpaceDN w:val="0"/>
        <w:adjustRightInd w:val="0"/>
        <w:spacing w:after="0" w:line="360" w:lineRule="auto"/>
        <w:ind w:firstLine="567"/>
        <w:jc w:val="both"/>
        <w:rPr>
          <w:rFonts w:ascii="Times New Roman" w:hAnsi="Times New Roman" w:cs="Times New Roman"/>
          <w:bCs/>
          <w:sz w:val="28"/>
          <w:szCs w:val="28"/>
        </w:rPr>
      </w:pPr>
      <w:r w:rsidRPr="00F8156A">
        <w:rPr>
          <w:rFonts w:ascii="Times New Roman" w:hAnsi="Times New Roman" w:cs="Times New Roman"/>
          <w:bCs/>
          <w:sz w:val="28"/>
          <w:szCs w:val="28"/>
        </w:rPr>
        <w:t>Микрорайон Погодный за</w:t>
      </w:r>
      <w:r w:rsidR="00B50F01">
        <w:rPr>
          <w:rFonts w:ascii="Times New Roman" w:hAnsi="Times New Roman" w:cs="Times New Roman"/>
          <w:bCs/>
          <w:sz w:val="28"/>
          <w:szCs w:val="28"/>
        </w:rPr>
        <w:t>строен 5 эт</w:t>
      </w:r>
      <w:r w:rsidR="004C6228">
        <w:rPr>
          <w:rFonts w:ascii="Times New Roman" w:hAnsi="Times New Roman" w:cs="Times New Roman"/>
          <w:bCs/>
          <w:sz w:val="28"/>
          <w:szCs w:val="28"/>
        </w:rPr>
        <w:t>ажными</w:t>
      </w:r>
      <w:r w:rsidR="00B50F01">
        <w:rPr>
          <w:rFonts w:ascii="Times New Roman" w:hAnsi="Times New Roman" w:cs="Times New Roman"/>
          <w:bCs/>
          <w:sz w:val="28"/>
          <w:szCs w:val="28"/>
        </w:rPr>
        <w:t xml:space="preserve"> панельными домами,</w:t>
      </w:r>
      <w:r w:rsidRPr="00F8156A">
        <w:rPr>
          <w:rFonts w:ascii="Times New Roman" w:hAnsi="Times New Roman" w:cs="Times New Roman"/>
          <w:bCs/>
          <w:sz w:val="28"/>
          <w:szCs w:val="28"/>
        </w:rPr>
        <w:t xml:space="preserve"> имеет благоустроенное дворовое пространство, асфальтированные проезды, а также комплекс коммунальных и общественных организаций. </w:t>
      </w:r>
    </w:p>
    <w:p w:rsidR="00223DF9" w:rsidRPr="00F8156A" w:rsidRDefault="00223DF9" w:rsidP="0082520C">
      <w:pPr>
        <w:autoSpaceDE w:val="0"/>
        <w:autoSpaceDN w:val="0"/>
        <w:adjustRightInd w:val="0"/>
        <w:spacing w:after="0" w:line="360" w:lineRule="auto"/>
        <w:ind w:firstLine="567"/>
        <w:jc w:val="both"/>
        <w:rPr>
          <w:rFonts w:ascii="Times New Roman" w:hAnsi="Times New Roman" w:cs="Times New Roman"/>
          <w:bCs/>
          <w:sz w:val="28"/>
          <w:szCs w:val="28"/>
        </w:rPr>
      </w:pPr>
      <w:r w:rsidRPr="00F8156A">
        <w:rPr>
          <w:rFonts w:ascii="Times New Roman" w:hAnsi="Times New Roman" w:cs="Times New Roman"/>
          <w:bCs/>
          <w:sz w:val="28"/>
          <w:szCs w:val="28"/>
        </w:rPr>
        <w:t>Территория мыса Погодный</w:t>
      </w:r>
      <w:r w:rsidR="00B50F01">
        <w:rPr>
          <w:rFonts w:ascii="Times New Roman" w:hAnsi="Times New Roman" w:cs="Times New Roman"/>
          <w:bCs/>
          <w:sz w:val="28"/>
          <w:szCs w:val="28"/>
        </w:rPr>
        <w:t xml:space="preserve"> имеет </w:t>
      </w:r>
      <w:r w:rsidRPr="00F8156A">
        <w:rPr>
          <w:rFonts w:ascii="Times New Roman" w:hAnsi="Times New Roman" w:cs="Times New Roman"/>
          <w:bCs/>
          <w:sz w:val="28"/>
          <w:szCs w:val="28"/>
        </w:rPr>
        <w:t>низкие отметки земли вокруг микрорайо</w:t>
      </w:r>
      <w:r w:rsidR="00B50F01">
        <w:rPr>
          <w:rFonts w:ascii="Times New Roman" w:hAnsi="Times New Roman" w:cs="Times New Roman"/>
          <w:bCs/>
          <w:sz w:val="28"/>
          <w:szCs w:val="28"/>
        </w:rPr>
        <w:t xml:space="preserve">на, </w:t>
      </w:r>
      <w:r w:rsidRPr="00F8156A">
        <w:rPr>
          <w:rFonts w:ascii="Times New Roman" w:hAnsi="Times New Roman" w:cs="Times New Roman"/>
          <w:bCs/>
          <w:sz w:val="28"/>
          <w:szCs w:val="28"/>
        </w:rPr>
        <w:t>подвержена подтоплению 1</w:t>
      </w:r>
      <w:r w:rsidR="00B50F01">
        <w:rPr>
          <w:rFonts w:ascii="Times New Roman" w:hAnsi="Times New Roman" w:cs="Times New Roman"/>
          <w:bCs/>
          <w:sz w:val="28"/>
          <w:szCs w:val="28"/>
        </w:rPr>
        <w:t xml:space="preserve">% паводковыми водами р. Камчатка, </w:t>
      </w:r>
      <w:r w:rsidRPr="00F8156A">
        <w:rPr>
          <w:rFonts w:ascii="Times New Roman" w:hAnsi="Times New Roman" w:cs="Times New Roman"/>
          <w:bCs/>
          <w:sz w:val="28"/>
          <w:szCs w:val="28"/>
        </w:rPr>
        <w:t>фонов</w:t>
      </w:r>
      <w:r w:rsidR="00B50F01">
        <w:rPr>
          <w:rFonts w:ascii="Times New Roman" w:hAnsi="Times New Roman" w:cs="Times New Roman"/>
          <w:bCs/>
          <w:sz w:val="28"/>
          <w:szCs w:val="28"/>
        </w:rPr>
        <w:t>ую</w:t>
      </w:r>
      <w:r w:rsidRPr="00F8156A">
        <w:rPr>
          <w:rFonts w:ascii="Times New Roman" w:hAnsi="Times New Roman" w:cs="Times New Roman"/>
          <w:bCs/>
          <w:sz w:val="28"/>
          <w:szCs w:val="28"/>
        </w:rPr>
        <w:t xml:space="preserve"> сейсмичность 10 бал</w:t>
      </w:r>
      <w:r w:rsidR="00B50F01">
        <w:rPr>
          <w:rFonts w:ascii="Times New Roman" w:hAnsi="Times New Roman" w:cs="Times New Roman"/>
          <w:bCs/>
          <w:sz w:val="28"/>
          <w:szCs w:val="28"/>
        </w:rPr>
        <w:t xml:space="preserve">лов, при наличии слабых грунтов, </w:t>
      </w:r>
      <w:r w:rsidRPr="00F8156A">
        <w:rPr>
          <w:rFonts w:ascii="Times New Roman" w:hAnsi="Times New Roman" w:cs="Times New Roman"/>
          <w:bCs/>
          <w:sz w:val="28"/>
          <w:szCs w:val="28"/>
        </w:rPr>
        <w:t xml:space="preserve">находится за пределами зоны влияния цунами. </w:t>
      </w:r>
    </w:p>
    <w:p w:rsidR="00223DF9" w:rsidRPr="00F8156A" w:rsidRDefault="00B50F01" w:rsidP="0082520C">
      <w:pPr>
        <w:autoSpaceDE w:val="0"/>
        <w:autoSpaceDN w:val="0"/>
        <w:adjustRightInd w:val="0"/>
        <w:spacing w:after="0" w:line="360" w:lineRule="auto"/>
        <w:ind w:firstLine="567"/>
        <w:jc w:val="both"/>
        <w:rPr>
          <w:rFonts w:ascii="Times New Roman" w:hAnsi="Times New Roman" w:cs="Times New Roman"/>
          <w:bCs/>
          <w:sz w:val="28"/>
          <w:szCs w:val="28"/>
        </w:rPr>
      </w:pPr>
      <w:r>
        <w:rPr>
          <w:rFonts w:ascii="Times New Roman" w:hAnsi="Times New Roman" w:cs="Times New Roman"/>
          <w:bCs/>
          <w:sz w:val="28"/>
          <w:szCs w:val="28"/>
        </w:rPr>
        <w:t>Поселок Крутобере</w:t>
      </w:r>
      <w:r w:rsidRPr="00F8156A">
        <w:rPr>
          <w:rFonts w:ascii="Times New Roman" w:hAnsi="Times New Roman" w:cs="Times New Roman"/>
          <w:bCs/>
          <w:sz w:val="28"/>
          <w:szCs w:val="28"/>
        </w:rPr>
        <w:t>гово</w:t>
      </w:r>
      <w:r w:rsidRPr="00B50F01">
        <w:rPr>
          <w:rFonts w:ascii="Times New Roman" w:hAnsi="Times New Roman" w:cs="Times New Roman"/>
          <w:bCs/>
          <w:sz w:val="28"/>
          <w:szCs w:val="28"/>
        </w:rPr>
        <w:t xml:space="preserve"> </w:t>
      </w:r>
      <w:r w:rsidRPr="00F8156A">
        <w:rPr>
          <w:rFonts w:ascii="Times New Roman" w:hAnsi="Times New Roman" w:cs="Times New Roman"/>
          <w:bCs/>
          <w:sz w:val="28"/>
          <w:szCs w:val="28"/>
        </w:rPr>
        <w:t>расп</w:t>
      </w:r>
      <w:r>
        <w:rPr>
          <w:rFonts w:ascii="Times New Roman" w:hAnsi="Times New Roman" w:cs="Times New Roman"/>
          <w:bCs/>
          <w:sz w:val="28"/>
          <w:szCs w:val="28"/>
        </w:rPr>
        <w:t>оложен на восточном берегу о.</w:t>
      </w:r>
      <w:r w:rsidRPr="00F8156A">
        <w:rPr>
          <w:rFonts w:ascii="Times New Roman" w:hAnsi="Times New Roman" w:cs="Times New Roman"/>
          <w:bCs/>
          <w:sz w:val="28"/>
          <w:szCs w:val="28"/>
        </w:rPr>
        <w:t xml:space="preserve"> Нерпичье</w:t>
      </w:r>
      <w:r>
        <w:rPr>
          <w:rFonts w:ascii="Times New Roman" w:hAnsi="Times New Roman" w:cs="Times New Roman"/>
          <w:bCs/>
          <w:sz w:val="28"/>
          <w:szCs w:val="28"/>
        </w:rPr>
        <w:t>, о</w:t>
      </w:r>
      <w:r w:rsidR="00223DF9" w:rsidRPr="00F8156A">
        <w:rPr>
          <w:rFonts w:ascii="Times New Roman" w:hAnsi="Times New Roman" w:cs="Times New Roman"/>
          <w:bCs/>
          <w:sz w:val="28"/>
          <w:szCs w:val="28"/>
        </w:rPr>
        <w:t>тда</w:t>
      </w:r>
      <w:r>
        <w:rPr>
          <w:rFonts w:ascii="Times New Roman" w:hAnsi="Times New Roman" w:cs="Times New Roman"/>
          <w:bCs/>
          <w:sz w:val="28"/>
          <w:szCs w:val="28"/>
        </w:rPr>
        <w:t>ле</w:t>
      </w:r>
      <w:r w:rsidR="00223DF9" w:rsidRPr="00F8156A">
        <w:rPr>
          <w:rFonts w:ascii="Times New Roman" w:hAnsi="Times New Roman" w:cs="Times New Roman"/>
          <w:bCs/>
          <w:sz w:val="28"/>
          <w:szCs w:val="28"/>
        </w:rPr>
        <w:t>н</w:t>
      </w:r>
      <w:r>
        <w:rPr>
          <w:rFonts w:ascii="Times New Roman" w:hAnsi="Times New Roman" w:cs="Times New Roman"/>
          <w:bCs/>
          <w:sz w:val="28"/>
          <w:szCs w:val="28"/>
        </w:rPr>
        <w:t xml:space="preserve"> </w:t>
      </w:r>
      <w:r w:rsidR="00223DF9" w:rsidRPr="00F8156A">
        <w:rPr>
          <w:rFonts w:ascii="Times New Roman" w:hAnsi="Times New Roman" w:cs="Times New Roman"/>
          <w:bCs/>
          <w:sz w:val="28"/>
          <w:szCs w:val="28"/>
        </w:rPr>
        <w:t>на</w:t>
      </w:r>
      <w:r w:rsidR="008A13B6">
        <w:rPr>
          <w:rFonts w:ascii="Times New Roman" w:hAnsi="Times New Roman" w:cs="Times New Roman"/>
          <w:bCs/>
          <w:sz w:val="28"/>
          <w:szCs w:val="28"/>
        </w:rPr>
        <w:t xml:space="preserve"> </w:t>
      </w:r>
      <w:r w:rsidR="00223DF9" w:rsidRPr="00F8156A">
        <w:rPr>
          <w:rFonts w:ascii="Times New Roman" w:hAnsi="Times New Roman" w:cs="Times New Roman"/>
          <w:bCs/>
          <w:sz w:val="28"/>
          <w:szCs w:val="28"/>
        </w:rPr>
        <w:t>15-</w:t>
      </w:r>
      <w:smartTag w:uri="urn:schemas-microsoft-com:office:smarttags" w:element="metricconverter">
        <w:smartTagPr>
          <w:attr w:name="ProductID" w:val="17 км"/>
        </w:smartTagPr>
        <w:r w:rsidR="00223DF9" w:rsidRPr="00F8156A">
          <w:rPr>
            <w:rFonts w:ascii="Times New Roman" w:hAnsi="Times New Roman" w:cs="Times New Roman"/>
            <w:bCs/>
            <w:sz w:val="28"/>
            <w:szCs w:val="28"/>
          </w:rPr>
          <w:t>17 км</w:t>
        </w:r>
      </w:smartTag>
      <w:r w:rsidR="00223DF9" w:rsidRPr="00F8156A">
        <w:rPr>
          <w:rFonts w:ascii="Times New Roman" w:hAnsi="Times New Roman" w:cs="Times New Roman"/>
          <w:bCs/>
          <w:sz w:val="28"/>
          <w:szCs w:val="28"/>
        </w:rPr>
        <w:t xml:space="preserve"> </w:t>
      </w:r>
      <w:r>
        <w:rPr>
          <w:rFonts w:ascii="Times New Roman" w:hAnsi="Times New Roman" w:cs="Times New Roman"/>
          <w:bCs/>
          <w:sz w:val="28"/>
          <w:szCs w:val="28"/>
        </w:rPr>
        <w:t xml:space="preserve">от </w:t>
      </w:r>
      <w:r>
        <w:rPr>
          <w:rFonts w:ascii="Times New Roman" w:hAnsi="Times New Roman" w:cs="Times New Roman"/>
          <w:bCs/>
          <w:sz w:val="28"/>
          <w:szCs w:val="28"/>
        </w:rPr>
        <w:fldChar w:fldCharType="begin"/>
      </w:r>
      <w:r>
        <w:rPr>
          <w:rFonts w:ascii="Times New Roman" w:hAnsi="Times New Roman" w:cs="Times New Roman"/>
          <w:bCs/>
          <w:sz w:val="28"/>
          <w:szCs w:val="28"/>
        </w:rPr>
        <w:instrText xml:space="preserve"> REF  ацмо </w:instrText>
      </w:r>
      <w:r w:rsidR="00E0019D">
        <w:rPr>
          <w:rFonts w:ascii="Times New Roman" w:hAnsi="Times New Roman" w:cs="Times New Roman"/>
          <w:bCs/>
          <w:sz w:val="28"/>
          <w:szCs w:val="28"/>
        </w:rPr>
        <w:instrText xml:space="preserve"> \* MERGEFORMAT </w:instrText>
      </w:r>
      <w:r>
        <w:rPr>
          <w:rFonts w:ascii="Times New Roman" w:hAnsi="Times New Roman" w:cs="Times New Roman"/>
          <w:bCs/>
          <w:sz w:val="28"/>
          <w:szCs w:val="28"/>
        </w:rPr>
        <w:fldChar w:fldCharType="separate"/>
      </w:r>
      <w:r w:rsidR="00562672" w:rsidRPr="00562672">
        <w:rPr>
          <w:rFonts w:ascii="Times New Roman" w:hAnsi="Times New Roman" w:cs="Times New Roman"/>
          <w:bCs/>
          <w:sz w:val="28"/>
          <w:szCs w:val="28"/>
        </w:rPr>
        <w:t>п.Усть-Камчатск</w:t>
      </w:r>
      <w:r>
        <w:rPr>
          <w:rFonts w:ascii="Times New Roman" w:hAnsi="Times New Roman" w:cs="Times New Roman"/>
          <w:bCs/>
          <w:sz w:val="28"/>
          <w:szCs w:val="28"/>
        </w:rPr>
        <w:fldChar w:fldCharType="end"/>
      </w:r>
      <w:r>
        <w:rPr>
          <w:rFonts w:ascii="Times New Roman" w:hAnsi="Times New Roman" w:cs="Times New Roman"/>
          <w:bCs/>
          <w:sz w:val="28"/>
          <w:szCs w:val="28"/>
        </w:rPr>
        <w:t>.</w:t>
      </w:r>
      <w:r w:rsidR="00223DF9" w:rsidRPr="00F8156A">
        <w:rPr>
          <w:rFonts w:ascii="Times New Roman" w:hAnsi="Times New Roman" w:cs="Times New Roman"/>
          <w:bCs/>
          <w:sz w:val="28"/>
          <w:szCs w:val="28"/>
        </w:rPr>
        <w:t xml:space="preserve"> Территория </w:t>
      </w:r>
      <w:r>
        <w:rPr>
          <w:rFonts w:ascii="Times New Roman" w:hAnsi="Times New Roman" w:cs="Times New Roman"/>
          <w:bCs/>
          <w:sz w:val="28"/>
          <w:szCs w:val="28"/>
        </w:rPr>
        <w:fldChar w:fldCharType="begin"/>
      </w:r>
      <w:r>
        <w:rPr>
          <w:rFonts w:ascii="Times New Roman" w:hAnsi="Times New Roman" w:cs="Times New Roman"/>
          <w:bCs/>
          <w:sz w:val="28"/>
          <w:szCs w:val="28"/>
        </w:rPr>
        <w:instrText xml:space="preserve"> REF  с2мо </w:instrText>
      </w:r>
      <w:r w:rsidR="00E0019D">
        <w:rPr>
          <w:rFonts w:ascii="Times New Roman" w:hAnsi="Times New Roman" w:cs="Times New Roman"/>
          <w:bCs/>
          <w:sz w:val="28"/>
          <w:szCs w:val="28"/>
        </w:rPr>
        <w:instrText xml:space="preserve"> \* MERGEFORMAT </w:instrText>
      </w:r>
      <w:r>
        <w:rPr>
          <w:rFonts w:ascii="Times New Roman" w:hAnsi="Times New Roman" w:cs="Times New Roman"/>
          <w:bCs/>
          <w:sz w:val="28"/>
          <w:szCs w:val="28"/>
        </w:rPr>
        <w:fldChar w:fldCharType="separate"/>
      </w:r>
      <w:r w:rsidR="00562672" w:rsidRPr="00562672">
        <w:rPr>
          <w:rFonts w:ascii="Times New Roman" w:hAnsi="Times New Roman" w:cs="Times New Roman"/>
          <w:bCs/>
          <w:sz w:val="28"/>
          <w:szCs w:val="28"/>
        </w:rPr>
        <w:t>с. Крутоберегово</w:t>
      </w:r>
      <w:r>
        <w:rPr>
          <w:rFonts w:ascii="Times New Roman" w:hAnsi="Times New Roman" w:cs="Times New Roman"/>
          <w:bCs/>
          <w:sz w:val="28"/>
          <w:szCs w:val="28"/>
        </w:rPr>
        <w:fldChar w:fldCharType="end"/>
      </w:r>
      <w:r w:rsidR="00223DF9" w:rsidRPr="00F8156A">
        <w:rPr>
          <w:rFonts w:ascii="Times New Roman" w:hAnsi="Times New Roman" w:cs="Times New Roman"/>
          <w:bCs/>
          <w:sz w:val="28"/>
          <w:szCs w:val="28"/>
        </w:rPr>
        <w:t xml:space="preserve"> </w:t>
      </w:r>
      <w:r w:rsidRPr="00F8156A">
        <w:rPr>
          <w:rFonts w:ascii="Times New Roman" w:hAnsi="Times New Roman" w:cs="Times New Roman"/>
          <w:bCs/>
          <w:sz w:val="28"/>
          <w:szCs w:val="28"/>
        </w:rPr>
        <w:t>не подвержена влиянию цунами</w:t>
      </w:r>
      <w:r>
        <w:rPr>
          <w:rFonts w:ascii="Times New Roman" w:hAnsi="Times New Roman" w:cs="Times New Roman"/>
          <w:bCs/>
          <w:sz w:val="28"/>
          <w:szCs w:val="28"/>
        </w:rPr>
        <w:t xml:space="preserve"> и затоплениям при наводнениях,</w:t>
      </w:r>
      <w:r w:rsidRPr="00F8156A">
        <w:rPr>
          <w:rFonts w:ascii="Times New Roman" w:hAnsi="Times New Roman" w:cs="Times New Roman"/>
          <w:bCs/>
          <w:sz w:val="28"/>
          <w:szCs w:val="28"/>
        </w:rPr>
        <w:t xml:space="preserve"> </w:t>
      </w:r>
      <w:r w:rsidR="00223DF9" w:rsidRPr="00F8156A">
        <w:rPr>
          <w:rFonts w:ascii="Times New Roman" w:hAnsi="Times New Roman" w:cs="Times New Roman"/>
          <w:bCs/>
          <w:sz w:val="28"/>
          <w:szCs w:val="28"/>
        </w:rPr>
        <w:t>имеет фонов</w:t>
      </w:r>
      <w:r>
        <w:rPr>
          <w:rFonts w:ascii="Times New Roman" w:hAnsi="Times New Roman" w:cs="Times New Roman"/>
          <w:bCs/>
          <w:sz w:val="28"/>
          <w:szCs w:val="28"/>
        </w:rPr>
        <w:t xml:space="preserve">ую </w:t>
      </w:r>
      <w:r w:rsidR="00223DF9" w:rsidRPr="00F8156A">
        <w:rPr>
          <w:rFonts w:ascii="Times New Roman" w:hAnsi="Times New Roman" w:cs="Times New Roman"/>
          <w:bCs/>
          <w:sz w:val="28"/>
          <w:szCs w:val="28"/>
        </w:rPr>
        <w:t>сейсмичность равн</w:t>
      </w:r>
      <w:r>
        <w:rPr>
          <w:rFonts w:ascii="Times New Roman" w:hAnsi="Times New Roman" w:cs="Times New Roman"/>
          <w:bCs/>
          <w:sz w:val="28"/>
          <w:szCs w:val="28"/>
        </w:rPr>
        <w:t>ую</w:t>
      </w:r>
      <w:r w:rsidR="00223DF9" w:rsidRPr="00F8156A">
        <w:rPr>
          <w:rFonts w:ascii="Times New Roman" w:hAnsi="Times New Roman" w:cs="Times New Roman"/>
          <w:bCs/>
          <w:sz w:val="28"/>
          <w:szCs w:val="28"/>
        </w:rPr>
        <w:t xml:space="preserve"> </w:t>
      </w:r>
      <w:r>
        <w:rPr>
          <w:rFonts w:ascii="Times New Roman" w:hAnsi="Times New Roman" w:cs="Times New Roman"/>
          <w:bCs/>
          <w:sz w:val="28"/>
          <w:szCs w:val="28"/>
        </w:rPr>
        <w:t>10</w:t>
      </w:r>
      <w:r w:rsidR="00E0019D">
        <w:rPr>
          <w:rFonts w:ascii="Times New Roman" w:hAnsi="Times New Roman" w:cs="Times New Roman"/>
          <w:bCs/>
          <w:sz w:val="28"/>
          <w:szCs w:val="28"/>
        </w:rPr>
        <w:t xml:space="preserve"> баллам, </w:t>
      </w:r>
      <w:r w:rsidR="00223DF9" w:rsidRPr="00F8156A">
        <w:rPr>
          <w:rFonts w:ascii="Times New Roman" w:hAnsi="Times New Roman" w:cs="Times New Roman"/>
          <w:bCs/>
          <w:sz w:val="28"/>
          <w:szCs w:val="28"/>
        </w:rPr>
        <w:t>повышенный рельеф</w:t>
      </w:r>
      <w:r w:rsidR="00E0019D">
        <w:rPr>
          <w:rFonts w:ascii="Times New Roman" w:hAnsi="Times New Roman" w:cs="Times New Roman"/>
          <w:bCs/>
          <w:sz w:val="28"/>
          <w:szCs w:val="28"/>
        </w:rPr>
        <w:t xml:space="preserve"> </w:t>
      </w:r>
      <w:r w:rsidR="00E0019D" w:rsidRPr="00F8156A">
        <w:rPr>
          <w:rFonts w:ascii="Times New Roman" w:hAnsi="Times New Roman" w:cs="Times New Roman"/>
          <w:bCs/>
          <w:sz w:val="28"/>
          <w:szCs w:val="28"/>
        </w:rPr>
        <w:t xml:space="preserve">и </w:t>
      </w:r>
      <w:r w:rsidR="00223DF9" w:rsidRPr="00F8156A">
        <w:rPr>
          <w:rFonts w:ascii="Times New Roman" w:hAnsi="Times New Roman" w:cs="Times New Roman"/>
          <w:bCs/>
          <w:sz w:val="28"/>
          <w:szCs w:val="28"/>
        </w:rPr>
        <w:t>достаточно прочные не заболоче</w:t>
      </w:r>
      <w:r w:rsidR="00E0019D">
        <w:rPr>
          <w:rFonts w:ascii="Times New Roman" w:hAnsi="Times New Roman" w:cs="Times New Roman"/>
          <w:bCs/>
          <w:sz w:val="28"/>
          <w:szCs w:val="28"/>
        </w:rPr>
        <w:t>н</w:t>
      </w:r>
      <w:r w:rsidR="00223DF9" w:rsidRPr="00F8156A">
        <w:rPr>
          <w:rFonts w:ascii="Times New Roman" w:hAnsi="Times New Roman" w:cs="Times New Roman"/>
          <w:bCs/>
          <w:sz w:val="28"/>
          <w:szCs w:val="28"/>
        </w:rPr>
        <w:t>ны</w:t>
      </w:r>
      <w:r w:rsidR="00E0019D">
        <w:rPr>
          <w:rFonts w:ascii="Times New Roman" w:hAnsi="Times New Roman" w:cs="Times New Roman"/>
          <w:bCs/>
          <w:sz w:val="28"/>
          <w:szCs w:val="28"/>
        </w:rPr>
        <w:t>е</w:t>
      </w:r>
      <w:r w:rsidR="00E0019D" w:rsidRPr="00E0019D">
        <w:rPr>
          <w:rFonts w:ascii="Times New Roman" w:hAnsi="Times New Roman" w:cs="Times New Roman"/>
          <w:bCs/>
          <w:sz w:val="28"/>
          <w:szCs w:val="28"/>
        </w:rPr>
        <w:t xml:space="preserve"> </w:t>
      </w:r>
      <w:r w:rsidR="00E0019D" w:rsidRPr="00F8156A">
        <w:rPr>
          <w:rFonts w:ascii="Times New Roman" w:hAnsi="Times New Roman" w:cs="Times New Roman"/>
          <w:bCs/>
          <w:sz w:val="28"/>
          <w:szCs w:val="28"/>
        </w:rPr>
        <w:t>грунты</w:t>
      </w:r>
      <w:r w:rsidR="00223DF9" w:rsidRPr="00F8156A">
        <w:rPr>
          <w:rFonts w:ascii="Times New Roman" w:hAnsi="Times New Roman" w:cs="Times New Roman"/>
          <w:bCs/>
          <w:sz w:val="28"/>
          <w:szCs w:val="28"/>
        </w:rPr>
        <w:t>.</w:t>
      </w:r>
    </w:p>
    <w:p w:rsidR="00E0019D" w:rsidRPr="00AD1014" w:rsidRDefault="00E0019D" w:rsidP="0082520C">
      <w:pPr>
        <w:autoSpaceDE w:val="0"/>
        <w:autoSpaceDN w:val="0"/>
        <w:adjustRightInd w:val="0"/>
        <w:spacing w:after="0" w:line="360" w:lineRule="auto"/>
        <w:ind w:firstLine="567"/>
        <w:jc w:val="both"/>
        <w:rPr>
          <w:rFonts w:ascii="Times New Roman" w:hAnsi="Times New Roman" w:cs="Times New Roman"/>
          <w:bCs/>
          <w:sz w:val="28"/>
          <w:szCs w:val="28"/>
        </w:rPr>
      </w:pPr>
      <w:r w:rsidRPr="00AD1014">
        <w:rPr>
          <w:rFonts w:ascii="Times New Roman" w:hAnsi="Times New Roman" w:cs="Times New Roman"/>
          <w:bCs/>
          <w:sz w:val="28"/>
          <w:szCs w:val="28"/>
        </w:rPr>
        <w:t xml:space="preserve">На климат поселения в основном влияет море и река Камчатка. Климат в поселении умеренно-континентальный.  Средняя температура января составляет </w:t>
      </w:r>
      <w:r>
        <w:rPr>
          <w:rFonts w:ascii="Times New Roman" w:hAnsi="Times New Roman" w:cs="Times New Roman"/>
          <w:bCs/>
          <w:sz w:val="28"/>
          <w:szCs w:val="28"/>
        </w:rPr>
        <w:t xml:space="preserve">минус </w:t>
      </w:r>
      <w:r w:rsidRPr="00AD1014">
        <w:rPr>
          <w:rFonts w:ascii="Times New Roman" w:hAnsi="Times New Roman" w:cs="Times New Roman"/>
          <w:bCs/>
          <w:sz w:val="28"/>
          <w:szCs w:val="28"/>
        </w:rPr>
        <w:t>20</w:t>
      </w:r>
      <w:r>
        <w:rPr>
          <w:rFonts w:ascii="Times New Roman" w:hAnsi="Times New Roman" w:cs="Times New Roman"/>
          <w:bCs/>
          <w:sz w:val="28"/>
          <w:szCs w:val="28"/>
        </w:rPr>
        <w:t>°</w:t>
      </w:r>
      <w:r w:rsidRPr="00AD1014">
        <w:rPr>
          <w:rFonts w:ascii="Times New Roman" w:hAnsi="Times New Roman" w:cs="Times New Roman"/>
          <w:bCs/>
          <w:sz w:val="28"/>
          <w:szCs w:val="28"/>
        </w:rPr>
        <w:t xml:space="preserve">С. Снежный покров может достигать высоты 160 - </w:t>
      </w:r>
      <w:smartTag w:uri="urn:schemas-microsoft-com:office:smarttags" w:element="metricconverter">
        <w:smartTagPr>
          <w:attr w:name="ProductID" w:val="300 см"/>
        </w:smartTagPr>
        <w:r w:rsidRPr="00AD1014">
          <w:rPr>
            <w:rFonts w:ascii="Times New Roman" w:hAnsi="Times New Roman" w:cs="Times New Roman"/>
            <w:bCs/>
            <w:sz w:val="28"/>
            <w:szCs w:val="28"/>
          </w:rPr>
          <w:t>300 см</w:t>
        </w:r>
      </w:smartTag>
      <w:r w:rsidRPr="00AD1014">
        <w:rPr>
          <w:rFonts w:ascii="Times New Roman" w:hAnsi="Times New Roman" w:cs="Times New Roman"/>
          <w:bCs/>
          <w:sz w:val="28"/>
          <w:szCs w:val="28"/>
        </w:rPr>
        <w:t>. Средняя тем</w:t>
      </w:r>
      <w:r w:rsidRPr="00AD1014">
        <w:rPr>
          <w:rFonts w:ascii="Times New Roman" w:hAnsi="Times New Roman" w:cs="Times New Roman"/>
          <w:bCs/>
          <w:sz w:val="28"/>
          <w:szCs w:val="28"/>
        </w:rPr>
        <w:lastRenderedPageBreak/>
        <w:t xml:space="preserve">пература </w:t>
      </w:r>
      <w:r w:rsidR="004C6228" w:rsidRPr="00AD1014">
        <w:rPr>
          <w:rFonts w:ascii="Times New Roman" w:hAnsi="Times New Roman" w:cs="Times New Roman"/>
          <w:bCs/>
          <w:sz w:val="28"/>
          <w:szCs w:val="28"/>
        </w:rPr>
        <w:t>июля от</w:t>
      </w:r>
      <w:r>
        <w:rPr>
          <w:rFonts w:ascii="Times New Roman" w:hAnsi="Times New Roman" w:cs="Times New Roman"/>
          <w:bCs/>
          <w:sz w:val="28"/>
          <w:szCs w:val="28"/>
        </w:rPr>
        <w:t xml:space="preserve"> </w:t>
      </w:r>
      <w:r w:rsidRPr="00AD1014">
        <w:rPr>
          <w:rFonts w:ascii="Times New Roman" w:hAnsi="Times New Roman" w:cs="Times New Roman"/>
          <w:bCs/>
          <w:sz w:val="28"/>
          <w:szCs w:val="28"/>
        </w:rPr>
        <w:t>13</w:t>
      </w:r>
      <w:r>
        <w:rPr>
          <w:rFonts w:ascii="Times New Roman" w:hAnsi="Times New Roman" w:cs="Times New Roman"/>
          <w:bCs/>
          <w:sz w:val="28"/>
          <w:szCs w:val="28"/>
        </w:rPr>
        <w:t>°</w:t>
      </w:r>
      <w:r w:rsidRPr="00AD1014">
        <w:rPr>
          <w:rFonts w:ascii="Times New Roman" w:hAnsi="Times New Roman" w:cs="Times New Roman"/>
          <w:bCs/>
          <w:sz w:val="28"/>
          <w:szCs w:val="28"/>
        </w:rPr>
        <w:t xml:space="preserve">С </w:t>
      </w:r>
      <w:r>
        <w:rPr>
          <w:rFonts w:ascii="Times New Roman" w:hAnsi="Times New Roman" w:cs="Times New Roman"/>
          <w:bCs/>
          <w:sz w:val="28"/>
          <w:szCs w:val="28"/>
        </w:rPr>
        <w:t xml:space="preserve">до </w:t>
      </w:r>
      <w:r w:rsidRPr="00AD1014">
        <w:rPr>
          <w:rFonts w:ascii="Times New Roman" w:hAnsi="Times New Roman" w:cs="Times New Roman"/>
          <w:bCs/>
          <w:sz w:val="28"/>
          <w:szCs w:val="28"/>
        </w:rPr>
        <w:t>14</w:t>
      </w:r>
      <w:r>
        <w:rPr>
          <w:rFonts w:ascii="Times New Roman" w:hAnsi="Times New Roman" w:cs="Times New Roman"/>
          <w:bCs/>
          <w:sz w:val="28"/>
          <w:szCs w:val="28"/>
        </w:rPr>
        <w:t>°</w:t>
      </w:r>
      <w:r w:rsidRPr="00AD1014">
        <w:rPr>
          <w:rFonts w:ascii="Times New Roman" w:hAnsi="Times New Roman" w:cs="Times New Roman"/>
          <w:bCs/>
          <w:sz w:val="28"/>
          <w:szCs w:val="28"/>
        </w:rPr>
        <w:t>С. Средняя температура самого теплого месяца (</w:t>
      </w:r>
      <w:r w:rsidR="004C6228" w:rsidRPr="00AD1014">
        <w:rPr>
          <w:rFonts w:ascii="Times New Roman" w:hAnsi="Times New Roman" w:cs="Times New Roman"/>
          <w:bCs/>
          <w:sz w:val="28"/>
          <w:szCs w:val="28"/>
        </w:rPr>
        <w:t>ав</w:t>
      </w:r>
      <w:r w:rsidR="004C6228">
        <w:rPr>
          <w:rFonts w:ascii="Times New Roman" w:hAnsi="Times New Roman" w:cs="Times New Roman"/>
          <w:bCs/>
          <w:sz w:val="28"/>
          <w:szCs w:val="28"/>
        </w:rPr>
        <w:t>густа) составляет</w:t>
      </w:r>
      <w:r w:rsidR="002F0E00">
        <w:rPr>
          <w:rFonts w:ascii="Times New Roman" w:hAnsi="Times New Roman" w:cs="Times New Roman"/>
          <w:bCs/>
          <w:sz w:val="28"/>
          <w:szCs w:val="28"/>
        </w:rPr>
        <w:t xml:space="preserve"> от 12°</w:t>
      </w:r>
      <w:r w:rsidRPr="00AD1014">
        <w:rPr>
          <w:rFonts w:ascii="Times New Roman" w:hAnsi="Times New Roman" w:cs="Times New Roman"/>
          <w:bCs/>
          <w:sz w:val="28"/>
          <w:szCs w:val="28"/>
        </w:rPr>
        <w:t xml:space="preserve">С </w:t>
      </w:r>
      <w:r w:rsidR="002F0E00">
        <w:rPr>
          <w:rFonts w:ascii="Times New Roman" w:hAnsi="Times New Roman" w:cs="Times New Roman"/>
          <w:bCs/>
          <w:sz w:val="28"/>
          <w:szCs w:val="28"/>
        </w:rPr>
        <w:t xml:space="preserve">до </w:t>
      </w:r>
      <w:r w:rsidRPr="00AD1014">
        <w:rPr>
          <w:rFonts w:ascii="Times New Roman" w:hAnsi="Times New Roman" w:cs="Times New Roman"/>
          <w:bCs/>
          <w:sz w:val="28"/>
          <w:szCs w:val="28"/>
        </w:rPr>
        <w:t>15</w:t>
      </w:r>
      <w:r w:rsidR="002F0E00">
        <w:rPr>
          <w:rFonts w:ascii="Times New Roman" w:hAnsi="Times New Roman" w:cs="Times New Roman"/>
          <w:bCs/>
          <w:sz w:val="28"/>
          <w:szCs w:val="28"/>
        </w:rPr>
        <w:t>°</w:t>
      </w:r>
      <w:r w:rsidRPr="00AD1014">
        <w:rPr>
          <w:rFonts w:ascii="Times New Roman" w:hAnsi="Times New Roman" w:cs="Times New Roman"/>
          <w:bCs/>
          <w:sz w:val="28"/>
          <w:szCs w:val="28"/>
        </w:rPr>
        <w:t>С.</w:t>
      </w:r>
    </w:p>
    <w:p w:rsidR="00223DF9" w:rsidRPr="00F8156A" w:rsidRDefault="002F0E00" w:rsidP="0082520C">
      <w:pPr>
        <w:pStyle w:val="a6"/>
        <w:spacing w:before="0" w:beforeAutospacing="0" w:after="0" w:afterAutospacing="0" w:line="360" w:lineRule="auto"/>
        <w:ind w:firstLine="567"/>
        <w:jc w:val="both"/>
        <w:rPr>
          <w:rFonts w:ascii="Times New Roman" w:hAnsi="Times New Roman"/>
          <w:bCs/>
          <w:sz w:val="28"/>
          <w:szCs w:val="28"/>
        </w:rPr>
      </w:pPr>
      <w:r w:rsidRPr="002F0E00">
        <w:rPr>
          <w:rFonts w:ascii="Times New Roman" w:eastAsia="Calibri" w:hAnsi="Times New Roman"/>
          <w:sz w:val="28"/>
          <w:szCs w:val="28"/>
          <w:lang w:eastAsia="en-US"/>
        </w:rPr>
        <w:t xml:space="preserve">Численность населения </w:t>
      </w:r>
      <w:r>
        <w:rPr>
          <w:rFonts w:ascii="Times New Roman" w:eastAsia="Calibri" w:hAnsi="Times New Roman"/>
          <w:sz w:val="28"/>
          <w:szCs w:val="28"/>
          <w:lang w:eastAsia="en-US"/>
        </w:rPr>
        <w:fldChar w:fldCharType="begin"/>
      </w:r>
      <w:r>
        <w:rPr>
          <w:rFonts w:ascii="Times New Roman" w:eastAsia="Calibri" w:hAnsi="Times New Roman"/>
          <w:sz w:val="28"/>
          <w:szCs w:val="28"/>
          <w:lang w:eastAsia="en-US"/>
        </w:rPr>
        <w:instrText xml:space="preserve"> REF  моого </w:instrText>
      </w:r>
      <w:r w:rsidR="0082520C">
        <w:rPr>
          <w:rFonts w:ascii="Times New Roman" w:eastAsia="Calibri" w:hAnsi="Times New Roman"/>
          <w:sz w:val="28"/>
          <w:szCs w:val="28"/>
          <w:lang w:eastAsia="en-US"/>
        </w:rPr>
        <w:instrText xml:space="preserve"> \* MERGEFORMAT </w:instrText>
      </w:r>
      <w:r>
        <w:rPr>
          <w:rFonts w:ascii="Times New Roman" w:eastAsia="Calibri" w:hAnsi="Times New Roman"/>
          <w:sz w:val="28"/>
          <w:szCs w:val="28"/>
          <w:lang w:eastAsia="en-US"/>
        </w:rPr>
        <w:fldChar w:fldCharType="separate"/>
      </w:r>
      <w:r w:rsidR="00562672" w:rsidRPr="00973C84">
        <w:rPr>
          <w:rFonts w:ascii="Times New Roman" w:hAnsi="Times New Roman"/>
          <w:noProof/>
          <w:sz w:val="28"/>
          <w:szCs w:val="28"/>
        </w:rPr>
        <w:t xml:space="preserve">Усть-Камчатского </w:t>
      </w:r>
      <w:r w:rsidR="00562672">
        <w:rPr>
          <w:rFonts w:ascii="Times New Roman" w:hAnsi="Times New Roman"/>
          <w:noProof/>
          <w:sz w:val="28"/>
          <w:szCs w:val="28"/>
        </w:rPr>
        <w:t>сельского поселения</w:t>
      </w:r>
      <w:r>
        <w:rPr>
          <w:rFonts w:ascii="Times New Roman" w:eastAsia="Calibri" w:hAnsi="Times New Roman"/>
          <w:sz w:val="28"/>
          <w:szCs w:val="28"/>
          <w:lang w:eastAsia="en-US"/>
        </w:rPr>
        <w:fldChar w:fldCharType="end"/>
      </w:r>
      <w:r w:rsidRPr="002F0E00">
        <w:rPr>
          <w:rFonts w:ascii="Times New Roman" w:eastAsia="Calibri" w:hAnsi="Times New Roman"/>
          <w:sz w:val="28"/>
          <w:szCs w:val="28"/>
          <w:lang w:eastAsia="en-US"/>
        </w:rPr>
        <w:t xml:space="preserve"> по данным </w:t>
      </w:r>
      <w:r w:rsidR="00943DC4">
        <w:rPr>
          <w:rFonts w:ascii="Times New Roman" w:eastAsia="Calibri" w:hAnsi="Times New Roman"/>
          <w:sz w:val="28"/>
          <w:szCs w:val="28"/>
          <w:lang w:eastAsia="en-US"/>
        </w:rPr>
        <w:t>Территориального органа Федеральной службы Государственной статистики по Камчатскому краю</w:t>
      </w:r>
      <w:r w:rsidR="004C6228" w:rsidRPr="004C6228">
        <w:rPr>
          <w:rFonts w:ascii="Times New Roman" w:eastAsia="Calibri" w:hAnsi="Times New Roman"/>
          <w:sz w:val="28"/>
          <w:szCs w:val="22"/>
          <w:lang w:eastAsia="en-US"/>
        </w:rPr>
        <w:t xml:space="preserve"> составля</w:t>
      </w:r>
      <w:r w:rsidR="004C6228">
        <w:rPr>
          <w:rFonts w:ascii="Times New Roman" w:eastAsia="Calibri" w:hAnsi="Times New Roman"/>
          <w:sz w:val="28"/>
          <w:szCs w:val="22"/>
          <w:lang w:eastAsia="en-US"/>
        </w:rPr>
        <w:t>ет</w:t>
      </w:r>
      <w:r w:rsidR="004C6228" w:rsidRPr="004C6228">
        <w:rPr>
          <w:rFonts w:ascii="Times New Roman" w:eastAsia="Calibri" w:hAnsi="Times New Roman"/>
          <w:sz w:val="28"/>
          <w:szCs w:val="22"/>
          <w:lang w:eastAsia="en-US"/>
        </w:rPr>
        <w:t xml:space="preserve"> </w:t>
      </w:r>
      <w:r w:rsidR="00B95454">
        <w:rPr>
          <w:rFonts w:ascii="Times New Roman" w:eastAsia="Calibri" w:hAnsi="Times New Roman"/>
          <w:sz w:val="28"/>
          <w:szCs w:val="22"/>
          <w:lang w:eastAsia="en-US"/>
        </w:rPr>
        <w:t xml:space="preserve">4352 </w:t>
      </w:r>
      <w:r w:rsidR="004C6228" w:rsidRPr="004C6228">
        <w:rPr>
          <w:rFonts w:ascii="Times New Roman" w:eastAsia="Calibri" w:hAnsi="Times New Roman"/>
          <w:sz w:val="28"/>
          <w:szCs w:val="22"/>
          <w:lang w:eastAsia="en-US"/>
        </w:rPr>
        <w:t>человек</w:t>
      </w:r>
      <w:r w:rsidR="00B95454">
        <w:rPr>
          <w:rFonts w:ascii="Times New Roman" w:eastAsia="Calibri" w:hAnsi="Times New Roman"/>
          <w:sz w:val="28"/>
          <w:szCs w:val="22"/>
          <w:lang w:eastAsia="en-US"/>
        </w:rPr>
        <w:t>а</w:t>
      </w:r>
      <w:r>
        <w:rPr>
          <w:rFonts w:ascii="Times New Roman" w:eastAsia="Calibri" w:hAnsi="Times New Roman"/>
          <w:sz w:val="28"/>
          <w:szCs w:val="28"/>
          <w:lang w:eastAsia="en-US"/>
        </w:rPr>
        <w:t>.</w:t>
      </w:r>
      <w:r w:rsidRPr="002F0E00">
        <w:rPr>
          <w:rFonts w:ascii="Times New Roman" w:eastAsia="Calibri" w:hAnsi="Times New Roman"/>
          <w:sz w:val="28"/>
          <w:szCs w:val="28"/>
          <w:lang w:eastAsia="en-US"/>
        </w:rPr>
        <w:t xml:space="preserve"> </w:t>
      </w:r>
    </w:p>
    <w:p w:rsidR="0063397B" w:rsidRPr="00AD1014" w:rsidRDefault="0063397B"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bookmarkStart w:id="18" w:name="YANDEX_248"/>
      <w:bookmarkEnd w:id="18"/>
      <w:r w:rsidRPr="00AD1014">
        <w:rPr>
          <w:rFonts w:ascii="Times New Roman" w:eastAsiaTheme="minorHAnsi" w:hAnsi="Times New Roman"/>
          <w:sz w:val="28"/>
          <w:szCs w:val="28"/>
          <w:lang w:eastAsia="en-US"/>
        </w:rPr>
        <w:t>Схема</w:t>
      </w:r>
      <w:r w:rsidR="008A13B6">
        <w:rPr>
          <w:rFonts w:ascii="Times New Roman" w:eastAsiaTheme="minorHAnsi" w:hAnsi="Times New Roman"/>
          <w:sz w:val="28"/>
          <w:szCs w:val="28"/>
          <w:lang w:eastAsia="en-US"/>
        </w:rPr>
        <w:t xml:space="preserve"> водоснабжения и водоотведения </w:t>
      </w:r>
      <w:r w:rsidRPr="00AD1014">
        <w:rPr>
          <w:rFonts w:ascii="Times New Roman" w:eastAsiaTheme="minorHAnsi" w:hAnsi="Times New Roman"/>
          <w:sz w:val="28"/>
          <w:szCs w:val="28"/>
          <w:lang w:eastAsia="en-US"/>
        </w:rPr>
        <w:t>состоит из Глав: «Схема водоснаб</w:t>
      </w:r>
      <w:r w:rsidR="004929CB" w:rsidRPr="00AD1014">
        <w:rPr>
          <w:rFonts w:ascii="Times New Roman" w:eastAsiaTheme="minorHAnsi" w:hAnsi="Times New Roman"/>
          <w:sz w:val="28"/>
          <w:szCs w:val="28"/>
          <w:lang w:eastAsia="en-US"/>
        </w:rPr>
        <w:t xml:space="preserve">жения </w:t>
      </w:r>
      <w:r w:rsidR="00B305A3" w:rsidRPr="00AD1014">
        <w:rPr>
          <w:rFonts w:ascii="Times New Roman" w:eastAsiaTheme="minorHAnsi" w:hAnsi="Times New Roman"/>
          <w:sz w:val="28"/>
          <w:szCs w:val="28"/>
          <w:lang w:eastAsia="en-US"/>
        </w:rPr>
        <w:fldChar w:fldCharType="begin"/>
      </w:r>
      <w:r w:rsidR="00B305A3" w:rsidRPr="00AD1014">
        <w:rPr>
          <w:rFonts w:ascii="Times New Roman" w:eastAsiaTheme="minorHAnsi" w:hAnsi="Times New Roman"/>
          <w:sz w:val="28"/>
          <w:szCs w:val="28"/>
          <w:lang w:eastAsia="en-US"/>
        </w:rPr>
        <w:instrText xml:space="preserve"> REF  моогополн </w:instrText>
      </w:r>
      <w:r w:rsidR="003B55EC" w:rsidRPr="00AD1014">
        <w:rPr>
          <w:rFonts w:ascii="Times New Roman" w:eastAsiaTheme="minorHAnsi" w:hAnsi="Times New Roman"/>
          <w:sz w:val="28"/>
          <w:szCs w:val="28"/>
          <w:lang w:eastAsia="en-US"/>
        </w:rPr>
        <w:instrText xml:space="preserve"> \* MERGEFORMAT </w:instrText>
      </w:r>
      <w:r w:rsidR="00B305A3" w:rsidRPr="00AD1014">
        <w:rPr>
          <w:rFonts w:ascii="Times New Roman" w:eastAsiaTheme="minorHAnsi" w:hAnsi="Times New Roman"/>
          <w:sz w:val="28"/>
          <w:szCs w:val="28"/>
          <w:lang w:eastAsia="en-US"/>
        </w:rPr>
        <w:fldChar w:fldCharType="separate"/>
      </w:r>
      <w:r w:rsidR="00562672" w:rsidRPr="00562672">
        <w:rPr>
          <w:rFonts w:ascii="Times New Roman" w:eastAsiaTheme="minorHAnsi" w:hAnsi="Times New Roman"/>
          <w:sz w:val="28"/>
          <w:szCs w:val="28"/>
          <w:lang w:eastAsia="en-US"/>
        </w:rPr>
        <w:t>Усть-Камчатского сельского поселения Усть-Камчатского муниципального района Камчатского края</w:t>
      </w:r>
      <w:r w:rsidR="00B305A3" w:rsidRPr="00AD1014">
        <w:rPr>
          <w:rFonts w:ascii="Times New Roman" w:eastAsiaTheme="minorHAnsi" w:hAnsi="Times New Roman"/>
          <w:sz w:val="28"/>
          <w:szCs w:val="28"/>
          <w:lang w:eastAsia="en-US"/>
        </w:rPr>
        <w:fldChar w:fldCharType="end"/>
      </w:r>
      <w:r w:rsidR="00536473" w:rsidRPr="00AD1014">
        <w:rPr>
          <w:rFonts w:ascii="Times New Roman" w:eastAsiaTheme="minorHAnsi" w:hAnsi="Times New Roman"/>
          <w:sz w:val="28"/>
          <w:szCs w:val="28"/>
          <w:lang w:eastAsia="en-US"/>
        </w:rPr>
        <w:t>»</w:t>
      </w:r>
      <w:r w:rsidR="00DC7F1E" w:rsidRPr="00AD1014">
        <w:rPr>
          <w:rFonts w:ascii="Times New Roman" w:eastAsiaTheme="minorHAnsi" w:hAnsi="Times New Roman"/>
          <w:sz w:val="28"/>
          <w:szCs w:val="28"/>
          <w:lang w:eastAsia="en-US"/>
        </w:rPr>
        <w:t xml:space="preserve"> </w:t>
      </w:r>
      <w:r w:rsidRPr="00AD1014">
        <w:rPr>
          <w:rFonts w:ascii="Times New Roman" w:eastAsiaTheme="minorHAnsi" w:hAnsi="Times New Roman"/>
          <w:sz w:val="28"/>
          <w:szCs w:val="28"/>
          <w:lang w:eastAsia="en-US"/>
        </w:rPr>
        <w:t>и «Схема водоотведе</w:t>
      </w:r>
      <w:r w:rsidR="00DC7F1E" w:rsidRPr="00AD1014">
        <w:rPr>
          <w:rFonts w:ascii="Times New Roman" w:eastAsiaTheme="minorHAnsi" w:hAnsi="Times New Roman"/>
          <w:sz w:val="28"/>
          <w:szCs w:val="28"/>
          <w:lang w:eastAsia="en-US"/>
        </w:rPr>
        <w:t xml:space="preserve">ния </w:t>
      </w:r>
      <w:r w:rsidR="00B305A3" w:rsidRPr="00AD1014">
        <w:rPr>
          <w:rFonts w:ascii="Times New Roman" w:eastAsiaTheme="minorHAnsi" w:hAnsi="Times New Roman"/>
          <w:sz w:val="28"/>
          <w:szCs w:val="28"/>
          <w:lang w:eastAsia="en-US"/>
        </w:rPr>
        <w:fldChar w:fldCharType="begin"/>
      </w:r>
      <w:r w:rsidR="00B305A3" w:rsidRPr="00AD1014">
        <w:rPr>
          <w:rFonts w:ascii="Times New Roman" w:eastAsiaTheme="minorHAnsi" w:hAnsi="Times New Roman"/>
          <w:sz w:val="28"/>
          <w:szCs w:val="28"/>
          <w:lang w:eastAsia="en-US"/>
        </w:rPr>
        <w:instrText xml:space="preserve"> REF  моогополн </w:instrText>
      </w:r>
      <w:r w:rsidR="003B55EC" w:rsidRPr="00AD1014">
        <w:rPr>
          <w:rFonts w:ascii="Times New Roman" w:eastAsiaTheme="minorHAnsi" w:hAnsi="Times New Roman"/>
          <w:sz w:val="28"/>
          <w:szCs w:val="28"/>
          <w:lang w:eastAsia="en-US"/>
        </w:rPr>
        <w:instrText xml:space="preserve"> \* MERGEFORMAT </w:instrText>
      </w:r>
      <w:r w:rsidR="00B305A3" w:rsidRPr="00AD1014">
        <w:rPr>
          <w:rFonts w:ascii="Times New Roman" w:eastAsiaTheme="minorHAnsi" w:hAnsi="Times New Roman"/>
          <w:sz w:val="28"/>
          <w:szCs w:val="28"/>
          <w:lang w:eastAsia="en-US"/>
        </w:rPr>
        <w:fldChar w:fldCharType="separate"/>
      </w:r>
      <w:r w:rsidR="00562672" w:rsidRPr="00562672">
        <w:rPr>
          <w:rFonts w:ascii="Times New Roman" w:eastAsiaTheme="minorHAnsi" w:hAnsi="Times New Roman"/>
          <w:sz w:val="28"/>
          <w:szCs w:val="28"/>
          <w:lang w:eastAsia="en-US"/>
        </w:rPr>
        <w:t>Усть-Камчатского сельского поселения Усть-Камчатского муниципального района Камчатского края</w:t>
      </w:r>
      <w:r w:rsidR="00B305A3" w:rsidRPr="00AD1014">
        <w:rPr>
          <w:rFonts w:ascii="Times New Roman" w:eastAsiaTheme="minorHAnsi" w:hAnsi="Times New Roman"/>
          <w:sz w:val="28"/>
          <w:szCs w:val="28"/>
          <w:lang w:eastAsia="en-US"/>
        </w:rPr>
        <w:fldChar w:fldCharType="end"/>
      </w:r>
      <w:r w:rsidR="00DC7F1E" w:rsidRPr="00AD1014">
        <w:rPr>
          <w:rFonts w:ascii="Times New Roman" w:eastAsiaTheme="minorHAnsi" w:hAnsi="Times New Roman"/>
          <w:sz w:val="28"/>
          <w:szCs w:val="28"/>
          <w:lang w:eastAsia="en-US"/>
        </w:rPr>
        <w:t xml:space="preserve">» </w:t>
      </w:r>
      <w:r w:rsidRPr="00AD1014">
        <w:rPr>
          <w:rFonts w:ascii="Times New Roman" w:eastAsiaTheme="minorHAnsi" w:hAnsi="Times New Roman"/>
          <w:sz w:val="28"/>
          <w:szCs w:val="28"/>
          <w:lang w:eastAsia="en-US"/>
        </w:rPr>
        <w:t xml:space="preserve">и разработана с учетом требований Водного кодекса Российской Федерации (Собрание законодательства Российской Федерации, 2006, </w:t>
      </w:r>
      <w:r w:rsidR="005C503B" w:rsidRPr="00AD1014">
        <w:rPr>
          <w:rFonts w:ascii="Times New Roman" w:eastAsiaTheme="minorHAnsi" w:hAnsi="Times New Roman"/>
          <w:sz w:val="28"/>
          <w:szCs w:val="28"/>
          <w:lang w:eastAsia="en-US"/>
        </w:rPr>
        <w:t>№</w:t>
      </w:r>
      <w:r w:rsidRPr="00AD1014">
        <w:rPr>
          <w:rFonts w:ascii="Times New Roman" w:eastAsiaTheme="minorHAnsi" w:hAnsi="Times New Roman"/>
          <w:sz w:val="28"/>
          <w:szCs w:val="28"/>
          <w:lang w:eastAsia="en-US"/>
        </w:rPr>
        <w:t>23, ст. 2381; №50, ст. 5279; 2007, №26, ст. 3075; 2008, №29, ст. 3418; №30, ст. 3616; 2009, №30, ст. 3735; №52, ст. 6441; 2011, №1, ст. 32)</w:t>
      </w:r>
      <w:r w:rsidR="00DB1CCE" w:rsidRPr="00AD1014">
        <w:rPr>
          <w:rFonts w:ascii="Times New Roman" w:eastAsiaTheme="minorHAnsi" w:hAnsi="Times New Roman"/>
          <w:sz w:val="28"/>
          <w:szCs w:val="28"/>
          <w:lang w:eastAsia="en-US"/>
        </w:rPr>
        <w:t>;</w:t>
      </w:r>
      <w:r w:rsidRPr="00AD1014">
        <w:rPr>
          <w:rFonts w:ascii="Times New Roman" w:eastAsiaTheme="minorHAnsi" w:hAnsi="Times New Roman"/>
          <w:sz w:val="28"/>
          <w:szCs w:val="28"/>
          <w:lang w:eastAsia="en-US"/>
        </w:rPr>
        <w:t xml:space="preserve"> Федерального закона от 07.12.2011 № 416-ФЗ «О водоснабжении и водоотведении» (ст. 37-41)</w:t>
      </w:r>
      <w:r w:rsidR="00DB1CCE" w:rsidRPr="00AD1014">
        <w:rPr>
          <w:rFonts w:ascii="Times New Roman" w:eastAsiaTheme="minorHAnsi" w:hAnsi="Times New Roman"/>
          <w:sz w:val="28"/>
          <w:szCs w:val="28"/>
          <w:lang w:eastAsia="en-US"/>
        </w:rPr>
        <w:t>;</w:t>
      </w:r>
      <w:r w:rsidRPr="00AD1014">
        <w:rPr>
          <w:rFonts w:ascii="Times New Roman" w:eastAsiaTheme="minorHAnsi" w:hAnsi="Times New Roman"/>
          <w:sz w:val="28"/>
          <w:szCs w:val="28"/>
          <w:lang w:eastAsia="en-US"/>
        </w:rPr>
        <w:t xml:space="preserve"> положений </w:t>
      </w:r>
      <w:r w:rsidR="003B55EC" w:rsidRPr="00AD1014">
        <w:rPr>
          <w:rFonts w:ascii="Times New Roman" w:eastAsiaTheme="minorHAnsi" w:hAnsi="Times New Roman"/>
          <w:sz w:val="28"/>
          <w:szCs w:val="28"/>
          <w:lang w:eastAsia="en-US"/>
        </w:rPr>
        <w:t>СП 31.13330.2012 «Водоснабжение. Наружные сети и сооружения» Актуализированная редакция СНиП 2.04.02-84*</w:t>
      </w:r>
      <w:r w:rsidRPr="00AD1014">
        <w:rPr>
          <w:rFonts w:ascii="Times New Roman" w:eastAsiaTheme="minorHAnsi" w:hAnsi="Times New Roman"/>
          <w:sz w:val="28"/>
          <w:szCs w:val="28"/>
          <w:lang w:eastAsia="en-US"/>
        </w:rPr>
        <w:t xml:space="preserve"> (</w:t>
      </w:r>
      <w:r w:rsidR="003B55EC" w:rsidRPr="00AD1014">
        <w:rPr>
          <w:rFonts w:ascii="Times New Roman" w:eastAsiaTheme="minorHAnsi" w:hAnsi="Times New Roman"/>
          <w:sz w:val="28"/>
          <w:szCs w:val="28"/>
          <w:lang w:eastAsia="en-US"/>
        </w:rPr>
        <w:t>утвержден </w:t>
      </w:r>
      <w:hyperlink r:id="rId10" w:history="1">
        <w:r w:rsidR="003B55EC" w:rsidRPr="00AD1014">
          <w:rPr>
            <w:rFonts w:ascii="Times New Roman" w:eastAsiaTheme="minorHAnsi" w:hAnsi="Times New Roman"/>
            <w:sz w:val="28"/>
            <w:szCs w:val="28"/>
            <w:lang w:eastAsia="en-US"/>
          </w:rPr>
          <w:t>приказом Министерства регионального развития Российской Федерации (Минрегион России) от 29 декабря 2011 г. № 635/14</w:t>
        </w:r>
      </w:hyperlink>
      <w:r w:rsidR="003B55EC" w:rsidRPr="00AD1014">
        <w:rPr>
          <w:rFonts w:ascii="Times New Roman" w:eastAsiaTheme="minorHAnsi" w:hAnsi="Times New Roman"/>
          <w:sz w:val="28"/>
          <w:szCs w:val="28"/>
          <w:lang w:eastAsia="en-US"/>
        </w:rPr>
        <w:t> и введен в действие с 01 января 2013 года</w:t>
      </w:r>
      <w:r w:rsidRPr="00AD1014">
        <w:rPr>
          <w:rFonts w:ascii="Times New Roman" w:eastAsiaTheme="minorHAnsi" w:hAnsi="Times New Roman"/>
          <w:sz w:val="28"/>
          <w:szCs w:val="28"/>
          <w:lang w:eastAsia="en-US"/>
        </w:rPr>
        <w:t>)</w:t>
      </w:r>
      <w:r w:rsidR="00DB1CCE" w:rsidRPr="00AD1014">
        <w:rPr>
          <w:rFonts w:ascii="Times New Roman" w:eastAsiaTheme="minorHAnsi" w:hAnsi="Times New Roman"/>
          <w:sz w:val="28"/>
          <w:szCs w:val="28"/>
          <w:lang w:eastAsia="en-US"/>
        </w:rPr>
        <w:t>; положений СП 30.13330.</w:t>
      </w:r>
      <w:r w:rsidR="004C6228">
        <w:rPr>
          <w:rFonts w:ascii="Times New Roman" w:eastAsiaTheme="minorHAnsi" w:hAnsi="Times New Roman"/>
          <w:sz w:val="28"/>
          <w:szCs w:val="28"/>
          <w:lang w:eastAsia="en-US"/>
        </w:rPr>
        <w:t>2012</w:t>
      </w:r>
      <w:r w:rsidR="00DB1CCE" w:rsidRPr="00AD1014">
        <w:rPr>
          <w:rFonts w:ascii="Times New Roman" w:eastAsiaTheme="minorHAnsi" w:hAnsi="Times New Roman"/>
          <w:sz w:val="28"/>
          <w:szCs w:val="28"/>
          <w:lang w:eastAsia="en-US"/>
        </w:rPr>
        <w:t xml:space="preserve"> «В</w:t>
      </w:r>
      <w:r w:rsidR="008A7F60" w:rsidRPr="00AD1014">
        <w:rPr>
          <w:rFonts w:ascii="Times New Roman" w:eastAsiaTheme="minorHAnsi" w:hAnsi="Times New Roman"/>
          <w:sz w:val="28"/>
          <w:szCs w:val="28"/>
          <w:lang w:eastAsia="en-US"/>
        </w:rPr>
        <w:t>нутренний водопровод и канализация зданий» актуализированная</w:t>
      </w:r>
      <w:r w:rsidR="00E93233" w:rsidRPr="00AD1014">
        <w:rPr>
          <w:rFonts w:ascii="Times New Roman" w:eastAsiaTheme="minorHAnsi" w:hAnsi="Times New Roman"/>
          <w:sz w:val="28"/>
          <w:szCs w:val="28"/>
          <w:lang w:eastAsia="en-US"/>
        </w:rPr>
        <w:t xml:space="preserve"> редакция СНиП </w:t>
      </w:r>
      <w:r w:rsidR="008A7F60" w:rsidRPr="00AD1014">
        <w:rPr>
          <w:rFonts w:ascii="Times New Roman" w:eastAsiaTheme="minorHAnsi" w:hAnsi="Times New Roman"/>
          <w:sz w:val="28"/>
          <w:szCs w:val="28"/>
          <w:lang w:eastAsia="en-US"/>
        </w:rPr>
        <w:t>2.04.01-</w:t>
      </w:r>
      <w:r w:rsidR="003B55EC" w:rsidRPr="00AD1014">
        <w:rPr>
          <w:rFonts w:ascii="Times New Roman" w:eastAsiaTheme="minorHAnsi" w:hAnsi="Times New Roman"/>
          <w:sz w:val="28"/>
          <w:szCs w:val="28"/>
          <w:lang w:eastAsia="en-US"/>
        </w:rPr>
        <w:t>8</w:t>
      </w:r>
      <w:r w:rsidR="008A7F60" w:rsidRPr="00AD1014">
        <w:rPr>
          <w:rFonts w:ascii="Times New Roman" w:eastAsiaTheme="minorHAnsi" w:hAnsi="Times New Roman"/>
          <w:sz w:val="28"/>
          <w:szCs w:val="28"/>
          <w:lang w:eastAsia="en-US"/>
        </w:rPr>
        <w:t>5*</w:t>
      </w:r>
      <w:r w:rsidR="003B55EC" w:rsidRPr="00AD1014">
        <w:rPr>
          <w:rFonts w:ascii="Times New Roman" w:eastAsiaTheme="minorHAnsi" w:hAnsi="Times New Roman"/>
          <w:sz w:val="28"/>
          <w:szCs w:val="28"/>
          <w:lang w:eastAsia="en-US"/>
        </w:rPr>
        <w:t xml:space="preserve"> (утвержден </w:t>
      </w:r>
      <w:hyperlink r:id="rId11" w:history="1">
        <w:r w:rsidR="003B55EC" w:rsidRPr="00AD1014">
          <w:rPr>
            <w:rFonts w:ascii="Times New Roman" w:eastAsiaTheme="minorHAnsi" w:hAnsi="Times New Roman"/>
            <w:sz w:val="28"/>
            <w:szCs w:val="28"/>
            <w:lang w:eastAsia="en-US"/>
          </w:rPr>
          <w:t>приказом Министерства регионального развития Российской Федерации (Минрегион России) от 29 декабря 2011 г. № 626</w:t>
        </w:r>
      </w:hyperlink>
      <w:r w:rsidR="003B55EC" w:rsidRPr="00AD1014">
        <w:rPr>
          <w:rFonts w:ascii="Times New Roman" w:eastAsiaTheme="minorHAnsi" w:hAnsi="Times New Roman"/>
          <w:sz w:val="28"/>
          <w:szCs w:val="28"/>
          <w:lang w:eastAsia="en-US"/>
        </w:rPr>
        <w:t> и введен в действие с 01 января 2013 года)</w:t>
      </w:r>
      <w:r w:rsidR="00E93233" w:rsidRPr="00AD1014">
        <w:rPr>
          <w:rFonts w:ascii="Times New Roman" w:eastAsiaTheme="minorHAnsi" w:hAnsi="Times New Roman"/>
          <w:sz w:val="28"/>
          <w:szCs w:val="28"/>
          <w:lang w:eastAsia="en-US"/>
        </w:rPr>
        <w:t xml:space="preserve">; </w:t>
      </w:r>
      <w:r w:rsidRPr="00AD1014">
        <w:rPr>
          <w:rFonts w:ascii="Times New Roman" w:eastAsiaTheme="minorHAnsi" w:hAnsi="Times New Roman"/>
          <w:sz w:val="28"/>
          <w:szCs w:val="28"/>
          <w:lang w:eastAsia="en-US"/>
        </w:rPr>
        <w:t>территориальных строительных нормативов, Постановления правительства РФ от 5 сентября 2013 г. №782 «О схемах водоснабжения и водоотведения</w:t>
      </w:r>
      <w:r w:rsidR="00A165A8" w:rsidRPr="00AD1014">
        <w:rPr>
          <w:rFonts w:ascii="Times New Roman" w:eastAsiaTheme="minorHAnsi" w:hAnsi="Times New Roman"/>
          <w:sz w:val="28"/>
          <w:szCs w:val="28"/>
          <w:lang w:eastAsia="en-US"/>
        </w:rPr>
        <w:t>»</w:t>
      </w:r>
      <w:r w:rsidRPr="00AD1014">
        <w:rPr>
          <w:rFonts w:ascii="Times New Roman" w:eastAsiaTheme="minorHAnsi" w:hAnsi="Times New Roman"/>
          <w:sz w:val="28"/>
          <w:szCs w:val="28"/>
          <w:lang w:eastAsia="en-US"/>
        </w:rPr>
        <w:t>.</w:t>
      </w:r>
    </w:p>
    <w:p w:rsidR="00933E44" w:rsidRPr="00AD1014" w:rsidRDefault="0063397B"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AD1014">
        <w:rPr>
          <w:rFonts w:ascii="Times New Roman" w:eastAsiaTheme="minorHAnsi" w:hAnsi="Times New Roman"/>
          <w:sz w:val="28"/>
          <w:szCs w:val="28"/>
          <w:lang w:eastAsia="en-US"/>
        </w:rPr>
        <w:t xml:space="preserve">Схема водоснабжения и водоотведения предусматривает обеспечение услугами водоснабжения и водоотведения земельных участков, отведенных под перспективное строительство жилья, повышение качества предоставления коммунальных услуг, стабилизацию и снижение удельных затрат в структуре тарифов и ставок оплаты для населения, создание условий, необходимых для привлечения организаций различных организационно-правовых форм к управлению объектами коммунальной инфраструктуры, а также инвестиционных средств внебюджетных </w:t>
      </w:r>
      <w:r w:rsidRPr="00AD1014">
        <w:rPr>
          <w:rFonts w:ascii="Times New Roman" w:eastAsiaTheme="minorHAnsi" w:hAnsi="Times New Roman"/>
          <w:sz w:val="28"/>
          <w:szCs w:val="28"/>
          <w:lang w:eastAsia="en-US"/>
        </w:rPr>
        <w:lastRenderedPageBreak/>
        <w:t xml:space="preserve">источников для модернизации объектов </w:t>
      </w:r>
      <w:r w:rsidR="0041418F" w:rsidRPr="00AD1014">
        <w:rPr>
          <w:rFonts w:ascii="Times New Roman" w:eastAsiaTheme="minorHAnsi" w:hAnsi="Times New Roman"/>
          <w:sz w:val="28"/>
          <w:szCs w:val="28"/>
          <w:lang w:eastAsia="en-US"/>
        </w:rPr>
        <w:t>водопроводно-канализационного хозяйства (ВКХ)</w:t>
      </w:r>
      <w:r w:rsidRPr="00AD1014">
        <w:rPr>
          <w:rFonts w:ascii="Times New Roman" w:eastAsiaTheme="minorHAnsi" w:hAnsi="Times New Roman"/>
          <w:sz w:val="28"/>
          <w:szCs w:val="28"/>
          <w:lang w:eastAsia="en-US"/>
        </w:rPr>
        <w:t>, улучшения экологической обстановки.</w:t>
      </w:r>
    </w:p>
    <w:p w:rsidR="002818C1" w:rsidRPr="006E6440" w:rsidRDefault="0063397B" w:rsidP="0082520C">
      <w:pPr>
        <w:pStyle w:val="a6"/>
        <w:spacing w:before="0" w:beforeAutospacing="0" w:after="0" w:afterAutospacing="0" w:line="360" w:lineRule="auto"/>
        <w:ind w:firstLine="709"/>
        <w:jc w:val="both"/>
        <w:rPr>
          <w:rFonts w:ascii="Times New Roman" w:eastAsiaTheme="minorHAnsi" w:hAnsi="Times New Roman"/>
          <w:color w:val="FF0000"/>
          <w:sz w:val="28"/>
          <w:szCs w:val="28"/>
          <w:lang w:eastAsia="en-US"/>
        </w:rPr>
        <w:sectPr w:rsidR="002818C1" w:rsidRPr="006E6440" w:rsidSect="00750A2C">
          <w:pgSz w:w="11906" w:h="16838"/>
          <w:pgMar w:top="1276" w:right="709" w:bottom="567" w:left="1276" w:header="283" w:footer="0" w:gutter="0"/>
          <w:cols w:space="708"/>
          <w:docGrid w:linePitch="360"/>
        </w:sectPr>
      </w:pPr>
      <w:r w:rsidRPr="006E6440">
        <w:rPr>
          <w:rFonts w:ascii="Times New Roman" w:eastAsiaTheme="minorHAnsi" w:hAnsi="Times New Roman"/>
          <w:color w:val="FF0000"/>
          <w:sz w:val="28"/>
          <w:szCs w:val="28"/>
          <w:lang w:eastAsia="en-US"/>
        </w:rPr>
        <w:t xml:space="preserve"> </w:t>
      </w:r>
    </w:p>
    <w:p w:rsidR="00180560" w:rsidRPr="00AD1014" w:rsidRDefault="0063397B" w:rsidP="0082520C">
      <w:pPr>
        <w:pStyle w:val="1"/>
        <w:jc w:val="both"/>
      </w:pPr>
      <w:r w:rsidRPr="00AD1014">
        <w:lastRenderedPageBreak/>
        <w:t>Г</w:t>
      </w:r>
      <w:r w:rsidR="00C964D0" w:rsidRPr="00AD1014">
        <w:t>ЛАВА</w:t>
      </w:r>
      <w:r w:rsidRPr="00AD1014">
        <w:t xml:space="preserve"> </w:t>
      </w:r>
      <w:r w:rsidR="001D635A" w:rsidRPr="00AD1014">
        <w:t>I</w:t>
      </w:r>
      <w:r w:rsidR="00C21D48" w:rsidRPr="00AD1014">
        <w:t xml:space="preserve"> </w:t>
      </w:r>
      <w:r w:rsidR="004D14A5" w:rsidRPr="00AD1014">
        <w:t xml:space="preserve">СХЕМА ВОДОСНАБЖЕНИЯ </w:t>
      </w:r>
      <w:r w:rsidR="00672B23">
        <w:fldChar w:fldCharType="begin"/>
      </w:r>
      <w:r w:rsidR="00672B23">
        <w:instrText xml:space="preserve"> REF  моогополн \* Upper  \* MERGEFORMAT </w:instrText>
      </w:r>
      <w:r w:rsidR="00672B23">
        <w:fldChar w:fldCharType="separate"/>
      </w:r>
      <w:r w:rsidR="00562672" w:rsidRPr="00973C84">
        <w:t xml:space="preserve">УСТЬ-КАМЧАТСКОГО </w:t>
      </w:r>
      <w:r w:rsidR="00562672" w:rsidRPr="00562672">
        <w:t>СЕЛЬСКОГО</w:t>
      </w:r>
      <w:r w:rsidR="00562672" w:rsidRPr="00973C84">
        <w:t xml:space="preserve"> ПОСЕЛЕНИЯ УСТЬ-КАМЧАТСКОГО МУНИЦИП</w:t>
      </w:r>
      <w:r w:rsidR="00562672">
        <w:t>АЛЬНОГО РАЙОНА КАМЧАТСКОГО КРАЯ</w:t>
      </w:r>
      <w:r w:rsidR="00672B23">
        <w:fldChar w:fldCharType="end"/>
      </w:r>
    </w:p>
    <w:p w:rsidR="0063397B" w:rsidRPr="00AD1014" w:rsidRDefault="00812080" w:rsidP="0082520C">
      <w:pPr>
        <w:pStyle w:val="1"/>
        <w:jc w:val="both"/>
      </w:pPr>
      <w:r w:rsidRPr="00AD1014">
        <w:t>РАЗДЕЛ</w:t>
      </w:r>
      <w:r w:rsidR="0063397B" w:rsidRPr="00AD1014">
        <w:t xml:space="preserve"> 1</w:t>
      </w:r>
      <w:r w:rsidR="00C964D0" w:rsidRPr="00AD1014">
        <w:tab/>
      </w:r>
      <w:r w:rsidR="001732FD" w:rsidRPr="00AD1014">
        <w:t>ТЕХНИКО-ЭКОНОМИЧЕСКОЕ</w:t>
      </w:r>
      <w:r w:rsidR="004D14A5" w:rsidRPr="00AD1014">
        <w:t xml:space="preserve"> </w:t>
      </w:r>
      <w:r w:rsidR="001732FD" w:rsidRPr="00AD1014">
        <w:t>СОСТОЯНИЕ</w:t>
      </w:r>
      <w:r w:rsidR="004D14A5" w:rsidRPr="00AD1014">
        <w:t xml:space="preserve"> </w:t>
      </w:r>
      <w:r w:rsidR="001732FD" w:rsidRPr="00AD1014">
        <w:t xml:space="preserve">ЦЕНТРАЛИЗОВАННЫХ СИСТЕМ ВОДОСНАБЖЕНИЯ </w:t>
      </w:r>
      <w:r w:rsidR="00725A52" w:rsidRPr="00AD1014">
        <w:t>ПОСЕЛЕНИЯ</w:t>
      </w:r>
    </w:p>
    <w:p w:rsidR="0048794E" w:rsidRPr="00AD1014" w:rsidRDefault="00812080" w:rsidP="0082520C">
      <w:pPr>
        <w:pStyle w:val="2"/>
      </w:pPr>
      <w:r w:rsidRPr="00AD1014">
        <w:t xml:space="preserve">1.1 </w:t>
      </w:r>
      <w:r w:rsidR="0048794E" w:rsidRPr="00AD1014">
        <w:t>Описание системы и структуры водоснабжения поселения и деление территории на эксплуатационные зоны</w:t>
      </w:r>
    </w:p>
    <w:p w:rsidR="004A3C5C" w:rsidRDefault="004A3C5C" w:rsidP="004A3C5C">
      <w:pPr>
        <w:pStyle w:val="a6"/>
        <w:spacing w:before="0" w:beforeAutospacing="0" w:after="0" w:afterAutospacing="0" w:line="36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Система централизованного водоснабжения </w:t>
      </w:r>
      <w:r>
        <w:rPr>
          <w:rFonts w:ascii="Times New Roman" w:eastAsia="Calibri" w:hAnsi="Times New Roman"/>
          <w:sz w:val="28"/>
          <w:szCs w:val="28"/>
          <w:lang w:eastAsia="en-US"/>
        </w:rPr>
        <w:fldChar w:fldCharType="begin"/>
      </w:r>
      <w:r>
        <w:rPr>
          <w:rFonts w:ascii="Times New Roman" w:eastAsia="Calibri" w:hAnsi="Times New Roman"/>
          <w:sz w:val="28"/>
          <w:szCs w:val="28"/>
          <w:lang w:eastAsia="en-US"/>
        </w:rPr>
        <w:instrText xml:space="preserve"> REF  ацмо  \* MERGEFORMAT </w:instrText>
      </w:r>
      <w:r>
        <w:rPr>
          <w:rFonts w:ascii="Times New Roman" w:eastAsia="Calibri" w:hAnsi="Times New Roman"/>
          <w:sz w:val="28"/>
          <w:szCs w:val="28"/>
          <w:lang w:eastAsia="en-US"/>
        </w:rPr>
        <w:fldChar w:fldCharType="separate"/>
      </w:r>
      <w:r>
        <w:rPr>
          <w:rFonts w:ascii="Times New Roman" w:hAnsi="Times New Roman"/>
          <w:noProof/>
          <w:sz w:val="28"/>
          <w:szCs w:val="28"/>
        </w:rPr>
        <w:t>п. Усть-Камчатск</w:t>
      </w:r>
      <w:r>
        <w:rPr>
          <w:rFonts w:ascii="Times New Roman" w:eastAsia="Calibri" w:hAnsi="Times New Roman"/>
          <w:sz w:val="28"/>
          <w:szCs w:val="28"/>
          <w:lang w:eastAsia="en-US"/>
        </w:rPr>
        <w:fldChar w:fldCharType="end"/>
      </w:r>
      <w:r>
        <w:rPr>
          <w:rFonts w:ascii="Times New Roman" w:eastAsia="Calibri" w:hAnsi="Times New Roman"/>
          <w:sz w:val="28"/>
          <w:szCs w:val="28"/>
          <w:lang w:eastAsia="en-US"/>
        </w:rPr>
        <w:t xml:space="preserve"> включает в себя:</w:t>
      </w:r>
    </w:p>
    <w:p w:rsidR="004A3C5C" w:rsidRDefault="004A3C5C" w:rsidP="004A3C5C">
      <w:pPr>
        <w:pStyle w:val="a6"/>
        <w:spacing w:before="0" w:beforeAutospacing="0" w:after="0" w:afterAutospacing="0" w:line="36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 Подземный водозабор;</w:t>
      </w:r>
    </w:p>
    <w:p w:rsidR="004A3C5C" w:rsidRDefault="004A3C5C" w:rsidP="004A3C5C">
      <w:pPr>
        <w:pStyle w:val="a6"/>
        <w:spacing w:before="0" w:beforeAutospacing="0" w:after="0" w:afterAutospacing="0" w:line="36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 Поверхностный водозабор;</w:t>
      </w:r>
    </w:p>
    <w:p w:rsidR="004A3C5C" w:rsidRDefault="004A3C5C" w:rsidP="004A3C5C">
      <w:pPr>
        <w:pStyle w:val="aff3"/>
        <w:spacing w:after="0" w:line="360" w:lineRule="auto"/>
        <w:ind w:left="0" w:firstLine="567"/>
        <w:jc w:val="both"/>
        <w:rPr>
          <w:rFonts w:ascii="Times New Roman" w:eastAsia="Calibri" w:hAnsi="Times New Roman"/>
          <w:sz w:val="28"/>
          <w:szCs w:val="28"/>
        </w:rPr>
      </w:pPr>
      <w:r>
        <w:rPr>
          <w:rFonts w:ascii="Times New Roman" w:hAnsi="Times New Roman"/>
          <w:sz w:val="28"/>
          <w:szCs w:val="28"/>
        </w:rPr>
        <w:t>- Два резервуара чистой воды;</w:t>
      </w:r>
    </w:p>
    <w:p w:rsidR="004A3C5C" w:rsidRDefault="004A3C5C" w:rsidP="004A3C5C">
      <w:pPr>
        <w:pStyle w:val="aff3"/>
        <w:spacing w:after="0" w:line="360" w:lineRule="auto"/>
        <w:ind w:left="0" w:firstLine="567"/>
        <w:jc w:val="both"/>
        <w:rPr>
          <w:rFonts w:ascii="Times New Roman" w:hAnsi="Times New Roman"/>
          <w:sz w:val="28"/>
          <w:szCs w:val="28"/>
        </w:rPr>
      </w:pPr>
      <w:r>
        <w:rPr>
          <w:rFonts w:ascii="Times New Roman" w:hAnsi="Times New Roman"/>
          <w:sz w:val="28"/>
          <w:szCs w:val="28"/>
        </w:rPr>
        <w:t>- система квартальных и магистральных водопроводных сетей.</w:t>
      </w:r>
    </w:p>
    <w:p w:rsidR="004A3C5C" w:rsidRDefault="004A3C5C" w:rsidP="004A3C5C">
      <w:pPr>
        <w:pStyle w:val="a6"/>
        <w:spacing w:before="0" w:beforeAutospacing="0" w:after="0" w:afterAutospacing="0" w:line="360" w:lineRule="auto"/>
        <w:ind w:firstLine="567"/>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По результатам  выполненного </w:t>
      </w:r>
      <w:r w:rsidR="008A13B6">
        <w:rPr>
          <w:rFonts w:ascii="Times New Roman" w:eastAsia="Calibri" w:hAnsi="Times New Roman"/>
          <w:sz w:val="28"/>
          <w:szCs w:val="28"/>
          <w:lang w:eastAsia="en-US"/>
        </w:rPr>
        <w:t xml:space="preserve"> комплекса  геологоразведочных </w:t>
      </w:r>
      <w:r>
        <w:rPr>
          <w:rFonts w:ascii="Times New Roman" w:eastAsia="Calibri" w:hAnsi="Times New Roman"/>
          <w:sz w:val="28"/>
          <w:szCs w:val="28"/>
          <w:lang w:eastAsia="en-US"/>
        </w:rPr>
        <w:t xml:space="preserve">работ (в 1977-1983 годах, произведенных с целью оценки и выявления надежного подземного источника для централизованного водоснабжения </w:t>
      </w:r>
      <w:r>
        <w:rPr>
          <w:rFonts w:ascii="Times New Roman" w:eastAsia="Calibri" w:hAnsi="Times New Roman"/>
          <w:sz w:val="28"/>
          <w:szCs w:val="28"/>
          <w:lang w:eastAsia="en-US"/>
        </w:rPr>
        <w:fldChar w:fldCharType="begin"/>
      </w:r>
      <w:r>
        <w:rPr>
          <w:rFonts w:ascii="Times New Roman" w:eastAsia="Calibri" w:hAnsi="Times New Roman"/>
          <w:sz w:val="28"/>
          <w:szCs w:val="28"/>
          <w:lang w:eastAsia="en-US"/>
        </w:rPr>
        <w:instrText xml:space="preserve"> REF  ацмо  \* MERGEFORMAT </w:instrText>
      </w:r>
      <w:r>
        <w:rPr>
          <w:rFonts w:ascii="Times New Roman" w:eastAsia="Calibri" w:hAnsi="Times New Roman"/>
          <w:sz w:val="28"/>
          <w:szCs w:val="28"/>
          <w:lang w:eastAsia="en-US"/>
        </w:rPr>
        <w:fldChar w:fldCharType="separate"/>
      </w:r>
      <w:r>
        <w:rPr>
          <w:rFonts w:ascii="Times New Roman" w:eastAsia="Calibri" w:hAnsi="Times New Roman"/>
          <w:sz w:val="28"/>
          <w:szCs w:val="28"/>
          <w:lang w:eastAsia="en-US"/>
        </w:rPr>
        <w:t>п. Усть-Камчатск</w:t>
      </w:r>
      <w:r>
        <w:rPr>
          <w:rFonts w:ascii="Times New Roman" w:eastAsia="Calibri" w:hAnsi="Times New Roman"/>
          <w:sz w:val="28"/>
          <w:szCs w:val="28"/>
          <w:lang w:eastAsia="en-US"/>
        </w:rPr>
        <w:fldChar w:fldCharType="end"/>
      </w:r>
      <w:r>
        <w:rPr>
          <w:rFonts w:ascii="Times New Roman" w:eastAsia="Calibri" w:hAnsi="Times New Roman"/>
          <w:sz w:val="28"/>
          <w:szCs w:val="28"/>
          <w:lang w:eastAsia="en-US"/>
        </w:rPr>
        <w:t>) в  площади Усть-Камчатского месторождения питьевых подземных вод, был выявлен и детально разведан участок Озёрный с утверждёнными (Протокол ТКЗ КПГО от 17.08.1983 года №43) эксплуатационными запасами водоносного горизонта плиоценовых терригенно-осадочных  отложений ольховской свиты в количестве 1</w:t>
      </w:r>
      <w:r w:rsidR="008A13B6">
        <w:rPr>
          <w:rFonts w:ascii="Times New Roman" w:eastAsia="Calibri" w:hAnsi="Times New Roman"/>
          <w:sz w:val="28"/>
          <w:szCs w:val="28"/>
          <w:lang w:eastAsia="en-US"/>
        </w:rPr>
        <w:t>9,3 тыс. куб.м/сут категории А,</w:t>
      </w:r>
      <w:r>
        <w:rPr>
          <w:rFonts w:ascii="Times New Roman" w:eastAsia="Calibri" w:hAnsi="Times New Roman"/>
          <w:sz w:val="28"/>
          <w:szCs w:val="28"/>
          <w:lang w:eastAsia="en-US"/>
        </w:rPr>
        <w:t xml:space="preserve"> 4,8тыс.куб.м/сут категории В, 71,7тыс.куб.м/сут кате</w:t>
      </w:r>
      <w:r w:rsidR="008A13B6">
        <w:rPr>
          <w:rFonts w:ascii="Times New Roman" w:eastAsia="Calibri" w:hAnsi="Times New Roman"/>
          <w:sz w:val="28"/>
          <w:szCs w:val="28"/>
          <w:lang w:eastAsia="en-US"/>
        </w:rPr>
        <w:t>гории С1. Подземные</w:t>
      </w:r>
      <w:r>
        <w:rPr>
          <w:rFonts w:ascii="Times New Roman" w:eastAsia="Calibri" w:hAnsi="Times New Roman"/>
          <w:sz w:val="28"/>
          <w:szCs w:val="28"/>
          <w:lang w:eastAsia="en-US"/>
        </w:rPr>
        <w:t xml:space="preserve"> воды этого участка должны были стать основным источни</w:t>
      </w:r>
      <w:r w:rsidR="008A13B6">
        <w:rPr>
          <w:rFonts w:ascii="Times New Roman" w:eastAsia="Calibri" w:hAnsi="Times New Roman"/>
          <w:sz w:val="28"/>
          <w:szCs w:val="28"/>
          <w:lang w:eastAsia="en-US"/>
        </w:rPr>
        <w:t>ком хозяйственно-питьевого и</w:t>
      </w:r>
      <w:r>
        <w:rPr>
          <w:rFonts w:ascii="Times New Roman" w:eastAsia="Calibri" w:hAnsi="Times New Roman"/>
          <w:sz w:val="28"/>
          <w:szCs w:val="28"/>
          <w:lang w:eastAsia="en-US"/>
        </w:rPr>
        <w:t xml:space="preserve"> производственно-технического водоснабжения районного центра и существующей производственной инфраструктуры. Водозаборный участок был полностью подготовлен к промышленному освоению, но прокладка водовода в силу объективных причин, сложившихся с конца 80-х - начала 90-х годов прошлого столетия, была выполнена   лишь частично, и участок Озёрный так и не был вовлечён в эксплуатацию. </w:t>
      </w:r>
    </w:p>
    <w:p w:rsidR="00B91245" w:rsidRPr="00F8156A" w:rsidRDefault="00B91245"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8156A">
        <w:rPr>
          <w:rFonts w:ascii="Times New Roman" w:eastAsiaTheme="minorHAnsi" w:hAnsi="Times New Roman"/>
          <w:sz w:val="28"/>
          <w:szCs w:val="28"/>
          <w:lang w:eastAsia="en-US"/>
        </w:rPr>
        <w:t xml:space="preserve">Забор воды для водоснабжения </w:t>
      </w:r>
      <w:r w:rsidR="003A4DA7" w:rsidRPr="006D17E5">
        <w:rPr>
          <w:rFonts w:ascii="Times New Roman" w:eastAsiaTheme="minorHAnsi" w:hAnsi="Times New Roman"/>
          <w:sz w:val="28"/>
          <w:szCs w:val="28"/>
          <w:lang w:eastAsia="en-US"/>
        </w:rPr>
        <w:fldChar w:fldCharType="begin"/>
      </w:r>
      <w:r w:rsidR="003A4DA7" w:rsidRPr="006D17E5">
        <w:rPr>
          <w:rFonts w:ascii="Times New Roman" w:eastAsiaTheme="minorHAnsi" w:hAnsi="Times New Roman"/>
          <w:sz w:val="28"/>
          <w:szCs w:val="28"/>
          <w:lang w:eastAsia="en-US"/>
        </w:rPr>
        <w:instrText xml:space="preserve"> REF  ацмо  \* MERGEFORMAT </w:instrText>
      </w:r>
      <w:r w:rsidR="003A4DA7" w:rsidRPr="006D17E5">
        <w:rPr>
          <w:rFonts w:ascii="Times New Roman" w:eastAsiaTheme="minorHAnsi" w:hAnsi="Times New Roman"/>
          <w:sz w:val="28"/>
          <w:szCs w:val="28"/>
          <w:lang w:eastAsia="en-US"/>
        </w:rPr>
        <w:fldChar w:fldCharType="separate"/>
      </w:r>
      <w:r w:rsidR="00562672" w:rsidRPr="00973C84">
        <w:rPr>
          <w:rFonts w:ascii="Times New Roman" w:hAnsi="Times New Roman"/>
          <w:noProof/>
          <w:sz w:val="28"/>
          <w:szCs w:val="28"/>
        </w:rPr>
        <w:t>п.Усть-Камчатск</w:t>
      </w:r>
      <w:r w:rsidR="003A4DA7" w:rsidRPr="006D17E5">
        <w:rPr>
          <w:rFonts w:ascii="Times New Roman" w:eastAsiaTheme="minorHAnsi" w:hAnsi="Times New Roman"/>
          <w:sz w:val="28"/>
          <w:szCs w:val="28"/>
          <w:lang w:eastAsia="en-US"/>
        </w:rPr>
        <w:fldChar w:fldCharType="end"/>
      </w:r>
      <w:r w:rsidR="003A4DA7">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 xml:space="preserve">водопользователь производит из сетей ООО «Устькамчатрыба» </w:t>
      </w:r>
      <w:r w:rsidR="00A1670B">
        <w:rPr>
          <w:rFonts w:ascii="Times New Roman" w:eastAsiaTheme="minorHAnsi" w:hAnsi="Times New Roman"/>
          <w:sz w:val="28"/>
          <w:szCs w:val="28"/>
          <w:lang w:eastAsia="en-US"/>
        </w:rPr>
        <w:t>(э</w:t>
      </w:r>
      <w:r w:rsidR="00A1670B" w:rsidRPr="00F8156A">
        <w:rPr>
          <w:rFonts w:ascii="Times New Roman" w:eastAsiaTheme="minorHAnsi" w:hAnsi="Times New Roman"/>
          <w:sz w:val="28"/>
          <w:szCs w:val="28"/>
          <w:lang w:eastAsia="en-US"/>
        </w:rPr>
        <w:t xml:space="preserve">ксплуатация  водозабора  осуществляется  </w:t>
      </w:r>
      <w:r w:rsidR="00A1670B" w:rsidRPr="00F8156A">
        <w:rPr>
          <w:rFonts w:ascii="Times New Roman" w:eastAsiaTheme="minorHAnsi" w:hAnsi="Times New Roman"/>
          <w:sz w:val="28"/>
          <w:szCs w:val="28"/>
          <w:lang w:eastAsia="en-US"/>
        </w:rPr>
        <w:lastRenderedPageBreak/>
        <w:t>на  основании  лицензии  на  право  пользо</w:t>
      </w:r>
      <w:r w:rsidR="00A1670B">
        <w:rPr>
          <w:rFonts w:ascii="Times New Roman" w:eastAsiaTheme="minorHAnsi" w:hAnsi="Times New Roman"/>
          <w:sz w:val="28"/>
          <w:szCs w:val="28"/>
          <w:lang w:eastAsia="en-US"/>
        </w:rPr>
        <w:t>вания  недрами ПТР 00225 ВЭ от 12.10.1999 года)</w:t>
      </w:r>
      <w:r w:rsidR="00A1670B" w:rsidRPr="00F8156A">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 xml:space="preserve">в соответствии с договором. </w:t>
      </w:r>
    </w:p>
    <w:p w:rsidR="00EF4EF0" w:rsidRPr="00F8156A" w:rsidRDefault="00EF4EF0"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8156A">
        <w:rPr>
          <w:rFonts w:ascii="Times New Roman" w:eastAsiaTheme="minorHAnsi" w:hAnsi="Times New Roman"/>
          <w:sz w:val="28"/>
          <w:szCs w:val="28"/>
          <w:lang w:eastAsia="en-US"/>
        </w:rPr>
        <w:t xml:space="preserve">Схема водоснабжения в </w:t>
      </w:r>
      <w:r w:rsidRPr="006D17E5">
        <w:rPr>
          <w:rFonts w:ascii="Times New Roman" w:eastAsiaTheme="minorHAnsi" w:hAnsi="Times New Roman"/>
          <w:sz w:val="28"/>
          <w:szCs w:val="28"/>
          <w:lang w:eastAsia="en-US"/>
        </w:rPr>
        <w:fldChar w:fldCharType="begin"/>
      </w:r>
      <w:r w:rsidRPr="006D17E5">
        <w:rPr>
          <w:rFonts w:ascii="Times New Roman" w:eastAsiaTheme="minorHAnsi" w:hAnsi="Times New Roman"/>
          <w:sz w:val="28"/>
          <w:szCs w:val="28"/>
          <w:lang w:eastAsia="en-US"/>
        </w:rPr>
        <w:instrText xml:space="preserve"> REF  ацмо  \* MERGEFORMAT </w:instrText>
      </w:r>
      <w:r w:rsidRPr="006D17E5">
        <w:rPr>
          <w:rFonts w:ascii="Times New Roman" w:eastAsiaTheme="minorHAnsi" w:hAnsi="Times New Roman"/>
          <w:sz w:val="28"/>
          <w:szCs w:val="28"/>
          <w:lang w:eastAsia="en-US"/>
        </w:rPr>
        <w:fldChar w:fldCharType="separate"/>
      </w:r>
      <w:r w:rsidR="00562672" w:rsidRPr="00973C84">
        <w:rPr>
          <w:rFonts w:ascii="Times New Roman" w:hAnsi="Times New Roman"/>
          <w:noProof/>
          <w:sz w:val="28"/>
          <w:szCs w:val="28"/>
        </w:rPr>
        <w:t>п.Усть-Камчатск</w:t>
      </w:r>
      <w:r w:rsidRPr="006D17E5">
        <w:rPr>
          <w:rFonts w:ascii="Times New Roman" w:eastAsiaTheme="minorHAnsi" w:hAnsi="Times New Roman"/>
          <w:sz w:val="28"/>
          <w:szCs w:val="28"/>
          <w:lang w:eastAsia="en-US"/>
        </w:rPr>
        <w:fldChar w:fldCharType="end"/>
      </w:r>
      <w:r>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 xml:space="preserve">следующая: вода из скважин водозабора «Чаячий» насосами станции </w:t>
      </w:r>
      <w:r w:rsidR="00D52C16">
        <w:rPr>
          <w:rFonts w:ascii="Times New Roman" w:eastAsiaTheme="minorHAnsi" w:hAnsi="Times New Roman"/>
          <w:sz w:val="28"/>
          <w:szCs w:val="28"/>
          <w:lang w:eastAsia="en-US"/>
        </w:rPr>
        <w:t>первого</w:t>
      </w:r>
      <w:r w:rsidRPr="00F8156A">
        <w:rPr>
          <w:rFonts w:ascii="Times New Roman" w:eastAsiaTheme="minorHAnsi" w:hAnsi="Times New Roman"/>
          <w:sz w:val="28"/>
          <w:szCs w:val="28"/>
          <w:lang w:eastAsia="en-US"/>
        </w:rPr>
        <w:t xml:space="preserve"> подъема подается по дюкеру в два резервуара </w:t>
      </w:r>
      <w:r>
        <w:rPr>
          <w:rFonts w:ascii="Times New Roman" w:eastAsiaTheme="minorHAnsi" w:hAnsi="Times New Roman"/>
          <w:sz w:val="28"/>
          <w:szCs w:val="28"/>
          <w:lang w:eastAsia="en-US"/>
        </w:rPr>
        <w:t>чистой воды, расположенных</w:t>
      </w:r>
      <w:r w:rsidRPr="00F8156A">
        <w:rPr>
          <w:rFonts w:ascii="Times New Roman" w:eastAsiaTheme="minorHAnsi" w:hAnsi="Times New Roman"/>
          <w:sz w:val="28"/>
          <w:szCs w:val="28"/>
          <w:lang w:eastAsia="en-US"/>
        </w:rPr>
        <w:t xml:space="preserve"> на площадк</w:t>
      </w:r>
      <w:r>
        <w:rPr>
          <w:rFonts w:ascii="Times New Roman" w:eastAsiaTheme="minorHAnsi" w:hAnsi="Times New Roman"/>
          <w:sz w:val="28"/>
          <w:szCs w:val="28"/>
          <w:lang w:eastAsia="en-US"/>
        </w:rPr>
        <w:t>е</w:t>
      </w:r>
      <w:r w:rsidRPr="00F8156A">
        <w:rPr>
          <w:rFonts w:ascii="Times New Roman" w:eastAsiaTheme="minorHAnsi" w:hAnsi="Times New Roman"/>
          <w:sz w:val="28"/>
          <w:szCs w:val="28"/>
          <w:lang w:eastAsia="en-US"/>
        </w:rPr>
        <w:t xml:space="preserve"> насосной станции </w:t>
      </w:r>
      <w:r w:rsidR="00D52C16">
        <w:rPr>
          <w:rFonts w:ascii="Times New Roman" w:eastAsiaTheme="minorHAnsi" w:hAnsi="Times New Roman"/>
          <w:sz w:val="28"/>
          <w:szCs w:val="28"/>
          <w:lang w:eastAsia="en-US"/>
        </w:rPr>
        <w:t>второго п</w:t>
      </w:r>
      <w:r w:rsidRPr="00F8156A">
        <w:rPr>
          <w:rFonts w:ascii="Times New Roman" w:eastAsiaTheme="minorHAnsi" w:hAnsi="Times New Roman"/>
          <w:sz w:val="28"/>
          <w:szCs w:val="28"/>
          <w:lang w:eastAsia="en-US"/>
        </w:rPr>
        <w:t xml:space="preserve">одъема, откуда забирается и подается водоводом диаметром </w:t>
      </w:r>
      <w:smartTag w:uri="urn:schemas-microsoft-com:office:smarttags" w:element="metricconverter">
        <w:smartTagPr>
          <w:attr w:name="ProductID" w:val="200 мм"/>
        </w:smartTagPr>
        <w:r w:rsidRPr="00F8156A">
          <w:rPr>
            <w:rFonts w:ascii="Times New Roman" w:eastAsiaTheme="minorHAnsi" w:hAnsi="Times New Roman"/>
            <w:sz w:val="28"/>
            <w:szCs w:val="28"/>
            <w:lang w:eastAsia="en-US"/>
          </w:rPr>
          <w:t>200 мм</w:t>
        </w:r>
      </w:smartTag>
      <w:r w:rsidRPr="00F8156A">
        <w:rPr>
          <w:rFonts w:ascii="Times New Roman" w:eastAsiaTheme="minorHAnsi" w:hAnsi="Times New Roman"/>
          <w:sz w:val="28"/>
          <w:szCs w:val="28"/>
          <w:lang w:eastAsia="en-US"/>
        </w:rPr>
        <w:t xml:space="preserve"> в </w:t>
      </w:r>
      <w:r>
        <w:rPr>
          <w:rFonts w:ascii="Times New Roman" w:eastAsiaTheme="minorHAnsi" w:hAnsi="Times New Roman"/>
          <w:sz w:val="28"/>
          <w:szCs w:val="28"/>
          <w:lang w:eastAsia="en-US"/>
        </w:rPr>
        <w:fldChar w:fldCharType="begin"/>
      </w:r>
      <w:r>
        <w:rPr>
          <w:rFonts w:ascii="Times New Roman" w:eastAsiaTheme="minorHAnsi" w:hAnsi="Times New Roman"/>
          <w:sz w:val="28"/>
          <w:szCs w:val="28"/>
          <w:lang w:eastAsia="en-US"/>
        </w:rPr>
        <w:instrText xml:space="preserve"> REF  с4мо </w:instrText>
      </w:r>
      <w:r w:rsidR="0082520C">
        <w:rPr>
          <w:rFonts w:ascii="Times New Roman" w:eastAsiaTheme="minorHAnsi" w:hAnsi="Times New Roman"/>
          <w:sz w:val="28"/>
          <w:szCs w:val="28"/>
          <w:lang w:eastAsia="en-US"/>
        </w:rPr>
        <w:instrText xml:space="preserve"> \* MERGEFORMAT </w:instrText>
      </w:r>
      <w:r>
        <w:rPr>
          <w:rFonts w:ascii="Times New Roman" w:eastAsiaTheme="minorHAnsi" w:hAnsi="Times New Roman"/>
          <w:sz w:val="28"/>
          <w:szCs w:val="28"/>
          <w:lang w:eastAsia="en-US"/>
        </w:rPr>
        <w:fldChar w:fldCharType="separate"/>
      </w:r>
      <w:r w:rsidR="00562672">
        <w:rPr>
          <w:rFonts w:ascii="Times New Roman" w:hAnsi="Times New Roman"/>
          <w:noProof/>
          <w:sz w:val="28"/>
          <w:szCs w:val="28"/>
        </w:rPr>
        <w:t>п. Новый</w:t>
      </w:r>
      <w:r>
        <w:rPr>
          <w:rFonts w:ascii="Times New Roman" w:eastAsiaTheme="minorHAnsi" w:hAnsi="Times New Roman"/>
          <w:sz w:val="28"/>
          <w:szCs w:val="28"/>
          <w:lang w:eastAsia="en-US"/>
        </w:rPr>
        <w:fldChar w:fldCharType="end"/>
      </w:r>
      <w:r>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и по двум водоводам диа</w:t>
      </w:r>
      <w:r w:rsidRPr="00F8156A">
        <w:rPr>
          <w:rFonts w:ascii="Times New Roman" w:eastAsiaTheme="minorHAnsi" w:hAnsi="Times New Roman"/>
          <w:sz w:val="28"/>
          <w:szCs w:val="28"/>
          <w:lang w:eastAsia="en-US"/>
        </w:rPr>
        <w:softHyphen/>
        <w:t xml:space="preserve">метром </w:t>
      </w:r>
      <w:smartTag w:uri="urn:schemas-microsoft-com:office:smarttags" w:element="metricconverter">
        <w:smartTagPr>
          <w:attr w:name="ProductID" w:val="200 мм"/>
        </w:smartTagPr>
        <w:r w:rsidRPr="00F8156A">
          <w:rPr>
            <w:rFonts w:ascii="Times New Roman" w:eastAsiaTheme="minorHAnsi" w:hAnsi="Times New Roman"/>
            <w:sz w:val="28"/>
            <w:szCs w:val="28"/>
            <w:lang w:eastAsia="en-US"/>
          </w:rPr>
          <w:t>200 мм</w:t>
        </w:r>
      </w:smartTag>
      <w:r w:rsidRPr="00F8156A">
        <w:rPr>
          <w:rFonts w:ascii="Times New Roman" w:eastAsiaTheme="minorHAnsi" w:hAnsi="Times New Roman"/>
          <w:sz w:val="28"/>
          <w:szCs w:val="28"/>
          <w:lang w:eastAsia="en-US"/>
        </w:rPr>
        <w:t xml:space="preserve"> и </w:t>
      </w:r>
      <w:smartTag w:uri="urn:schemas-microsoft-com:office:smarttags" w:element="metricconverter">
        <w:smartTagPr>
          <w:attr w:name="ProductID" w:val="300 мм"/>
        </w:smartTagPr>
        <w:r w:rsidRPr="00F8156A">
          <w:rPr>
            <w:rFonts w:ascii="Times New Roman" w:eastAsiaTheme="minorHAnsi" w:hAnsi="Times New Roman"/>
            <w:sz w:val="28"/>
            <w:szCs w:val="28"/>
            <w:lang w:eastAsia="en-US"/>
          </w:rPr>
          <w:t>300 мм</w:t>
        </w:r>
      </w:smartTag>
      <w:r w:rsidRPr="00F8156A">
        <w:rPr>
          <w:rFonts w:ascii="Times New Roman" w:eastAsiaTheme="minorHAnsi" w:hAnsi="Times New Roman"/>
          <w:sz w:val="28"/>
          <w:szCs w:val="28"/>
          <w:lang w:eastAsia="en-US"/>
        </w:rPr>
        <w:t xml:space="preserve"> в </w:t>
      </w:r>
      <w:r>
        <w:rPr>
          <w:rFonts w:ascii="Times New Roman" w:eastAsiaTheme="minorHAnsi" w:hAnsi="Times New Roman"/>
          <w:sz w:val="28"/>
          <w:szCs w:val="28"/>
          <w:lang w:eastAsia="en-US"/>
        </w:rPr>
        <w:fldChar w:fldCharType="begin"/>
      </w:r>
      <w:r>
        <w:rPr>
          <w:rFonts w:ascii="Times New Roman" w:eastAsiaTheme="minorHAnsi" w:hAnsi="Times New Roman"/>
          <w:sz w:val="28"/>
          <w:szCs w:val="28"/>
          <w:lang w:eastAsia="en-US"/>
        </w:rPr>
        <w:instrText xml:space="preserve"> REF  с3мо </w:instrText>
      </w:r>
      <w:r w:rsidR="0082520C">
        <w:rPr>
          <w:rFonts w:ascii="Times New Roman" w:eastAsiaTheme="minorHAnsi" w:hAnsi="Times New Roman"/>
          <w:sz w:val="28"/>
          <w:szCs w:val="28"/>
          <w:lang w:eastAsia="en-US"/>
        </w:rPr>
        <w:instrText xml:space="preserve"> \* MERGEFORMAT </w:instrText>
      </w:r>
      <w:r>
        <w:rPr>
          <w:rFonts w:ascii="Times New Roman" w:eastAsiaTheme="minorHAnsi" w:hAnsi="Times New Roman"/>
          <w:sz w:val="28"/>
          <w:szCs w:val="28"/>
          <w:lang w:eastAsia="en-US"/>
        </w:rPr>
        <w:fldChar w:fldCharType="separate"/>
      </w:r>
      <w:r w:rsidR="00562672">
        <w:rPr>
          <w:rFonts w:ascii="Times New Roman" w:hAnsi="Times New Roman"/>
          <w:noProof/>
          <w:sz w:val="28"/>
          <w:szCs w:val="28"/>
        </w:rPr>
        <w:t>мкр. р-н. Погодный</w:t>
      </w:r>
      <w:r>
        <w:rPr>
          <w:rFonts w:ascii="Times New Roman" w:eastAsiaTheme="minorHAnsi" w:hAnsi="Times New Roman"/>
          <w:sz w:val="28"/>
          <w:szCs w:val="28"/>
          <w:lang w:eastAsia="en-US"/>
        </w:rPr>
        <w:fldChar w:fldCharType="end"/>
      </w:r>
      <w:r>
        <w:rPr>
          <w:rFonts w:ascii="Times New Roman" w:eastAsiaTheme="minorHAnsi" w:hAnsi="Times New Roman"/>
          <w:sz w:val="28"/>
          <w:szCs w:val="28"/>
          <w:lang w:eastAsia="en-US"/>
        </w:rPr>
        <w:t>.</w:t>
      </w:r>
      <w:r w:rsidRPr="00F8156A">
        <w:rPr>
          <w:rFonts w:ascii="Times New Roman" w:eastAsiaTheme="minorHAnsi" w:hAnsi="Times New Roman"/>
          <w:sz w:val="28"/>
          <w:szCs w:val="28"/>
          <w:lang w:eastAsia="en-US"/>
        </w:rPr>
        <w:t xml:space="preserve"> </w:t>
      </w:r>
    </w:p>
    <w:p w:rsidR="00EF4EF0" w:rsidRPr="00970CB3" w:rsidRDefault="004A3C5C" w:rsidP="00970CB3">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Д</w:t>
      </w:r>
      <w:r w:rsidR="00970CB3">
        <w:rPr>
          <w:rFonts w:ascii="Times New Roman" w:eastAsiaTheme="minorHAnsi" w:hAnsi="Times New Roman"/>
          <w:sz w:val="28"/>
          <w:szCs w:val="28"/>
          <w:lang w:eastAsia="en-US"/>
        </w:rPr>
        <w:t>ля водоснабжения с.Крутоберегово используется по</w:t>
      </w:r>
      <w:r w:rsidR="002742DE">
        <w:rPr>
          <w:rFonts w:ascii="Times New Roman" w:eastAsiaTheme="minorHAnsi" w:hAnsi="Times New Roman"/>
          <w:sz w:val="28"/>
          <w:szCs w:val="28"/>
          <w:lang w:eastAsia="en-US"/>
        </w:rPr>
        <w:t>верхностный (ручьевой)</w:t>
      </w:r>
      <w:r w:rsidR="004264C9">
        <w:rPr>
          <w:rFonts w:ascii="Times New Roman" w:eastAsiaTheme="minorHAnsi" w:hAnsi="Times New Roman"/>
          <w:sz w:val="28"/>
          <w:szCs w:val="28"/>
          <w:lang w:eastAsia="en-US"/>
        </w:rPr>
        <w:t xml:space="preserve"> </w:t>
      </w:r>
      <w:r w:rsidR="002742DE">
        <w:rPr>
          <w:rFonts w:ascii="Times New Roman" w:eastAsiaTheme="minorHAnsi" w:hAnsi="Times New Roman"/>
          <w:sz w:val="28"/>
          <w:szCs w:val="28"/>
          <w:lang w:eastAsia="en-US"/>
        </w:rPr>
        <w:t>водозабор</w:t>
      </w:r>
      <w:r w:rsidR="00970CB3">
        <w:rPr>
          <w:rFonts w:ascii="Times New Roman" w:eastAsiaTheme="minorHAnsi" w:hAnsi="Times New Roman"/>
          <w:sz w:val="28"/>
          <w:szCs w:val="28"/>
          <w:lang w:eastAsia="en-US"/>
        </w:rPr>
        <w:t>. Насосная станция расположена на восточной окраине с.Крутоберегово, а водозаборная часть, представленная вкопан</w:t>
      </w:r>
      <w:r w:rsidR="008A13B6">
        <w:rPr>
          <w:rFonts w:ascii="Times New Roman" w:eastAsiaTheme="minorHAnsi" w:hAnsi="Times New Roman"/>
          <w:sz w:val="28"/>
          <w:szCs w:val="28"/>
          <w:lang w:eastAsia="en-US"/>
        </w:rPr>
        <w:t>н</w:t>
      </w:r>
      <w:r w:rsidR="00970CB3">
        <w:rPr>
          <w:rFonts w:ascii="Times New Roman" w:eastAsiaTheme="minorHAnsi" w:hAnsi="Times New Roman"/>
          <w:sz w:val="28"/>
          <w:szCs w:val="28"/>
          <w:lang w:eastAsia="en-US"/>
        </w:rPr>
        <w:t xml:space="preserve">ой в русло ручья металлической емкостью, в 550 м выше по потоку ручья без названия. Центробежные насосы подают ручьевую воду непосредственно в водопроводную сеть без водоподготовки. Весной во время таяния снега, летом после дождя, </w:t>
      </w:r>
      <w:r w:rsidR="00BB542C">
        <w:rPr>
          <w:rFonts w:ascii="Times New Roman" w:eastAsiaTheme="minorHAnsi" w:hAnsi="Times New Roman"/>
          <w:sz w:val="28"/>
          <w:szCs w:val="28"/>
          <w:lang w:eastAsia="en-US"/>
        </w:rPr>
        <w:t>осенью,</w:t>
      </w:r>
      <w:r w:rsidR="00970CB3">
        <w:rPr>
          <w:rFonts w:ascii="Times New Roman" w:eastAsiaTheme="minorHAnsi" w:hAnsi="Times New Roman"/>
          <w:sz w:val="28"/>
          <w:szCs w:val="28"/>
          <w:lang w:eastAsia="en-US"/>
        </w:rPr>
        <w:t xml:space="preserve"> когда деревья сбрасывают листву, вода на поверхностном водозаборе не соответствует санитарным требованиям по бактериологическим и органолептическим показателям. В конце 2017 года на водозаборе была смонтирована модульная станция водоочистки.</w:t>
      </w:r>
    </w:p>
    <w:p w:rsidR="004D14A5" w:rsidRPr="00F8156A" w:rsidRDefault="00812080" w:rsidP="0082520C">
      <w:pPr>
        <w:pStyle w:val="2"/>
        <w:rPr>
          <w:szCs w:val="28"/>
        </w:rPr>
      </w:pPr>
      <w:r w:rsidRPr="00F8156A">
        <w:rPr>
          <w:szCs w:val="28"/>
        </w:rPr>
        <w:t xml:space="preserve">1.2 </w:t>
      </w:r>
      <w:r w:rsidR="004D14A5" w:rsidRPr="00F8156A">
        <w:rPr>
          <w:szCs w:val="28"/>
        </w:rPr>
        <w:t>О</w:t>
      </w:r>
      <w:r w:rsidR="00EB6FF1" w:rsidRPr="00F8156A">
        <w:rPr>
          <w:szCs w:val="28"/>
        </w:rPr>
        <w:t xml:space="preserve">писание территории поселения не </w:t>
      </w:r>
      <w:r w:rsidR="004D14A5" w:rsidRPr="00F8156A">
        <w:rPr>
          <w:szCs w:val="28"/>
        </w:rPr>
        <w:t>охваченн</w:t>
      </w:r>
      <w:r w:rsidR="00865D47" w:rsidRPr="00F8156A">
        <w:rPr>
          <w:szCs w:val="28"/>
        </w:rPr>
        <w:t>ой</w:t>
      </w:r>
      <w:r w:rsidR="004D14A5" w:rsidRPr="00F8156A">
        <w:rPr>
          <w:szCs w:val="28"/>
        </w:rPr>
        <w:t xml:space="preserve"> централизо</w:t>
      </w:r>
      <w:r w:rsidR="0079623E" w:rsidRPr="00F8156A">
        <w:rPr>
          <w:szCs w:val="28"/>
        </w:rPr>
        <w:t>ванными системами водоснабжения</w:t>
      </w:r>
    </w:p>
    <w:p w:rsidR="00D37280" w:rsidRDefault="00395AC6" w:rsidP="0082520C">
      <w:pPr>
        <w:pStyle w:val="a4"/>
        <w:spacing w:after="0" w:line="360" w:lineRule="auto"/>
        <w:ind w:left="0" w:firstLine="567"/>
        <w:contextualSpacing w:val="0"/>
        <w:jc w:val="both"/>
        <w:rPr>
          <w:rFonts w:ascii="Times New Roman" w:hAnsi="Times New Roman"/>
          <w:bCs/>
          <w:sz w:val="28"/>
          <w:szCs w:val="28"/>
        </w:rPr>
      </w:pPr>
      <w:r w:rsidRPr="00F96DD0">
        <w:rPr>
          <w:rFonts w:ascii="Times New Roman" w:hAnsi="Times New Roman" w:cs="Times New Roman"/>
          <w:sz w:val="28"/>
          <w:szCs w:val="28"/>
        </w:rPr>
        <w:t xml:space="preserve">В настоящее время </w:t>
      </w:r>
      <w:r w:rsidR="00943DC4">
        <w:rPr>
          <w:rFonts w:ascii="Times New Roman" w:hAnsi="Times New Roman" w:cs="Times New Roman"/>
          <w:sz w:val="28"/>
          <w:szCs w:val="28"/>
        </w:rPr>
        <w:t>вся</w:t>
      </w:r>
      <w:r w:rsidRPr="00F96DD0">
        <w:rPr>
          <w:rFonts w:ascii="Times New Roman" w:hAnsi="Times New Roman" w:cs="Times New Roman"/>
          <w:sz w:val="28"/>
          <w:szCs w:val="28"/>
        </w:rPr>
        <w:t xml:space="preserve"> </w:t>
      </w:r>
      <w:r w:rsidR="00E351F1" w:rsidRPr="00F96DD0">
        <w:rPr>
          <w:rFonts w:ascii="Times New Roman" w:hAnsi="Times New Roman" w:cs="Times New Roman"/>
          <w:sz w:val="28"/>
          <w:szCs w:val="28"/>
        </w:rPr>
        <w:t>территори</w:t>
      </w:r>
      <w:r w:rsidR="00943DC4">
        <w:rPr>
          <w:rFonts w:ascii="Times New Roman" w:hAnsi="Times New Roman" w:cs="Times New Roman"/>
          <w:sz w:val="28"/>
          <w:szCs w:val="28"/>
        </w:rPr>
        <w:t>я</w:t>
      </w:r>
      <w:r w:rsidR="006146B9" w:rsidRPr="00F96DD0">
        <w:rPr>
          <w:rFonts w:ascii="Times New Roman" w:eastAsia="Calibri" w:hAnsi="Times New Roman"/>
          <w:sz w:val="28"/>
          <w:szCs w:val="28"/>
        </w:rPr>
        <w:t xml:space="preserve"> </w:t>
      </w:r>
      <w:r w:rsidR="006146B9" w:rsidRPr="00F96DD0">
        <w:rPr>
          <w:rFonts w:ascii="Times New Roman" w:hAnsi="Times New Roman" w:cs="Times New Roman"/>
          <w:sz w:val="28"/>
          <w:szCs w:val="28"/>
        </w:rPr>
        <w:fldChar w:fldCharType="begin"/>
      </w:r>
      <w:r w:rsidR="006146B9" w:rsidRPr="00F96DD0">
        <w:rPr>
          <w:rFonts w:ascii="Times New Roman" w:hAnsi="Times New Roman" w:cs="Times New Roman"/>
          <w:sz w:val="28"/>
          <w:szCs w:val="28"/>
        </w:rPr>
        <w:instrText xml:space="preserve"> REF моого \* MERGEFORMAT </w:instrText>
      </w:r>
      <w:r w:rsidR="006146B9" w:rsidRPr="00F96DD0">
        <w:rPr>
          <w:rFonts w:ascii="Times New Roman" w:hAnsi="Times New Roman" w:cs="Times New Roman"/>
          <w:sz w:val="28"/>
          <w:szCs w:val="28"/>
        </w:rPr>
        <w:fldChar w:fldCharType="separate"/>
      </w:r>
      <w:r w:rsidR="00562672" w:rsidRPr="00973C84">
        <w:rPr>
          <w:rFonts w:ascii="Times New Roman" w:hAnsi="Times New Roman" w:cs="Times New Roman"/>
          <w:sz w:val="28"/>
          <w:szCs w:val="28"/>
        </w:rPr>
        <w:t xml:space="preserve">Усть-Камчатского </w:t>
      </w:r>
      <w:r w:rsidR="00562672">
        <w:rPr>
          <w:rFonts w:ascii="Times New Roman" w:hAnsi="Times New Roman" w:cs="Times New Roman"/>
          <w:sz w:val="28"/>
          <w:szCs w:val="28"/>
        </w:rPr>
        <w:t>сельского</w:t>
      </w:r>
      <w:r w:rsidR="00562672">
        <w:rPr>
          <w:rFonts w:ascii="Times New Roman" w:hAnsi="Times New Roman" w:cs="Times New Roman"/>
          <w:noProof/>
          <w:sz w:val="28"/>
          <w:szCs w:val="28"/>
        </w:rPr>
        <w:t xml:space="preserve"> поселения</w:t>
      </w:r>
      <w:r w:rsidR="006146B9" w:rsidRPr="00F96DD0">
        <w:rPr>
          <w:rFonts w:ascii="Times New Roman" w:hAnsi="Times New Roman" w:cs="Times New Roman"/>
          <w:sz w:val="28"/>
          <w:szCs w:val="28"/>
        </w:rPr>
        <w:fldChar w:fldCharType="end"/>
      </w:r>
      <w:r w:rsidR="00CE7E54" w:rsidRPr="00F96DD0">
        <w:rPr>
          <w:rFonts w:ascii="Times New Roman" w:hAnsi="Times New Roman" w:cs="Times New Roman"/>
          <w:sz w:val="28"/>
          <w:szCs w:val="28"/>
        </w:rPr>
        <w:t>,</w:t>
      </w:r>
      <w:r w:rsidR="00E351F1" w:rsidRPr="00F96DD0">
        <w:rPr>
          <w:rFonts w:ascii="Times New Roman" w:hAnsi="Times New Roman" w:cs="Times New Roman"/>
          <w:sz w:val="28"/>
          <w:szCs w:val="28"/>
        </w:rPr>
        <w:t xml:space="preserve"> </w:t>
      </w:r>
      <w:r w:rsidR="00943DC4" w:rsidRPr="00F96DD0">
        <w:rPr>
          <w:rFonts w:ascii="Times New Roman" w:hAnsi="Times New Roman" w:cs="Times New Roman"/>
          <w:sz w:val="28"/>
          <w:szCs w:val="28"/>
        </w:rPr>
        <w:t>охвачена</w:t>
      </w:r>
      <w:r w:rsidR="00943DC4">
        <w:rPr>
          <w:rFonts w:ascii="Times New Roman" w:hAnsi="Times New Roman" w:cs="Times New Roman"/>
          <w:sz w:val="28"/>
          <w:szCs w:val="28"/>
        </w:rPr>
        <w:t xml:space="preserve"> централизованным</w:t>
      </w:r>
      <w:r w:rsidRPr="00F96DD0">
        <w:rPr>
          <w:rFonts w:ascii="Times New Roman" w:hAnsi="Times New Roman" w:cs="Times New Roman"/>
          <w:sz w:val="28"/>
          <w:szCs w:val="28"/>
        </w:rPr>
        <w:t xml:space="preserve"> водоснабжени</w:t>
      </w:r>
      <w:r w:rsidR="00943DC4">
        <w:rPr>
          <w:rFonts w:ascii="Times New Roman" w:hAnsi="Times New Roman" w:cs="Times New Roman"/>
          <w:sz w:val="28"/>
          <w:szCs w:val="28"/>
        </w:rPr>
        <w:t>ем</w:t>
      </w:r>
      <w:r w:rsidR="00F96DD0">
        <w:rPr>
          <w:rFonts w:ascii="Times New Roman" w:hAnsi="Times New Roman"/>
          <w:bCs/>
          <w:sz w:val="28"/>
          <w:szCs w:val="28"/>
        </w:rPr>
        <w:t>.</w:t>
      </w:r>
    </w:p>
    <w:p w:rsidR="004D14A5" w:rsidRPr="00F8156A" w:rsidRDefault="007B5ECA" w:rsidP="0082520C">
      <w:pPr>
        <w:pStyle w:val="2"/>
        <w:rPr>
          <w:szCs w:val="28"/>
        </w:rPr>
      </w:pPr>
      <w:r w:rsidRPr="00F96DD0">
        <w:rPr>
          <w:szCs w:val="28"/>
        </w:rPr>
        <w:t xml:space="preserve"> </w:t>
      </w:r>
      <w:r w:rsidR="00812080" w:rsidRPr="00F8156A">
        <w:rPr>
          <w:szCs w:val="28"/>
        </w:rPr>
        <w:t xml:space="preserve">1.3 </w:t>
      </w:r>
      <w:r w:rsidR="004D14A5" w:rsidRPr="00F8156A">
        <w:rPr>
          <w:szCs w:val="28"/>
        </w:rPr>
        <w:t>Описание технологических зон водоснабжения, зон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w:t>
      </w:r>
      <w:r w:rsidR="00705211" w:rsidRPr="00F8156A">
        <w:rPr>
          <w:szCs w:val="28"/>
        </w:rPr>
        <w:t>лизованных систем водоснабжения</w:t>
      </w:r>
    </w:p>
    <w:p w:rsidR="00CD63D8" w:rsidRDefault="009B07EC" w:rsidP="0082520C">
      <w:pPr>
        <w:pStyle w:val="a4"/>
        <w:spacing w:after="0" w:line="360" w:lineRule="auto"/>
        <w:ind w:left="0" w:firstLine="567"/>
        <w:contextualSpacing w:val="0"/>
        <w:jc w:val="both"/>
        <w:rPr>
          <w:rFonts w:ascii="Times New Roman" w:hAnsi="Times New Roman" w:cs="Times New Roman"/>
          <w:sz w:val="28"/>
          <w:szCs w:val="28"/>
        </w:rPr>
      </w:pPr>
      <w:r w:rsidRPr="00CD63D8">
        <w:rPr>
          <w:rFonts w:ascii="Times New Roman" w:hAnsi="Times New Roman" w:cs="Times New Roman"/>
          <w:sz w:val="28"/>
          <w:szCs w:val="28"/>
        </w:rPr>
        <w:t>В</w:t>
      </w:r>
      <w:r w:rsidR="00F768FE" w:rsidRPr="00CD63D8">
        <w:rPr>
          <w:rFonts w:ascii="Times New Roman" w:hAnsi="Times New Roman" w:cs="Times New Roman"/>
          <w:sz w:val="28"/>
          <w:szCs w:val="28"/>
        </w:rPr>
        <w:t xml:space="preserve"> </w:t>
      </w:r>
      <w:r w:rsidR="001023A3" w:rsidRPr="00CD63D8">
        <w:rPr>
          <w:rFonts w:ascii="Times New Roman" w:hAnsi="Times New Roman" w:cs="Times New Roman"/>
          <w:sz w:val="28"/>
          <w:szCs w:val="28"/>
        </w:rPr>
        <w:fldChar w:fldCharType="begin"/>
      </w:r>
      <w:r w:rsidR="001023A3" w:rsidRPr="00CD63D8">
        <w:rPr>
          <w:rFonts w:ascii="Times New Roman" w:hAnsi="Times New Roman" w:cs="Times New Roman"/>
          <w:sz w:val="28"/>
          <w:szCs w:val="28"/>
        </w:rPr>
        <w:instrText xml:space="preserve"> REF  ацмо  \* MERGEFORMAT </w:instrText>
      </w:r>
      <w:r w:rsidR="001023A3" w:rsidRPr="00CD63D8">
        <w:rPr>
          <w:rFonts w:ascii="Times New Roman" w:hAnsi="Times New Roman" w:cs="Times New Roman"/>
          <w:sz w:val="28"/>
          <w:szCs w:val="28"/>
        </w:rPr>
        <w:fldChar w:fldCharType="separate"/>
      </w:r>
      <w:r w:rsidR="00562672" w:rsidRPr="00973C84">
        <w:rPr>
          <w:rFonts w:ascii="Times New Roman" w:hAnsi="Times New Roman" w:cs="Times New Roman"/>
          <w:sz w:val="28"/>
          <w:szCs w:val="28"/>
        </w:rPr>
        <w:t>п.Усть-Камчатск</w:t>
      </w:r>
      <w:r w:rsidR="001023A3" w:rsidRPr="00CD63D8">
        <w:rPr>
          <w:rFonts w:ascii="Times New Roman" w:hAnsi="Times New Roman" w:cs="Times New Roman"/>
          <w:sz w:val="28"/>
          <w:szCs w:val="28"/>
        </w:rPr>
        <w:fldChar w:fldCharType="end"/>
      </w:r>
      <w:r w:rsidR="001023A3" w:rsidRPr="00CD63D8">
        <w:rPr>
          <w:rFonts w:ascii="Times New Roman" w:hAnsi="Times New Roman" w:cs="Times New Roman"/>
          <w:sz w:val="28"/>
          <w:szCs w:val="28"/>
        </w:rPr>
        <w:t xml:space="preserve"> </w:t>
      </w:r>
      <w:r w:rsidR="00AD312A" w:rsidRPr="00CD63D8">
        <w:rPr>
          <w:rFonts w:ascii="Times New Roman" w:hAnsi="Times New Roman" w:cs="Times New Roman"/>
          <w:sz w:val="28"/>
          <w:szCs w:val="28"/>
        </w:rPr>
        <w:t>о</w:t>
      </w:r>
      <w:r w:rsidRPr="00CD63D8">
        <w:rPr>
          <w:rFonts w:ascii="Times New Roman" w:hAnsi="Times New Roman" w:cs="Times New Roman"/>
          <w:sz w:val="28"/>
          <w:szCs w:val="28"/>
        </w:rPr>
        <w:t>рганизован</w:t>
      </w:r>
      <w:r w:rsidR="00CD63D8">
        <w:rPr>
          <w:rFonts w:ascii="Times New Roman" w:hAnsi="Times New Roman" w:cs="Times New Roman"/>
          <w:sz w:val="28"/>
          <w:szCs w:val="28"/>
        </w:rPr>
        <w:t>о</w:t>
      </w:r>
      <w:r w:rsidR="00F768FE" w:rsidRPr="00CD63D8">
        <w:rPr>
          <w:rFonts w:ascii="Times New Roman" w:hAnsi="Times New Roman" w:cs="Times New Roman"/>
          <w:sz w:val="28"/>
          <w:szCs w:val="28"/>
        </w:rPr>
        <w:t xml:space="preserve"> </w:t>
      </w:r>
      <w:r w:rsidR="00CD63D8">
        <w:rPr>
          <w:rFonts w:ascii="Times New Roman" w:hAnsi="Times New Roman" w:cs="Times New Roman"/>
          <w:sz w:val="28"/>
          <w:szCs w:val="28"/>
        </w:rPr>
        <w:t>три</w:t>
      </w:r>
      <w:r w:rsidRPr="00CD63D8">
        <w:rPr>
          <w:rFonts w:ascii="Times New Roman" w:hAnsi="Times New Roman" w:cs="Times New Roman"/>
          <w:sz w:val="28"/>
          <w:szCs w:val="28"/>
        </w:rPr>
        <w:t xml:space="preserve"> технологическ</w:t>
      </w:r>
      <w:r w:rsidR="00CD63D8">
        <w:rPr>
          <w:rFonts w:ascii="Times New Roman" w:hAnsi="Times New Roman" w:cs="Times New Roman"/>
          <w:sz w:val="28"/>
          <w:szCs w:val="28"/>
        </w:rPr>
        <w:t>ие</w:t>
      </w:r>
      <w:r w:rsidR="00865D47" w:rsidRPr="00CD63D8">
        <w:rPr>
          <w:rFonts w:ascii="Times New Roman" w:hAnsi="Times New Roman" w:cs="Times New Roman"/>
          <w:sz w:val="28"/>
          <w:szCs w:val="28"/>
        </w:rPr>
        <w:t xml:space="preserve"> зон</w:t>
      </w:r>
      <w:r w:rsidR="00CD63D8">
        <w:rPr>
          <w:rFonts w:ascii="Times New Roman" w:hAnsi="Times New Roman" w:cs="Times New Roman"/>
          <w:sz w:val="28"/>
          <w:szCs w:val="28"/>
        </w:rPr>
        <w:t>ы</w:t>
      </w:r>
      <w:r w:rsidR="00197D2C" w:rsidRPr="00CD63D8">
        <w:rPr>
          <w:rFonts w:ascii="Times New Roman" w:hAnsi="Times New Roman" w:cs="Times New Roman"/>
          <w:sz w:val="28"/>
          <w:szCs w:val="28"/>
        </w:rPr>
        <w:t xml:space="preserve"> </w:t>
      </w:r>
      <w:r w:rsidR="00865D47" w:rsidRPr="00CD63D8">
        <w:rPr>
          <w:rFonts w:ascii="Times New Roman" w:hAnsi="Times New Roman" w:cs="Times New Roman"/>
          <w:sz w:val="28"/>
          <w:szCs w:val="28"/>
        </w:rPr>
        <w:t xml:space="preserve">централизованного </w:t>
      </w:r>
      <w:r w:rsidR="00197D2C" w:rsidRPr="00CD63D8">
        <w:rPr>
          <w:rFonts w:ascii="Times New Roman" w:hAnsi="Times New Roman" w:cs="Times New Roman"/>
          <w:sz w:val="28"/>
          <w:szCs w:val="28"/>
        </w:rPr>
        <w:t>водоснабже</w:t>
      </w:r>
      <w:r w:rsidR="00865D47" w:rsidRPr="00CD63D8">
        <w:rPr>
          <w:rFonts w:ascii="Times New Roman" w:hAnsi="Times New Roman" w:cs="Times New Roman"/>
          <w:sz w:val="28"/>
          <w:szCs w:val="28"/>
        </w:rPr>
        <w:t>ния</w:t>
      </w:r>
      <w:r w:rsidR="007B5ECA" w:rsidRPr="00CD63D8">
        <w:rPr>
          <w:rFonts w:ascii="Times New Roman" w:hAnsi="Times New Roman" w:cs="Times New Roman"/>
          <w:sz w:val="28"/>
          <w:szCs w:val="28"/>
        </w:rPr>
        <w:t>, обеспечивающ</w:t>
      </w:r>
      <w:r w:rsidR="00CD63D8">
        <w:rPr>
          <w:rFonts w:ascii="Times New Roman" w:hAnsi="Times New Roman" w:cs="Times New Roman"/>
          <w:sz w:val="28"/>
          <w:szCs w:val="28"/>
        </w:rPr>
        <w:t xml:space="preserve">ие </w:t>
      </w:r>
      <w:r w:rsidR="00CD63D8">
        <w:rPr>
          <w:rFonts w:ascii="Times New Roman" w:hAnsi="Times New Roman"/>
          <w:sz w:val="28"/>
          <w:szCs w:val="28"/>
        </w:rPr>
        <w:t xml:space="preserve">население, общественных и административных потребителей: </w:t>
      </w:r>
    </w:p>
    <w:p w:rsidR="00802461" w:rsidRDefault="00CD63D8" w:rsidP="0082520C">
      <w:pPr>
        <w:pStyle w:val="a4"/>
        <w:spacing w:after="0" w:line="360" w:lineRule="auto"/>
        <w:ind w:left="0" w:firstLine="567"/>
        <w:contextualSpacing w:val="0"/>
        <w:jc w:val="both"/>
        <w:rPr>
          <w:rFonts w:ascii="Times New Roman" w:hAnsi="Times New Roman"/>
          <w:sz w:val="28"/>
          <w:szCs w:val="28"/>
        </w:rPr>
      </w:pPr>
      <w:r>
        <w:rPr>
          <w:rFonts w:ascii="Times New Roman" w:hAnsi="Times New Roman" w:cs="Times New Roman"/>
          <w:sz w:val="28"/>
          <w:szCs w:val="28"/>
        </w:rPr>
        <w:t xml:space="preserve">- технологическая зона </w:t>
      </w:r>
      <w:r>
        <w:rPr>
          <w:rFonts w:ascii="Times New Roman" w:hAnsi="Times New Roman"/>
          <w:sz w:val="28"/>
          <w:szCs w:val="28"/>
        </w:rPr>
        <w:fldChar w:fldCharType="begin"/>
      </w:r>
      <w:r>
        <w:rPr>
          <w:rFonts w:ascii="Times New Roman" w:hAnsi="Times New Roman"/>
          <w:sz w:val="28"/>
          <w:szCs w:val="28"/>
        </w:rPr>
        <w:instrText xml:space="preserve"> REF  с4мо </w:instrText>
      </w:r>
      <w:r w:rsidR="0082520C">
        <w:rPr>
          <w:rFonts w:ascii="Times New Roman" w:hAnsi="Times New Roman"/>
          <w:sz w:val="28"/>
          <w:szCs w:val="28"/>
        </w:rPr>
        <w:instrText xml:space="preserve"> \* MERGEFORMAT </w:instrText>
      </w:r>
      <w:r>
        <w:rPr>
          <w:rFonts w:ascii="Times New Roman" w:hAnsi="Times New Roman"/>
          <w:sz w:val="28"/>
          <w:szCs w:val="28"/>
        </w:rPr>
        <w:fldChar w:fldCharType="separate"/>
      </w:r>
      <w:r w:rsidR="00562672">
        <w:rPr>
          <w:rFonts w:ascii="Times New Roman" w:hAnsi="Times New Roman" w:cs="Times New Roman"/>
          <w:noProof/>
          <w:sz w:val="28"/>
          <w:szCs w:val="28"/>
        </w:rPr>
        <w:t>п. Новый</w:t>
      </w:r>
      <w:r>
        <w:rPr>
          <w:rFonts w:ascii="Times New Roman" w:hAnsi="Times New Roman"/>
          <w:sz w:val="28"/>
          <w:szCs w:val="28"/>
        </w:rPr>
        <w:fldChar w:fldCharType="end"/>
      </w:r>
      <w:r w:rsidR="003F48C4">
        <w:rPr>
          <w:rFonts w:ascii="Times New Roman" w:hAnsi="Times New Roman"/>
          <w:sz w:val="28"/>
          <w:szCs w:val="28"/>
        </w:rPr>
        <w:t>;</w:t>
      </w:r>
    </w:p>
    <w:p w:rsidR="00CD63D8" w:rsidRDefault="003F48C4" w:rsidP="0082520C">
      <w:pPr>
        <w:pStyle w:val="a4"/>
        <w:spacing w:after="0" w:line="360" w:lineRule="auto"/>
        <w:ind w:left="0" w:firstLine="567"/>
        <w:contextualSpacing w:val="0"/>
        <w:jc w:val="both"/>
        <w:rPr>
          <w:rFonts w:ascii="Times New Roman" w:hAnsi="Times New Roman"/>
          <w:sz w:val="28"/>
          <w:szCs w:val="28"/>
        </w:rPr>
      </w:pPr>
      <w:r>
        <w:rPr>
          <w:rFonts w:ascii="Times New Roman" w:hAnsi="Times New Roman" w:cs="Times New Roman"/>
          <w:sz w:val="28"/>
          <w:szCs w:val="28"/>
        </w:rPr>
        <w:t xml:space="preserve">- технологическая зона </w:t>
      </w:r>
      <w:r w:rsidR="00802461">
        <w:rPr>
          <w:rFonts w:ascii="Times New Roman" w:hAnsi="Times New Roman"/>
          <w:sz w:val="28"/>
          <w:szCs w:val="28"/>
        </w:rPr>
        <w:fldChar w:fldCharType="begin"/>
      </w:r>
      <w:r w:rsidR="00802461">
        <w:rPr>
          <w:rFonts w:ascii="Times New Roman" w:hAnsi="Times New Roman"/>
          <w:sz w:val="28"/>
          <w:szCs w:val="28"/>
        </w:rPr>
        <w:instrText xml:space="preserve"> REF  с3мо </w:instrText>
      </w:r>
      <w:r w:rsidR="0082520C">
        <w:rPr>
          <w:rFonts w:ascii="Times New Roman" w:hAnsi="Times New Roman"/>
          <w:sz w:val="28"/>
          <w:szCs w:val="28"/>
        </w:rPr>
        <w:instrText xml:space="preserve"> \* MERGEFORMAT </w:instrText>
      </w:r>
      <w:r w:rsidR="00802461">
        <w:rPr>
          <w:rFonts w:ascii="Times New Roman" w:hAnsi="Times New Roman"/>
          <w:sz w:val="28"/>
          <w:szCs w:val="28"/>
        </w:rPr>
        <w:fldChar w:fldCharType="separate"/>
      </w:r>
      <w:r w:rsidR="00562672">
        <w:rPr>
          <w:rFonts w:ascii="Times New Roman" w:hAnsi="Times New Roman" w:cs="Times New Roman"/>
          <w:noProof/>
          <w:sz w:val="28"/>
          <w:szCs w:val="28"/>
        </w:rPr>
        <w:t>мкр. р-н. Погодный</w:t>
      </w:r>
      <w:r w:rsidR="00802461">
        <w:rPr>
          <w:rFonts w:ascii="Times New Roman" w:hAnsi="Times New Roman"/>
          <w:sz w:val="28"/>
          <w:szCs w:val="28"/>
        </w:rPr>
        <w:fldChar w:fldCharType="end"/>
      </w:r>
      <w:r>
        <w:rPr>
          <w:rFonts w:ascii="Times New Roman" w:hAnsi="Times New Roman"/>
          <w:sz w:val="28"/>
          <w:szCs w:val="28"/>
        </w:rPr>
        <w:t>;</w:t>
      </w:r>
    </w:p>
    <w:p w:rsidR="003F48C4" w:rsidRDefault="003F48C4" w:rsidP="0082520C">
      <w:pPr>
        <w:pStyle w:val="a4"/>
        <w:spacing w:after="0" w:line="360" w:lineRule="auto"/>
        <w:ind w:left="0" w:firstLine="567"/>
        <w:contextualSpacing w:val="0"/>
        <w:jc w:val="both"/>
        <w:rPr>
          <w:rFonts w:ascii="Times New Roman" w:hAnsi="Times New Roman" w:cs="Times New Roman"/>
          <w:sz w:val="28"/>
          <w:szCs w:val="28"/>
        </w:rPr>
      </w:pPr>
      <w:r>
        <w:rPr>
          <w:rFonts w:ascii="Times New Roman" w:hAnsi="Times New Roman"/>
          <w:sz w:val="28"/>
          <w:szCs w:val="28"/>
        </w:rPr>
        <w:t xml:space="preserve">- </w:t>
      </w:r>
      <w:r>
        <w:rPr>
          <w:rFonts w:ascii="Times New Roman" w:hAnsi="Times New Roman" w:cs="Times New Roman"/>
          <w:sz w:val="28"/>
          <w:szCs w:val="28"/>
        </w:rPr>
        <w:t xml:space="preserve">технологическая зона </w:t>
      </w:r>
      <w:r>
        <w:rPr>
          <w:rFonts w:ascii="Times New Roman" w:hAnsi="Times New Roman"/>
          <w:bCs/>
          <w:sz w:val="28"/>
          <w:szCs w:val="28"/>
        </w:rPr>
        <w:fldChar w:fldCharType="begin"/>
      </w:r>
      <w:r>
        <w:rPr>
          <w:rFonts w:ascii="Times New Roman" w:hAnsi="Times New Roman"/>
          <w:bCs/>
          <w:sz w:val="28"/>
          <w:szCs w:val="28"/>
        </w:rPr>
        <w:instrText xml:space="preserve"> REF  с2мо </w:instrText>
      </w:r>
      <w:r w:rsidR="0082520C">
        <w:rPr>
          <w:rFonts w:ascii="Times New Roman" w:hAnsi="Times New Roman"/>
          <w:bCs/>
          <w:sz w:val="28"/>
          <w:szCs w:val="28"/>
        </w:rPr>
        <w:instrText xml:space="preserve"> \* MERGEFORMAT </w:instrText>
      </w:r>
      <w:r>
        <w:rPr>
          <w:rFonts w:ascii="Times New Roman" w:hAnsi="Times New Roman"/>
          <w:bCs/>
          <w:sz w:val="28"/>
          <w:szCs w:val="28"/>
        </w:rPr>
        <w:fldChar w:fldCharType="separate"/>
      </w:r>
      <w:r w:rsidR="00562672" w:rsidRPr="00973C84">
        <w:rPr>
          <w:rFonts w:ascii="Times New Roman" w:hAnsi="Times New Roman" w:cs="Times New Roman"/>
          <w:noProof/>
          <w:sz w:val="28"/>
          <w:szCs w:val="28"/>
        </w:rPr>
        <w:t>с.</w:t>
      </w:r>
      <w:r w:rsidR="00562672">
        <w:rPr>
          <w:rFonts w:ascii="Times New Roman" w:hAnsi="Times New Roman" w:cs="Times New Roman"/>
          <w:noProof/>
          <w:sz w:val="28"/>
          <w:szCs w:val="28"/>
        </w:rPr>
        <w:t xml:space="preserve"> Крутоберегово</w:t>
      </w:r>
      <w:r>
        <w:rPr>
          <w:rFonts w:ascii="Times New Roman" w:hAnsi="Times New Roman"/>
          <w:bCs/>
          <w:sz w:val="28"/>
          <w:szCs w:val="28"/>
        </w:rPr>
        <w:fldChar w:fldCharType="end"/>
      </w:r>
      <w:r>
        <w:rPr>
          <w:rFonts w:ascii="Times New Roman" w:hAnsi="Times New Roman"/>
          <w:bCs/>
          <w:sz w:val="28"/>
          <w:szCs w:val="28"/>
        </w:rPr>
        <w:t>.</w:t>
      </w:r>
    </w:p>
    <w:p w:rsidR="004D14A5" w:rsidRPr="00F8156A" w:rsidRDefault="00812080" w:rsidP="0082520C">
      <w:pPr>
        <w:pStyle w:val="2"/>
        <w:rPr>
          <w:szCs w:val="28"/>
        </w:rPr>
      </w:pPr>
      <w:r w:rsidRPr="00F8156A">
        <w:rPr>
          <w:szCs w:val="28"/>
        </w:rPr>
        <w:lastRenderedPageBreak/>
        <w:t xml:space="preserve">1.4 </w:t>
      </w:r>
      <w:r w:rsidR="004D14A5" w:rsidRPr="00F8156A">
        <w:rPr>
          <w:szCs w:val="28"/>
        </w:rPr>
        <w:t>Описание результатов технического обследования центра</w:t>
      </w:r>
      <w:r w:rsidR="00F05727" w:rsidRPr="00F8156A">
        <w:rPr>
          <w:szCs w:val="28"/>
        </w:rPr>
        <w:t>лизованных систем водоснабжения</w:t>
      </w:r>
    </w:p>
    <w:p w:rsidR="00F50D2E" w:rsidRPr="003F48C4" w:rsidRDefault="00B4118D" w:rsidP="0082520C">
      <w:pPr>
        <w:spacing w:after="0" w:line="360" w:lineRule="auto"/>
        <w:ind w:firstLine="567"/>
        <w:jc w:val="both"/>
        <w:rPr>
          <w:szCs w:val="28"/>
        </w:rPr>
      </w:pPr>
      <w:r w:rsidRPr="003F48C4">
        <w:rPr>
          <w:rFonts w:ascii="Times New Roman" w:hAnsi="Times New Roman" w:cs="Times New Roman"/>
          <w:sz w:val="28"/>
          <w:szCs w:val="28"/>
        </w:rPr>
        <w:t>Описание, составленное</w:t>
      </w:r>
      <w:r w:rsidR="00CA0D28" w:rsidRPr="003F48C4">
        <w:rPr>
          <w:rFonts w:ascii="Times New Roman" w:hAnsi="Times New Roman" w:cs="Times New Roman"/>
          <w:sz w:val="28"/>
          <w:szCs w:val="28"/>
        </w:rPr>
        <w:t xml:space="preserve"> </w:t>
      </w:r>
      <w:r w:rsidR="00D60091" w:rsidRPr="003F48C4">
        <w:rPr>
          <w:rFonts w:ascii="Times New Roman" w:hAnsi="Times New Roman" w:cs="Times New Roman"/>
          <w:sz w:val="28"/>
          <w:szCs w:val="28"/>
        </w:rPr>
        <w:t xml:space="preserve">на основании </w:t>
      </w:r>
      <w:r w:rsidR="00565CB7" w:rsidRPr="003F48C4">
        <w:rPr>
          <w:rFonts w:ascii="Times New Roman" w:hAnsi="Times New Roman" w:cs="Times New Roman"/>
          <w:sz w:val="28"/>
          <w:szCs w:val="28"/>
        </w:rPr>
        <w:t>информации</w:t>
      </w:r>
      <w:r w:rsidR="00D16794" w:rsidRPr="003F48C4">
        <w:rPr>
          <w:rFonts w:ascii="Times New Roman" w:hAnsi="Times New Roman" w:cs="Times New Roman"/>
          <w:sz w:val="28"/>
          <w:szCs w:val="28"/>
        </w:rPr>
        <w:t>, предоставлен</w:t>
      </w:r>
      <w:r w:rsidR="00D60091" w:rsidRPr="003F48C4">
        <w:rPr>
          <w:rFonts w:ascii="Times New Roman" w:hAnsi="Times New Roman" w:cs="Times New Roman"/>
          <w:sz w:val="28"/>
          <w:szCs w:val="28"/>
        </w:rPr>
        <w:t>ной</w:t>
      </w:r>
      <w:r w:rsidR="00565CB7" w:rsidRPr="003F48C4">
        <w:rPr>
          <w:rFonts w:ascii="Times New Roman" w:hAnsi="Times New Roman" w:cs="Times New Roman"/>
          <w:sz w:val="28"/>
          <w:szCs w:val="28"/>
        </w:rPr>
        <w:t xml:space="preserve"> </w:t>
      </w:r>
      <w:r w:rsidR="007D2962" w:rsidRPr="003F48C4">
        <w:rPr>
          <w:rFonts w:ascii="Times New Roman" w:hAnsi="Times New Roman" w:cs="Times New Roman"/>
          <w:sz w:val="28"/>
          <w:szCs w:val="28"/>
        </w:rPr>
        <w:t>администрацией</w:t>
      </w:r>
      <w:r w:rsidR="003F48C4">
        <w:rPr>
          <w:rFonts w:ascii="Times New Roman" w:hAnsi="Times New Roman" w:cs="Times New Roman"/>
          <w:sz w:val="28"/>
          <w:szCs w:val="28"/>
        </w:rPr>
        <w:t xml:space="preserve"> и ресурсоснабжающими организациями</w:t>
      </w:r>
      <w:r w:rsidR="00D60091" w:rsidRPr="003F48C4">
        <w:rPr>
          <w:rFonts w:ascii="Times New Roman" w:hAnsi="Times New Roman" w:cs="Times New Roman"/>
          <w:sz w:val="28"/>
          <w:szCs w:val="28"/>
        </w:rPr>
        <w:t>,</w:t>
      </w:r>
      <w:r w:rsidR="00D16794" w:rsidRPr="003F48C4">
        <w:rPr>
          <w:rFonts w:ascii="Times New Roman" w:hAnsi="Times New Roman" w:cs="Times New Roman"/>
          <w:sz w:val="28"/>
          <w:szCs w:val="28"/>
        </w:rPr>
        <w:t xml:space="preserve"> приводится </w:t>
      </w:r>
      <w:r w:rsidR="00292C2B" w:rsidRPr="003F48C4">
        <w:rPr>
          <w:rFonts w:ascii="Times New Roman" w:hAnsi="Times New Roman" w:cs="Times New Roman"/>
          <w:sz w:val="28"/>
          <w:szCs w:val="28"/>
        </w:rPr>
        <w:t>в п 1.4.1</w:t>
      </w:r>
      <w:r w:rsidR="00D16794" w:rsidRPr="003F48C4">
        <w:rPr>
          <w:rFonts w:ascii="Times New Roman" w:hAnsi="Times New Roman" w:cs="Times New Roman"/>
          <w:sz w:val="28"/>
          <w:szCs w:val="28"/>
        </w:rPr>
        <w:t xml:space="preserve">. </w:t>
      </w:r>
    </w:p>
    <w:p w:rsidR="00702D10" w:rsidRPr="002C5444" w:rsidRDefault="00812080" w:rsidP="0082520C">
      <w:pPr>
        <w:pStyle w:val="3"/>
      </w:pPr>
      <w:r w:rsidRPr="002C5444">
        <w:t xml:space="preserve">1.4.1 </w:t>
      </w:r>
      <w:r w:rsidR="006E5EE8" w:rsidRPr="002C5444">
        <w:t>Описание состояния существующих источников водоснабжения и водозаборных</w:t>
      </w:r>
      <w:r w:rsidR="00F05727" w:rsidRPr="002C5444">
        <w:t xml:space="preserve"> сооружений</w:t>
      </w:r>
    </w:p>
    <w:p w:rsidR="00EF4EF0" w:rsidRDefault="00EF4EF0"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8156A">
        <w:rPr>
          <w:rFonts w:ascii="Times New Roman" w:eastAsiaTheme="minorHAnsi" w:hAnsi="Times New Roman"/>
          <w:sz w:val="28"/>
          <w:szCs w:val="28"/>
          <w:lang w:eastAsia="en-US"/>
        </w:rPr>
        <w:t xml:space="preserve">Схема водоснабжения в </w:t>
      </w:r>
      <w:r w:rsidRPr="006D17E5">
        <w:rPr>
          <w:rFonts w:ascii="Times New Roman" w:eastAsiaTheme="minorHAnsi" w:hAnsi="Times New Roman"/>
          <w:sz w:val="28"/>
          <w:szCs w:val="28"/>
          <w:lang w:eastAsia="en-US"/>
        </w:rPr>
        <w:fldChar w:fldCharType="begin"/>
      </w:r>
      <w:r w:rsidRPr="006D17E5">
        <w:rPr>
          <w:rFonts w:ascii="Times New Roman" w:eastAsiaTheme="minorHAnsi" w:hAnsi="Times New Roman"/>
          <w:sz w:val="28"/>
          <w:szCs w:val="28"/>
          <w:lang w:eastAsia="en-US"/>
        </w:rPr>
        <w:instrText xml:space="preserve"> REF  ацмо  \* MERGEFORMAT </w:instrText>
      </w:r>
      <w:r w:rsidRPr="006D17E5">
        <w:rPr>
          <w:rFonts w:ascii="Times New Roman" w:eastAsiaTheme="minorHAnsi" w:hAnsi="Times New Roman"/>
          <w:sz w:val="28"/>
          <w:szCs w:val="28"/>
          <w:lang w:eastAsia="en-US"/>
        </w:rPr>
        <w:fldChar w:fldCharType="separate"/>
      </w:r>
      <w:r w:rsidR="00562672" w:rsidRPr="00973C84">
        <w:rPr>
          <w:rFonts w:ascii="Times New Roman" w:hAnsi="Times New Roman"/>
          <w:noProof/>
          <w:sz w:val="28"/>
          <w:szCs w:val="28"/>
        </w:rPr>
        <w:t>п.Усть-Камчатск</w:t>
      </w:r>
      <w:r w:rsidRPr="006D17E5">
        <w:rPr>
          <w:rFonts w:ascii="Times New Roman" w:eastAsiaTheme="minorHAnsi" w:hAnsi="Times New Roman"/>
          <w:sz w:val="28"/>
          <w:szCs w:val="28"/>
          <w:lang w:eastAsia="en-US"/>
        </w:rPr>
        <w:fldChar w:fldCharType="end"/>
      </w:r>
      <w:r>
        <w:rPr>
          <w:rFonts w:ascii="Times New Roman" w:eastAsiaTheme="minorHAnsi" w:hAnsi="Times New Roman"/>
          <w:sz w:val="28"/>
          <w:szCs w:val="28"/>
          <w:lang w:eastAsia="en-US"/>
        </w:rPr>
        <w:t xml:space="preserve"> </w:t>
      </w:r>
      <w:r w:rsidR="006B58AB">
        <w:rPr>
          <w:rFonts w:ascii="Times New Roman" w:eastAsiaTheme="minorHAnsi" w:hAnsi="Times New Roman"/>
          <w:sz w:val="28"/>
          <w:szCs w:val="28"/>
          <w:lang w:eastAsia="en-US"/>
        </w:rPr>
        <w:t>представлена следующим образом:</w:t>
      </w:r>
      <w:r w:rsidRPr="00F8156A">
        <w:rPr>
          <w:rFonts w:ascii="Times New Roman" w:eastAsiaTheme="minorHAnsi" w:hAnsi="Times New Roman"/>
          <w:sz w:val="28"/>
          <w:szCs w:val="28"/>
          <w:lang w:eastAsia="en-US"/>
        </w:rPr>
        <w:t xml:space="preserve"> вода из скважин водозабора «Чаячий» насосами стан</w:t>
      </w:r>
      <w:r w:rsidR="006B58AB">
        <w:rPr>
          <w:rFonts w:ascii="Times New Roman" w:eastAsiaTheme="minorHAnsi" w:hAnsi="Times New Roman"/>
          <w:sz w:val="28"/>
          <w:szCs w:val="28"/>
          <w:lang w:eastAsia="en-US"/>
        </w:rPr>
        <w:t>ции первого</w:t>
      </w:r>
      <w:r w:rsidRPr="00F8156A">
        <w:rPr>
          <w:rFonts w:ascii="Times New Roman" w:eastAsiaTheme="minorHAnsi" w:hAnsi="Times New Roman"/>
          <w:sz w:val="28"/>
          <w:szCs w:val="28"/>
          <w:lang w:eastAsia="en-US"/>
        </w:rPr>
        <w:t xml:space="preserve"> подъема подается по дюкеру </w:t>
      </w:r>
      <w:r w:rsidR="006B58AB" w:rsidRPr="00F8156A">
        <w:rPr>
          <w:rFonts w:ascii="Times New Roman" w:eastAsiaTheme="minorHAnsi" w:hAnsi="Times New Roman"/>
          <w:sz w:val="28"/>
          <w:szCs w:val="28"/>
          <w:lang w:eastAsia="en-US"/>
        </w:rPr>
        <w:t xml:space="preserve">в два резервуара емкостью по 1000 куб.м каждый </w:t>
      </w:r>
      <w:r w:rsidRPr="00F8156A">
        <w:rPr>
          <w:rFonts w:ascii="Times New Roman" w:eastAsiaTheme="minorHAnsi" w:hAnsi="Times New Roman"/>
          <w:sz w:val="28"/>
          <w:szCs w:val="28"/>
          <w:lang w:eastAsia="en-US"/>
        </w:rPr>
        <w:t>на площадку насосной станции</w:t>
      </w:r>
      <w:r w:rsidR="006B58AB">
        <w:rPr>
          <w:rFonts w:ascii="Times New Roman" w:eastAsiaTheme="minorHAnsi" w:hAnsi="Times New Roman"/>
          <w:sz w:val="28"/>
          <w:szCs w:val="28"/>
          <w:lang w:eastAsia="en-US"/>
        </w:rPr>
        <w:t xml:space="preserve"> второго подъема</w:t>
      </w:r>
      <w:r w:rsidRPr="00F8156A">
        <w:rPr>
          <w:rFonts w:ascii="Times New Roman" w:eastAsiaTheme="minorHAnsi" w:hAnsi="Times New Roman"/>
          <w:sz w:val="28"/>
          <w:szCs w:val="28"/>
          <w:lang w:eastAsia="en-US"/>
        </w:rPr>
        <w:t xml:space="preserve">, откуда забирается и подается водоводом диаметром </w:t>
      </w:r>
      <w:smartTag w:uri="urn:schemas-microsoft-com:office:smarttags" w:element="metricconverter">
        <w:smartTagPr>
          <w:attr w:name="ProductID" w:val="200 мм"/>
        </w:smartTagPr>
        <w:r w:rsidRPr="00F8156A">
          <w:rPr>
            <w:rFonts w:ascii="Times New Roman" w:eastAsiaTheme="minorHAnsi" w:hAnsi="Times New Roman"/>
            <w:sz w:val="28"/>
            <w:szCs w:val="28"/>
            <w:lang w:eastAsia="en-US"/>
          </w:rPr>
          <w:t>200 мм</w:t>
        </w:r>
      </w:smartTag>
      <w:r w:rsidRPr="00F8156A">
        <w:rPr>
          <w:rFonts w:ascii="Times New Roman" w:eastAsiaTheme="minorHAnsi" w:hAnsi="Times New Roman"/>
          <w:sz w:val="28"/>
          <w:szCs w:val="28"/>
          <w:lang w:eastAsia="en-US"/>
        </w:rPr>
        <w:t xml:space="preserve"> в </w:t>
      </w:r>
      <w:r w:rsidR="006B58AB">
        <w:rPr>
          <w:rFonts w:ascii="Times New Roman" w:hAnsi="Times New Roman"/>
          <w:sz w:val="28"/>
          <w:szCs w:val="28"/>
        </w:rPr>
        <w:fldChar w:fldCharType="begin"/>
      </w:r>
      <w:r w:rsidR="006B58AB">
        <w:rPr>
          <w:rFonts w:ascii="Times New Roman" w:hAnsi="Times New Roman"/>
          <w:sz w:val="28"/>
          <w:szCs w:val="28"/>
        </w:rPr>
        <w:instrText xml:space="preserve"> REF  с4мо </w:instrText>
      </w:r>
      <w:r w:rsidR="0082520C">
        <w:rPr>
          <w:rFonts w:ascii="Times New Roman" w:hAnsi="Times New Roman"/>
          <w:sz w:val="28"/>
          <w:szCs w:val="28"/>
        </w:rPr>
        <w:instrText xml:space="preserve"> \* MERGEFORMAT </w:instrText>
      </w:r>
      <w:r w:rsidR="006B58AB">
        <w:rPr>
          <w:rFonts w:ascii="Times New Roman" w:hAnsi="Times New Roman"/>
          <w:sz w:val="28"/>
          <w:szCs w:val="28"/>
        </w:rPr>
        <w:fldChar w:fldCharType="separate"/>
      </w:r>
      <w:r w:rsidR="00562672">
        <w:rPr>
          <w:rFonts w:ascii="Times New Roman" w:hAnsi="Times New Roman"/>
          <w:noProof/>
          <w:sz w:val="28"/>
          <w:szCs w:val="28"/>
        </w:rPr>
        <w:t>п. Новый</w:t>
      </w:r>
      <w:r w:rsidR="006B58AB">
        <w:rPr>
          <w:rFonts w:ascii="Times New Roman" w:hAnsi="Times New Roman"/>
          <w:sz w:val="28"/>
          <w:szCs w:val="28"/>
        </w:rPr>
        <w:fldChar w:fldCharType="end"/>
      </w:r>
      <w:r w:rsidRPr="00F8156A">
        <w:rPr>
          <w:rFonts w:ascii="Times New Roman" w:eastAsiaTheme="minorHAnsi" w:hAnsi="Times New Roman"/>
          <w:sz w:val="28"/>
          <w:szCs w:val="28"/>
          <w:lang w:eastAsia="en-US"/>
        </w:rPr>
        <w:t xml:space="preserve"> и по двум водоводам диа</w:t>
      </w:r>
      <w:r w:rsidRPr="00F8156A">
        <w:rPr>
          <w:rFonts w:ascii="Times New Roman" w:eastAsiaTheme="minorHAnsi" w:hAnsi="Times New Roman"/>
          <w:sz w:val="28"/>
          <w:szCs w:val="28"/>
          <w:lang w:eastAsia="en-US"/>
        </w:rPr>
        <w:softHyphen/>
        <w:t xml:space="preserve">метром </w:t>
      </w:r>
      <w:smartTag w:uri="urn:schemas-microsoft-com:office:smarttags" w:element="metricconverter">
        <w:smartTagPr>
          <w:attr w:name="ProductID" w:val="200 мм"/>
        </w:smartTagPr>
        <w:r w:rsidRPr="00F8156A">
          <w:rPr>
            <w:rFonts w:ascii="Times New Roman" w:eastAsiaTheme="minorHAnsi" w:hAnsi="Times New Roman"/>
            <w:sz w:val="28"/>
            <w:szCs w:val="28"/>
            <w:lang w:eastAsia="en-US"/>
          </w:rPr>
          <w:t>200 мм</w:t>
        </w:r>
      </w:smartTag>
      <w:r w:rsidRPr="00F8156A">
        <w:rPr>
          <w:rFonts w:ascii="Times New Roman" w:eastAsiaTheme="minorHAnsi" w:hAnsi="Times New Roman"/>
          <w:sz w:val="28"/>
          <w:szCs w:val="28"/>
          <w:lang w:eastAsia="en-US"/>
        </w:rPr>
        <w:t xml:space="preserve"> и </w:t>
      </w:r>
      <w:smartTag w:uri="urn:schemas-microsoft-com:office:smarttags" w:element="metricconverter">
        <w:smartTagPr>
          <w:attr w:name="ProductID" w:val="300 мм"/>
        </w:smartTagPr>
        <w:r w:rsidRPr="00F8156A">
          <w:rPr>
            <w:rFonts w:ascii="Times New Roman" w:eastAsiaTheme="minorHAnsi" w:hAnsi="Times New Roman"/>
            <w:sz w:val="28"/>
            <w:szCs w:val="28"/>
            <w:lang w:eastAsia="en-US"/>
          </w:rPr>
          <w:t>300 мм</w:t>
        </w:r>
      </w:smartTag>
      <w:r w:rsidRPr="00F8156A">
        <w:rPr>
          <w:rFonts w:ascii="Times New Roman" w:eastAsiaTheme="minorHAnsi" w:hAnsi="Times New Roman"/>
          <w:sz w:val="28"/>
          <w:szCs w:val="28"/>
          <w:lang w:eastAsia="en-US"/>
        </w:rPr>
        <w:t xml:space="preserve"> в </w:t>
      </w:r>
      <w:r w:rsidR="006B58AB">
        <w:rPr>
          <w:rFonts w:ascii="Times New Roman" w:hAnsi="Times New Roman"/>
          <w:sz w:val="28"/>
          <w:szCs w:val="28"/>
        </w:rPr>
        <w:fldChar w:fldCharType="begin"/>
      </w:r>
      <w:r w:rsidR="006B58AB">
        <w:rPr>
          <w:rFonts w:ascii="Times New Roman" w:hAnsi="Times New Roman"/>
          <w:sz w:val="28"/>
          <w:szCs w:val="28"/>
        </w:rPr>
        <w:instrText xml:space="preserve"> REF  с3мо </w:instrText>
      </w:r>
      <w:r w:rsidR="0082520C">
        <w:rPr>
          <w:rFonts w:ascii="Times New Roman" w:hAnsi="Times New Roman"/>
          <w:sz w:val="28"/>
          <w:szCs w:val="28"/>
        </w:rPr>
        <w:instrText xml:space="preserve"> \* MERGEFORMAT </w:instrText>
      </w:r>
      <w:r w:rsidR="006B58AB">
        <w:rPr>
          <w:rFonts w:ascii="Times New Roman" w:hAnsi="Times New Roman"/>
          <w:sz w:val="28"/>
          <w:szCs w:val="28"/>
        </w:rPr>
        <w:fldChar w:fldCharType="separate"/>
      </w:r>
      <w:r w:rsidR="00562672">
        <w:rPr>
          <w:rFonts w:ascii="Times New Roman" w:hAnsi="Times New Roman"/>
          <w:noProof/>
          <w:sz w:val="28"/>
          <w:szCs w:val="28"/>
        </w:rPr>
        <w:t>мкр. р-н. Погодный</w:t>
      </w:r>
      <w:r w:rsidR="006B58AB">
        <w:rPr>
          <w:rFonts w:ascii="Times New Roman" w:hAnsi="Times New Roman"/>
          <w:sz w:val="28"/>
          <w:szCs w:val="28"/>
        </w:rPr>
        <w:fldChar w:fldCharType="end"/>
      </w:r>
      <w:r w:rsidRPr="00F8156A">
        <w:rPr>
          <w:rFonts w:ascii="Times New Roman" w:eastAsiaTheme="minorHAnsi" w:hAnsi="Times New Roman"/>
          <w:sz w:val="28"/>
          <w:szCs w:val="28"/>
          <w:lang w:eastAsia="en-US"/>
        </w:rPr>
        <w:t>.</w:t>
      </w:r>
    </w:p>
    <w:p w:rsidR="00E7421C" w:rsidRDefault="00E7421C" w:rsidP="0082520C">
      <w:pPr>
        <w:pStyle w:val="a6"/>
        <w:spacing w:before="0" w:beforeAutospacing="0" w:after="0" w:afterAutospacing="0" w:line="360" w:lineRule="auto"/>
        <w:ind w:firstLine="567"/>
        <w:jc w:val="both"/>
        <w:rPr>
          <w:rFonts w:ascii="Times New Roman" w:hAnsi="Times New Roman"/>
          <w:sz w:val="28"/>
          <w:szCs w:val="28"/>
        </w:rPr>
      </w:pPr>
      <w:r w:rsidRPr="006B58AB">
        <w:rPr>
          <w:rFonts w:ascii="Times New Roman" w:eastAsiaTheme="minorHAnsi" w:hAnsi="Times New Roman"/>
          <w:sz w:val="28"/>
          <w:szCs w:val="28"/>
          <w:lang w:eastAsia="en-US"/>
        </w:rPr>
        <w:t>В результате обследования водозабора подземных вод оз. Гусиное (Чаячий), Чаячинского месторождения (водозабор «Чаячий»)</w:t>
      </w:r>
      <w:r>
        <w:rPr>
          <w:rFonts w:ascii="Times New Roman" w:eastAsiaTheme="minorHAnsi" w:hAnsi="Times New Roman"/>
          <w:sz w:val="28"/>
          <w:szCs w:val="28"/>
          <w:lang w:eastAsia="en-US"/>
        </w:rPr>
        <w:t>, произведенного обществом с ограниченной ответственностью «Аква»,</w:t>
      </w:r>
      <w:r w:rsidRPr="006B58AB">
        <w:rPr>
          <w:rFonts w:ascii="Times New Roman" w:eastAsiaTheme="minorHAnsi" w:hAnsi="Times New Roman"/>
          <w:sz w:val="28"/>
          <w:szCs w:val="28"/>
          <w:lang w:eastAsia="en-US"/>
        </w:rPr>
        <w:t xml:space="preserve"> </w:t>
      </w:r>
      <w:r w:rsidRPr="00847BB6">
        <w:rPr>
          <w:rFonts w:ascii="Times New Roman" w:hAnsi="Times New Roman"/>
          <w:sz w:val="28"/>
          <w:szCs w:val="28"/>
        </w:rPr>
        <w:t>установлено следующие:</w:t>
      </w:r>
    </w:p>
    <w:p w:rsidR="00E7421C" w:rsidRDefault="00E7421C" w:rsidP="0082520C">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 xml:space="preserve">- </w:t>
      </w:r>
      <w:r w:rsidRPr="009663E4">
        <w:rPr>
          <w:rFonts w:ascii="Times New Roman" w:hAnsi="Times New Roman"/>
          <w:sz w:val="28"/>
          <w:szCs w:val="28"/>
        </w:rPr>
        <w:t>Водозабор со</w:t>
      </w:r>
      <w:r>
        <w:rPr>
          <w:rFonts w:ascii="Times New Roman" w:hAnsi="Times New Roman"/>
          <w:sz w:val="28"/>
          <w:szCs w:val="28"/>
        </w:rPr>
        <w:t>стоит из трех</w:t>
      </w:r>
      <w:r w:rsidRPr="009663E4">
        <w:rPr>
          <w:rFonts w:ascii="Times New Roman" w:hAnsi="Times New Roman"/>
          <w:sz w:val="28"/>
          <w:szCs w:val="28"/>
        </w:rPr>
        <w:t xml:space="preserve"> скважин</w:t>
      </w:r>
      <w:r>
        <w:rPr>
          <w:rFonts w:ascii="Times New Roman" w:hAnsi="Times New Roman"/>
          <w:sz w:val="28"/>
          <w:szCs w:val="28"/>
        </w:rPr>
        <w:t>;</w:t>
      </w:r>
    </w:p>
    <w:p w:rsidR="00E7421C" w:rsidRDefault="00E7421C" w:rsidP="0082520C">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 xml:space="preserve">- </w:t>
      </w:r>
      <w:r w:rsidRPr="00847BB6">
        <w:rPr>
          <w:rFonts w:ascii="Times New Roman" w:hAnsi="Times New Roman"/>
          <w:sz w:val="28"/>
          <w:szCs w:val="28"/>
        </w:rPr>
        <w:t>Суммарн</w:t>
      </w:r>
      <w:r>
        <w:rPr>
          <w:rFonts w:ascii="Times New Roman" w:hAnsi="Times New Roman"/>
          <w:sz w:val="28"/>
          <w:szCs w:val="28"/>
        </w:rPr>
        <w:t>ый</w:t>
      </w:r>
      <w:r w:rsidRPr="00847BB6">
        <w:rPr>
          <w:rFonts w:ascii="Times New Roman" w:hAnsi="Times New Roman"/>
          <w:sz w:val="28"/>
          <w:szCs w:val="28"/>
        </w:rPr>
        <w:t xml:space="preserve"> среднесуточный</w:t>
      </w:r>
      <w:r>
        <w:rPr>
          <w:rFonts w:ascii="Times New Roman" w:hAnsi="Times New Roman"/>
          <w:sz w:val="28"/>
          <w:szCs w:val="28"/>
        </w:rPr>
        <w:t xml:space="preserve"> подъем воды</w:t>
      </w:r>
      <w:r w:rsidRPr="00847BB6">
        <w:rPr>
          <w:rFonts w:ascii="Times New Roman" w:hAnsi="Times New Roman"/>
          <w:sz w:val="28"/>
          <w:szCs w:val="28"/>
        </w:rPr>
        <w:t xml:space="preserve"> по показателям во</w:t>
      </w:r>
      <w:r>
        <w:rPr>
          <w:rFonts w:ascii="Times New Roman" w:hAnsi="Times New Roman"/>
          <w:sz w:val="28"/>
          <w:szCs w:val="28"/>
        </w:rPr>
        <w:t xml:space="preserve">домера </w:t>
      </w:r>
      <w:r w:rsidRPr="00847BB6">
        <w:rPr>
          <w:rFonts w:ascii="Times New Roman" w:hAnsi="Times New Roman"/>
          <w:sz w:val="28"/>
          <w:szCs w:val="28"/>
        </w:rPr>
        <w:t>составляет 6</w:t>
      </w:r>
      <w:r w:rsidR="00943DC4">
        <w:rPr>
          <w:rFonts w:ascii="Times New Roman" w:hAnsi="Times New Roman"/>
          <w:sz w:val="28"/>
          <w:szCs w:val="28"/>
        </w:rPr>
        <w:t>71</w:t>
      </w:r>
      <w:r w:rsidRPr="00847BB6">
        <w:rPr>
          <w:rFonts w:ascii="Times New Roman" w:hAnsi="Times New Roman"/>
          <w:sz w:val="28"/>
          <w:szCs w:val="28"/>
        </w:rPr>
        <w:t xml:space="preserve"> куб. м</w:t>
      </w:r>
      <w:r>
        <w:rPr>
          <w:rFonts w:ascii="Times New Roman" w:hAnsi="Times New Roman"/>
          <w:sz w:val="28"/>
          <w:szCs w:val="28"/>
        </w:rPr>
        <w:t>/</w:t>
      </w:r>
      <w:r w:rsidRPr="00847BB6">
        <w:rPr>
          <w:rFonts w:ascii="Times New Roman" w:hAnsi="Times New Roman"/>
          <w:sz w:val="28"/>
          <w:szCs w:val="28"/>
        </w:rPr>
        <w:t>сут</w:t>
      </w:r>
      <w:r>
        <w:rPr>
          <w:rFonts w:ascii="Times New Roman" w:hAnsi="Times New Roman"/>
          <w:sz w:val="28"/>
          <w:szCs w:val="28"/>
        </w:rPr>
        <w:t xml:space="preserve">.;  </w:t>
      </w:r>
    </w:p>
    <w:p w:rsidR="00E7421C" w:rsidRDefault="00E7421C" w:rsidP="0082520C">
      <w:pPr>
        <w:pStyle w:val="a6"/>
        <w:spacing w:before="0" w:beforeAutospacing="0" w:after="0" w:afterAutospacing="0" w:line="360" w:lineRule="auto"/>
        <w:ind w:firstLine="567"/>
        <w:jc w:val="both"/>
        <w:rPr>
          <w:rFonts w:ascii="Times New Roman" w:hAnsi="Times New Roman"/>
          <w:sz w:val="28"/>
          <w:szCs w:val="28"/>
        </w:rPr>
      </w:pPr>
      <w:r>
        <w:rPr>
          <w:rFonts w:ascii="Times New Roman" w:hAnsi="Times New Roman"/>
          <w:sz w:val="28"/>
          <w:szCs w:val="28"/>
        </w:rPr>
        <w:t>- К</w:t>
      </w:r>
      <w:r w:rsidRPr="00824092">
        <w:rPr>
          <w:rFonts w:ascii="Times New Roman" w:hAnsi="Times New Roman"/>
          <w:sz w:val="28"/>
          <w:szCs w:val="28"/>
        </w:rPr>
        <w:t>ачество воды по</w:t>
      </w:r>
      <w:r>
        <w:rPr>
          <w:rFonts w:ascii="Times New Roman" w:hAnsi="Times New Roman"/>
          <w:sz w:val="28"/>
          <w:szCs w:val="28"/>
        </w:rPr>
        <w:t xml:space="preserve"> </w:t>
      </w:r>
      <w:r w:rsidRPr="00824092">
        <w:rPr>
          <w:rFonts w:ascii="Times New Roman" w:hAnsi="Times New Roman"/>
          <w:sz w:val="28"/>
          <w:szCs w:val="28"/>
        </w:rPr>
        <w:t>всем показателям удовлетворяет требованиям СанПиН. 2.1.4.1074-01</w:t>
      </w:r>
      <w:r>
        <w:rPr>
          <w:rFonts w:ascii="Times New Roman" w:hAnsi="Times New Roman"/>
          <w:sz w:val="28"/>
          <w:szCs w:val="28"/>
        </w:rPr>
        <w:t xml:space="preserve"> «</w:t>
      </w:r>
      <w:r w:rsidRPr="00E7421C">
        <w:rPr>
          <w:rFonts w:ascii="Times New Roman" w:hAnsi="Times New Roman"/>
          <w:sz w:val="28"/>
          <w:szCs w:val="28"/>
        </w:rPr>
        <w:t>П</w:t>
      </w:r>
      <w:r>
        <w:rPr>
          <w:rFonts w:ascii="Times New Roman" w:hAnsi="Times New Roman"/>
          <w:sz w:val="28"/>
          <w:szCs w:val="28"/>
        </w:rPr>
        <w:t>итьевая вода. Гигиенические требования к качеству воды централизованных систем питьевого водоснабжения. Контроль качества»</w:t>
      </w:r>
      <w:r w:rsidR="00E81B44">
        <w:rPr>
          <w:rFonts w:ascii="Times New Roman" w:hAnsi="Times New Roman"/>
          <w:sz w:val="28"/>
          <w:szCs w:val="28"/>
        </w:rPr>
        <w:t xml:space="preserve">. </w:t>
      </w:r>
      <w:r w:rsidR="005F4758" w:rsidRPr="003F48C4">
        <w:rPr>
          <w:rFonts w:ascii="Times New Roman" w:eastAsiaTheme="minorHAnsi" w:hAnsi="Times New Roman"/>
          <w:sz w:val="28"/>
          <w:szCs w:val="28"/>
          <w:lang w:eastAsia="en-US"/>
        </w:rPr>
        <w:t xml:space="preserve">Вода </w:t>
      </w:r>
      <w:r w:rsidR="004264C9" w:rsidRPr="003F48C4">
        <w:rPr>
          <w:rFonts w:ascii="Times New Roman" w:eastAsiaTheme="minorHAnsi" w:hAnsi="Times New Roman"/>
          <w:sz w:val="28"/>
          <w:szCs w:val="28"/>
          <w:lang w:eastAsia="en-US"/>
        </w:rPr>
        <w:t>безопасна в</w:t>
      </w:r>
      <w:r w:rsidR="005F4758" w:rsidRPr="003F48C4">
        <w:rPr>
          <w:rFonts w:ascii="Times New Roman" w:eastAsiaTheme="minorHAnsi" w:hAnsi="Times New Roman"/>
          <w:sz w:val="28"/>
          <w:szCs w:val="28"/>
          <w:lang w:eastAsia="en-US"/>
        </w:rPr>
        <w:t xml:space="preserve"> </w:t>
      </w:r>
      <w:r w:rsidR="004264C9" w:rsidRPr="003F48C4">
        <w:rPr>
          <w:rFonts w:ascii="Times New Roman" w:eastAsiaTheme="minorHAnsi" w:hAnsi="Times New Roman"/>
          <w:sz w:val="28"/>
          <w:szCs w:val="28"/>
          <w:lang w:eastAsia="en-US"/>
        </w:rPr>
        <w:t>эпидемиологическом и радиологическом отношении</w:t>
      </w:r>
      <w:r w:rsidR="005F4758" w:rsidRPr="003F48C4">
        <w:rPr>
          <w:rFonts w:ascii="Times New Roman" w:eastAsiaTheme="minorHAnsi" w:hAnsi="Times New Roman"/>
          <w:sz w:val="28"/>
          <w:szCs w:val="28"/>
          <w:lang w:eastAsia="en-US"/>
        </w:rPr>
        <w:t xml:space="preserve">, </w:t>
      </w:r>
      <w:r w:rsidR="004264C9" w:rsidRPr="003F48C4">
        <w:rPr>
          <w:rFonts w:ascii="Times New Roman" w:eastAsiaTheme="minorHAnsi" w:hAnsi="Times New Roman"/>
          <w:sz w:val="28"/>
          <w:szCs w:val="28"/>
          <w:lang w:eastAsia="en-US"/>
        </w:rPr>
        <w:t>безвредна по</w:t>
      </w:r>
      <w:r w:rsidR="005F4758" w:rsidRPr="003F48C4">
        <w:rPr>
          <w:rFonts w:ascii="Times New Roman" w:eastAsiaTheme="minorHAnsi" w:hAnsi="Times New Roman"/>
          <w:sz w:val="28"/>
          <w:szCs w:val="28"/>
          <w:lang w:eastAsia="en-US"/>
        </w:rPr>
        <w:t xml:space="preserve"> </w:t>
      </w:r>
      <w:r w:rsidR="004264C9" w:rsidRPr="003F48C4">
        <w:rPr>
          <w:rFonts w:ascii="Times New Roman" w:eastAsiaTheme="minorHAnsi" w:hAnsi="Times New Roman"/>
          <w:sz w:val="28"/>
          <w:szCs w:val="28"/>
          <w:lang w:eastAsia="en-US"/>
        </w:rPr>
        <w:t>химическому составу</w:t>
      </w:r>
      <w:r w:rsidR="005F4758" w:rsidRPr="003F48C4">
        <w:rPr>
          <w:rFonts w:ascii="Times New Roman" w:eastAsiaTheme="minorHAnsi" w:hAnsi="Times New Roman"/>
          <w:sz w:val="28"/>
          <w:szCs w:val="28"/>
          <w:lang w:eastAsia="en-US"/>
        </w:rPr>
        <w:t xml:space="preserve">, </w:t>
      </w:r>
      <w:r w:rsidR="004264C9" w:rsidRPr="003F48C4">
        <w:rPr>
          <w:rFonts w:ascii="Times New Roman" w:eastAsiaTheme="minorHAnsi" w:hAnsi="Times New Roman"/>
          <w:sz w:val="28"/>
          <w:szCs w:val="28"/>
          <w:lang w:eastAsia="en-US"/>
        </w:rPr>
        <w:t>обладает благоприятными органолептическими свойствами и пригодна</w:t>
      </w:r>
      <w:r w:rsidR="005F4758" w:rsidRPr="003F48C4">
        <w:rPr>
          <w:rFonts w:ascii="Times New Roman" w:eastAsiaTheme="minorHAnsi" w:hAnsi="Times New Roman"/>
          <w:sz w:val="28"/>
          <w:szCs w:val="28"/>
          <w:lang w:eastAsia="en-US"/>
        </w:rPr>
        <w:t xml:space="preserve">  для хозяйственно-питьевого водоснабжения без специальной водоподготовки.</w:t>
      </w:r>
      <w:r w:rsidR="005F4758">
        <w:rPr>
          <w:rFonts w:ascii="Times New Roman" w:eastAsiaTheme="minorHAnsi" w:hAnsi="Times New Roman"/>
          <w:sz w:val="28"/>
          <w:szCs w:val="28"/>
          <w:lang w:eastAsia="en-US"/>
        </w:rPr>
        <w:t xml:space="preserve"> </w:t>
      </w:r>
      <w:r w:rsidR="00E81B44" w:rsidRPr="00F8156A">
        <w:rPr>
          <w:rFonts w:ascii="Times New Roman" w:eastAsiaTheme="minorHAnsi" w:hAnsi="Times New Roman"/>
          <w:sz w:val="28"/>
          <w:szCs w:val="28"/>
          <w:lang w:eastAsia="en-US"/>
        </w:rPr>
        <w:t>Использова</w:t>
      </w:r>
      <w:r w:rsidR="00E81B44">
        <w:rPr>
          <w:rFonts w:ascii="Times New Roman" w:eastAsiaTheme="minorHAnsi" w:hAnsi="Times New Roman"/>
          <w:sz w:val="28"/>
          <w:szCs w:val="28"/>
          <w:lang w:eastAsia="en-US"/>
        </w:rPr>
        <w:t>ние подземных вод</w:t>
      </w:r>
      <w:r w:rsidR="00E81B44" w:rsidRPr="00F8156A">
        <w:rPr>
          <w:rFonts w:ascii="Times New Roman" w:eastAsiaTheme="minorHAnsi" w:hAnsi="Times New Roman"/>
          <w:sz w:val="28"/>
          <w:szCs w:val="28"/>
          <w:lang w:eastAsia="en-US"/>
        </w:rPr>
        <w:t xml:space="preserve"> осуществляется без предварительной водоподготовки на протяжении всего периода эксплуатации водоза</w:t>
      </w:r>
      <w:r w:rsidR="00E81B44">
        <w:rPr>
          <w:rFonts w:ascii="Times New Roman" w:hAnsi="Times New Roman"/>
          <w:sz w:val="28"/>
          <w:szCs w:val="28"/>
        </w:rPr>
        <w:t>бора</w:t>
      </w:r>
      <w:r w:rsidR="00C11C64">
        <w:rPr>
          <w:rFonts w:ascii="Times New Roman" w:hAnsi="Times New Roman"/>
          <w:sz w:val="28"/>
          <w:szCs w:val="28"/>
        </w:rPr>
        <w:t xml:space="preserve">. </w:t>
      </w:r>
      <w:r w:rsidR="00C11C64">
        <w:rPr>
          <w:rFonts w:ascii="Times New Roman" w:eastAsiaTheme="minorHAnsi" w:hAnsi="Times New Roman"/>
          <w:sz w:val="28"/>
          <w:szCs w:val="28"/>
          <w:lang w:eastAsia="en-US"/>
        </w:rPr>
        <w:t>Добываемые в</w:t>
      </w:r>
      <w:r w:rsidR="00C11C64" w:rsidRPr="00EE158A">
        <w:rPr>
          <w:rFonts w:ascii="Times New Roman" w:eastAsiaTheme="minorHAnsi" w:hAnsi="Times New Roman"/>
          <w:sz w:val="28"/>
          <w:szCs w:val="28"/>
          <w:lang w:eastAsia="en-US"/>
        </w:rPr>
        <w:t xml:space="preserve">оды пригодны </w:t>
      </w:r>
      <w:r w:rsidR="00C11C64">
        <w:rPr>
          <w:rFonts w:ascii="Times New Roman" w:eastAsiaTheme="minorHAnsi" w:hAnsi="Times New Roman"/>
          <w:sz w:val="28"/>
          <w:szCs w:val="28"/>
          <w:lang w:eastAsia="en-US"/>
        </w:rPr>
        <w:t>д</w:t>
      </w:r>
      <w:r w:rsidR="00C11C64" w:rsidRPr="00EE158A">
        <w:rPr>
          <w:rFonts w:ascii="Times New Roman" w:eastAsiaTheme="minorHAnsi" w:hAnsi="Times New Roman"/>
          <w:sz w:val="28"/>
          <w:szCs w:val="28"/>
          <w:lang w:eastAsia="en-US"/>
        </w:rPr>
        <w:t>ля питьевого водоснабжения без специальной водоподготовки,</w:t>
      </w:r>
      <w:r w:rsidR="00C11C64">
        <w:rPr>
          <w:rFonts w:ascii="Times New Roman" w:eastAsiaTheme="minorHAnsi" w:hAnsi="Times New Roman"/>
          <w:sz w:val="28"/>
          <w:szCs w:val="28"/>
          <w:lang w:eastAsia="en-US"/>
        </w:rPr>
        <w:t xml:space="preserve"> за</w:t>
      </w:r>
      <w:r w:rsidR="00C11C64" w:rsidRPr="00EE158A">
        <w:rPr>
          <w:rFonts w:ascii="Times New Roman" w:eastAsiaTheme="minorHAnsi" w:hAnsi="Times New Roman"/>
          <w:sz w:val="28"/>
          <w:szCs w:val="28"/>
          <w:lang w:eastAsia="en-US"/>
        </w:rPr>
        <w:t xml:space="preserve"> исключением </w:t>
      </w:r>
      <w:r w:rsidR="00C11C64">
        <w:rPr>
          <w:rFonts w:ascii="Times New Roman" w:eastAsiaTheme="minorHAnsi" w:hAnsi="Times New Roman"/>
          <w:sz w:val="28"/>
          <w:szCs w:val="28"/>
          <w:lang w:eastAsia="en-US"/>
        </w:rPr>
        <w:t xml:space="preserve">частичного </w:t>
      </w:r>
      <w:r w:rsidR="00C11C64" w:rsidRPr="00EE158A">
        <w:rPr>
          <w:rFonts w:ascii="Times New Roman" w:eastAsiaTheme="minorHAnsi" w:hAnsi="Times New Roman"/>
          <w:sz w:val="28"/>
          <w:szCs w:val="28"/>
          <w:lang w:eastAsia="en-US"/>
        </w:rPr>
        <w:t>перед подачей потребителю,</w:t>
      </w:r>
      <w:r w:rsidR="00C11C64">
        <w:rPr>
          <w:rFonts w:ascii="Times New Roman" w:eastAsiaTheme="minorHAnsi" w:hAnsi="Times New Roman"/>
          <w:sz w:val="28"/>
          <w:szCs w:val="28"/>
          <w:lang w:eastAsia="en-US"/>
        </w:rPr>
        <w:t xml:space="preserve"> после профилактических работ</w:t>
      </w:r>
      <w:r w:rsidR="00C11C64" w:rsidRPr="00EE158A">
        <w:rPr>
          <w:rFonts w:ascii="Times New Roman" w:eastAsiaTheme="minorHAnsi" w:hAnsi="Times New Roman"/>
          <w:sz w:val="28"/>
          <w:szCs w:val="28"/>
          <w:lang w:eastAsia="en-US"/>
        </w:rPr>
        <w:t xml:space="preserve"> на водозаборных сооружениях</w:t>
      </w:r>
      <w:r>
        <w:rPr>
          <w:rFonts w:ascii="Times New Roman" w:hAnsi="Times New Roman"/>
          <w:sz w:val="28"/>
          <w:szCs w:val="28"/>
        </w:rPr>
        <w:t>;</w:t>
      </w:r>
    </w:p>
    <w:p w:rsidR="00E7421C" w:rsidRPr="00824092" w:rsidRDefault="00E7421C" w:rsidP="0082520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Границы</w:t>
      </w:r>
      <w:r w:rsidRPr="00824092">
        <w:rPr>
          <w:rFonts w:ascii="Times New Roman" w:hAnsi="Times New Roman" w:cs="Times New Roman"/>
          <w:sz w:val="28"/>
          <w:szCs w:val="28"/>
        </w:rPr>
        <w:t xml:space="preserve"> </w:t>
      </w:r>
      <w:r>
        <w:rPr>
          <w:rFonts w:ascii="Times New Roman" w:hAnsi="Times New Roman" w:cs="Times New Roman"/>
          <w:sz w:val="28"/>
          <w:szCs w:val="28"/>
        </w:rPr>
        <w:t xml:space="preserve">первого пояса </w:t>
      </w:r>
      <w:r w:rsidRPr="00824092">
        <w:rPr>
          <w:rFonts w:ascii="Times New Roman" w:hAnsi="Times New Roman" w:cs="Times New Roman"/>
          <w:sz w:val="28"/>
          <w:szCs w:val="28"/>
        </w:rPr>
        <w:t>зон санитарной охраны водоза</w:t>
      </w:r>
      <w:r>
        <w:rPr>
          <w:rFonts w:ascii="Times New Roman" w:hAnsi="Times New Roman" w:cs="Times New Roman"/>
          <w:sz w:val="28"/>
          <w:szCs w:val="28"/>
        </w:rPr>
        <w:t xml:space="preserve">бора «Чаячий» (в составе скважин №№ 279, 280, </w:t>
      </w:r>
      <w:r w:rsidRPr="00824092">
        <w:rPr>
          <w:rFonts w:ascii="Times New Roman" w:hAnsi="Times New Roman" w:cs="Times New Roman"/>
          <w:sz w:val="28"/>
          <w:szCs w:val="28"/>
        </w:rPr>
        <w:t>28</w:t>
      </w:r>
      <w:r>
        <w:rPr>
          <w:rFonts w:ascii="Times New Roman" w:hAnsi="Times New Roman" w:cs="Times New Roman"/>
          <w:sz w:val="28"/>
          <w:szCs w:val="28"/>
        </w:rPr>
        <w:t>1)</w:t>
      </w:r>
      <w:r w:rsidRPr="00824092">
        <w:rPr>
          <w:rFonts w:ascii="Times New Roman" w:hAnsi="Times New Roman" w:cs="Times New Roman"/>
          <w:sz w:val="28"/>
          <w:szCs w:val="28"/>
        </w:rPr>
        <w:t xml:space="preserve"> представляет собой прямоугольник размером </w:t>
      </w:r>
      <w:r w:rsidRPr="00824092">
        <w:rPr>
          <w:rFonts w:ascii="Times New Roman" w:hAnsi="Times New Roman" w:cs="Times New Roman"/>
          <w:sz w:val="28"/>
          <w:szCs w:val="28"/>
        </w:rPr>
        <w:lastRenderedPageBreak/>
        <w:t>70x110м, ограждённый колючей</w:t>
      </w:r>
      <w:r>
        <w:rPr>
          <w:rFonts w:ascii="Times New Roman" w:hAnsi="Times New Roman" w:cs="Times New Roman"/>
          <w:sz w:val="28"/>
          <w:szCs w:val="28"/>
        </w:rPr>
        <w:t xml:space="preserve"> </w:t>
      </w:r>
      <w:r w:rsidRPr="00824092">
        <w:rPr>
          <w:rFonts w:ascii="Times New Roman" w:hAnsi="Times New Roman" w:cs="Times New Roman"/>
          <w:sz w:val="28"/>
          <w:szCs w:val="28"/>
        </w:rPr>
        <w:t>проволокой,</w:t>
      </w:r>
      <w:r w:rsidR="006227BE">
        <w:rPr>
          <w:rFonts w:ascii="Times New Roman" w:hAnsi="Times New Roman" w:cs="Times New Roman"/>
          <w:sz w:val="28"/>
          <w:szCs w:val="28"/>
        </w:rPr>
        <w:t xml:space="preserve"> оборудованный</w:t>
      </w:r>
      <w:r w:rsidRPr="00824092">
        <w:rPr>
          <w:rFonts w:ascii="Times New Roman" w:hAnsi="Times New Roman" w:cs="Times New Roman"/>
          <w:sz w:val="28"/>
          <w:szCs w:val="28"/>
        </w:rPr>
        <w:t xml:space="preserve"> </w:t>
      </w:r>
      <w:r w:rsidR="006227BE" w:rsidRPr="00824092">
        <w:rPr>
          <w:rFonts w:ascii="Times New Roman" w:hAnsi="Times New Roman" w:cs="Times New Roman"/>
          <w:sz w:val="28"/>
          <w:szCs w:val="28"/>
        </w:rPr>
        <w:t>шлагбаум</w:t>
      </w:r>
      <w:r w:rsidR="006227BE">
        <w:rPr>
          <w:rFonts w:ascii="Times New Roman" w:hAnsi="Times New Roman" w:cs="Times New Roman"/>
          <w:sz w:val="28"/>
          <w:szCs w:val="28"/>
        </w:rPr>
        <w:t>ом</w:t>
      </w:r>
      <w:r w:rsidR="006227BE" w:rsidRPr="00824092">
        <w:rPr>
          <w:rFonts w:ascii="Times New Roman" w:hAnsi="Times New Roman" w:cs="Times New Roman"/>
          <w:sz w:val="28"/>
          <w:szCs w:val="28"/>
        </w:rPr>
        <w:t xml:space="preserve"> </w:t>
      </w:r>
      <w:r w:rsidRPr="00824092">
        <w:rPr>
          <w:rFonts w:ascii="Times New Roman" w:hAnsi="Times New Roman" w:cs="Times New Roman"/>
          <w:sz w:val="28"/>
          <w:szCs w:val="28"/>
        </w:rPr>
        <w:t>на входе. Территория охраняется, въезд запрещён.</w:t>
      </w:r>
      <w:r w:rsidR="006227BE">
        <w:rPr>
          <w:rFonts w:ascii="Times New Roman" w:hAnsi="Times New Roman" w:cs="Times New Roman"/>
          <w:sz w:val="28"/>
          <w:szCs w:val="28"/>
        </w:rPr>
        <w:t xml:space="preserve"> </w:t>
      </w:r>
      <w:r w:rsidRPr="00824092">
        <w:rPr>
          <w:rFonts w:ascii="Times New Roman" w:hAnsi="Times New Roman" w:cs="Times New Roman"/>
          <w:sz w:val="28"/>
          <w:szCs w:val="28"/>
        </w:rPr>
        <w:t>Создание</w:t>
      </w:r>
      <w:r w:rsidR="006227BE">
        <w:rPr>
          <w:rFonts w:ascii="Times New Roman" w:hAnsi="Times New Roman" w:cs="Times New Roman"/>
          <w:sz w:val="28"/>
          <w:szCs w:val="28"/>
        </w:rPr>
        <w:t xml:space="preserve"> второго пояса</w:t>
      </w:r>
      <w:r w:rsidRPr="00824092">
        <w:rPr>
          <w:rFonts w:ascii="Times New Roman" w:hAnsi="Times New Roman" w:cs="Times New Roman"/>
          <w:sz w:val="28"/>
          <w:szCs w:val="28"/>
        </w:rPr>
        <w:t xml:space="preserve"> зоны </w:t>
      </w:r>
      <w:r w:rsidR="006227BE">
        <w:rPr>
          <w:rFonts w:ascii="Times New Roman" w:hAnsi="Times New Roman" w:cs="Times New Roman"/>
          <w:sz w:val="28"/>
          <w:szCs w:val="28"/>
        </w:rPr>
        <w:t>санитарной охраны</w:t>
      </w:r>
      <w:r w:rsidRPr="00824092">
        <w:rPr>
          <w:rFonts w:ascii="Times New Roman" w:hAnsi="Times New Roman" w:cs="Times New Roman"/>
          <w:sz w:val="28"/>
          <w:szCs w:val="28"/>
        </w:rPr>
        <w:t xml:space="preserve"> не представля</w:t>
      </w:r>
      <w:r w:rsidR="006227BE">
        <w:rPr>
          <w:rFonts w:ascii="Times New Roman" w:hAnsi="Times New Roman" w:cs="Times New Roman"/>
          <w:sz w:val="28"/>
          <w:szCs w:val="28"/>
        </w:rPr>
        <w:t>ет ни</w:t>
      </w:r>
      <w:r w:rsidRPr="00824092">
        <w:rPr>
          <w:rFonts w:ascii="Times New Roman" w:hAnsi="Times New Roman" w:cs="Times New Roman"/>
          <w:sz w:val="28"/>
          <w:szCs w:val="28"/>
        </w:rPr>
        <w:t>каких затруднений, в радиусе одного километра</w:t>
      </w:r>
      <w:r>
        <w:rPr>
          <w:rFonts w:ascii="Times New Roman" w:hAnsi="Times New Roman" w:cs="Times New Roman"/>
          <w:sz w:val="28"/>
          <w:szCs w:val="28"/>
        </w:rPr>
        <w:t xml:space="preserve"> </w:t>
      </w:r>
      <w:r w:rsidR="006227BE">
        <w:rPr>
          <w:rFonts w:ascii="Times New Roman" w:hAnsi="Times New Roman" w:cs="Times New Roman"/>
          <w:sz w:val="28"/>
          <w:szCs w:val="28"/>
        </w:rPr>
        <w:t xml:space="preserve">отсутствуют </w:t>
      </w:r>
      <w:r w:rsidRPr="00824092">
        <w:rPr>
          <w:rFonts w:ascii="Times New Roman" w:hAnsi="Times New Roman" w:cs="Times New Roman"/>
          <w:sz w:val="28"/>
          <w:szCs w:val="28"/>
        </w:rPr>
        <w:t>строени</w:t>
      </w:r>
      <w:r w:rsidR="006227BE">
        <w:rPr>
          <w:rFonts w:ascii="Times New Roman" w:hAnsi="Times New Roman" w:cs="Times New Roman"/>
          <w:sz w:val="28"/>
          <w:szCs w:val="28"/>
        </w:rPr>
        <w:t>я</w:t>
      </w:r>
      <w:r w:rsidR="00E81B44">
        <w:rPr>
          <w:rFonts w:ascii="Times New Roman" w:hAnsi="Times New Roman" w:cs="Times New Roman"/>
          <w:sz w:val="28"/>
          <w:szCs w:val="28"/>
        </w:rPr>
        <w:t xml:space="preserve">, сооружения </w:t>
      </w:r>
      <w:r w:rsidR="006227BE">
        <w:rPr>
          <w:rFonts w:ascii="Times New Roman" w:hAnsi="Times New Roman" w:cs="Times New Roman"/>
          <w:sz w:val="28"/>
          <w:szCs w:val="28"/>
        </w:rPr>
        <w:t>и прочие</w:t>
      </w:r>
      <w:r w:rsidR="00E81B44">
        <w:rPr>
          <w:rFonts w:ascii="Times New Roman" w:hAnsi="Times New Roman" w:cs="Times New Roman"/>
          <w:sz w:val="28"/>
          <w:szCs w:val="28"/>
        </w:rPr>
        <w:t xml:space="preserve"> возможные</w:t>
      </w:r>
      <w:r>
        <w:rPr>
          <w:rFonts w:ascii="Times New Roman" w:hAnsi="Times New Roman" w:cs="Times New Roman"/>
          <w:sz w:val="28"/>
          <w:szCs w:val="28"/>
        </w:rPr>
        <w:t xml:space="preserve"> </w:t>
      </w:r>
      <w:r w:rsidR="00E81B44" w:rsidRPr="00F8156A">
        <w:rPr>
          <w:rFonts w:ascii="Times New Roman" w:hAnsi="Times New Roman"/>
          <w:sz w:val="28"/>
          <w:szCs w:val="28"/>
        </w:rPr>
        <w:t>источник</w:t>
      </w:r>
      <w:r w:rsidR="00E81B44">
        <w:rPr>
          <w:rFonts w:ascii="Times New Roman" w:hAnsi="Times New Roman"/>
          <w:sz w:val="28"/>
          <w:szCs w:val="28"/>
        </w:rPr>
        <w:t>и</w:t>
      </w:r>
      <w:r w:rsidR="00E81B44" w:rsidRPr="00F8156A">
        <w:rPr>
          <w:rFonts w:ascii="Times New Roman" w:hAnsi="Times New Roman"/>
          <w:sz w:val="28"/>
          <w:szCs w:val="28"/>
        </w:rPr>
        <w:t xml:space="preserve"> бактериально</w:t>
      </w:r>
      <w:r w:rsidR="00E81B44">
        <w:rPr>
          <w:rFonts w:ascii="Times New Roman" w:hAnsi="Times New Roman"/>
          <w:sz w:val="28"/>
          <w:szCs w:val="28"/>
        </w:rPr>
        <w:t>го и</w:t>
      </w:r>
      <w:r w:rsidR="00E81B44" w:rsidRPr="00F8156A">
        <w:rPr>
          <w:rFonts w:ascii="Times New Roman" w:hAnsi="Times New Roman"/>
          <w:sz w:val="28"/>
          <w:szCs w:val="28"/>
        </w:rPr>
        <w:t xml:space="preserve"> химическо</w:t>
      </w:r>
      <w:r w:rsidR="00E81B44">
        <w:rPr>
          <w:rFonts w:ascii="Times New Roman" w:hAnsi="Times New Roman"/>
          <w:sz w:val="28"/>
          <w:szCs w:val="28"/>
        </w:rPr>
        <w:t>го</w:t>
      </w:r>
      <w:r w:rsidR="00E81B44" w:rsidRPr="00F8156A">
        <w:rPr>
          <w:rFonts w:ascii="Times New Roman" w:hAnsi="Times New Roman"/>
          <w:sz w:val="28"/>
          <w:szCs w:val="28"/>
        </w:rPr>
        <w:t xml:space="preserve"> загрязне</w:t>
      </w:r>
      <w:r w:rsidR="00E81B44">
        <w:rPr>
          <w:rFonts w:ascii="Times New Roman" w:hAnsi="Times New Roman"/>
          <w:sz w:val="28"/>
          <w:szCs w:val="28"/>
        </w:rPr>
        <w:t>ния</w:t>
      </w:r>
      <w:r w:rsidR="0039688A">
        <w:rPr>
          <w:rFonts w:ascii="Times New Roman" w:hAnsi="Times New Roman" w:cs="Times New Roman"/>
          <w:sz w:val="28"/>
          <w:szCs w:val="28"/>
        </w:rPr>
        <w:t>;</w:t>
      </w:r>
    </w:p>
    <w:p w:rsidR="0039688A" w:rsidRDefault="0039688A" w:rsidP="0082520C">
      <w:pPr>
        <w:spacing w:after="0" w:line="360" w:lineRule="auto"/>
        <w:ind w:firstLine="567"/>
        <w:jc w:val="both"/>
        <w:rPr>
          <w:rFonts w:ascii="Times New Roman" w:hAnsi="Times New Roman"/>
          <w:sz w:val="28"/>
          <w:szCs w:val="28"/>
        </w:rPr>
      </w:pPr>
      <w:r>
        <w:rPr>
          <w:rFonts w:ascii="Times New Roman" w:hAnsi="Times New Roman"/>
          <w:sz w:val="28"/>
          <w:szCs w:val="28"/>
        </w:rPr>
        <w:t>В состав водозабора входят следующие скважины:</w:t>
      </w:r>
    </w:p>
    <w:p w:rsidR="00E81B44" w:rsidRDefault="00E81B44" w:rsidP="0082520C">
      <w:pPr>
        <w:spacing w:after="0" w:line="360" w:lineRule="auto"/>
        <w:ind w:firstLine="567"/>
        <w:jc w:val="both"/>
        <w:rPr>
          <w:rFonts w:ascii="Times New Roman" w:hAnsi="Times New Roman"/>
          <w:sz w:val="28"/>
          <w:szCs w:val="28"/>
        </w:rPr>
      </w:pPr>
      <w:r>
        <w:rPr>
          <w:rFonts w:ascii="Times New Roman" w:hAnsi="Times New Roman"/>
          <w:sz w:val="28"/>
          <w:szCs w:val="28"/>
        </w:rPr>
        <w:t>-</w:t>
      </w:r>
      <w:r w:rsidR="0039688A">
        <w:rPr>
          <w:rFonts w:ascii="Times New Roman" w:hAnsi="Times New Roman"/>
          <w:sz w:val="28"/>
          <w:szCs w:val="28"/>
        </w:rPr>
        <w:t xml:space="preserve"> №КТ-279 глубиной 13,3 м, введенная в эксплуатацию в 1992 году</w:t>
      </w:r>
      <w:r>
        <w:rPr>
          <w:rFonts w:ascii="Times New Roman" w:hAnsi="Times New Roman"/>
          <w:sz w:val="28"/>
          <w:szCs w:val="28"/>
        </w:rPr>
        <w:t>;</w:t>
      </w:r>
    </w:p>
    <w:p w:rsidR="00E81B44" w:rsidRDefault="00E81B44" w:rsidP="0082520C">
      <w:pPr>
        <w:spacing w:after="0" w:line="360" w:lineRule="auto"/>
        <w:ind w:firstLine="567"/>
        <w:jc w:val="both"/>
        <w:rPr>
          <w:rFonts w:ascii="Times New Roman" w:hAnsi="Times New Roman"/>
          <w:sz w:val="28"/>
          <w:szCs w:val="28"/>
        </w:rPr>
      </w:pPr>
      <w:r>
        <w:rPr>
          <w:rFonts w:ascii="Times New Roman" w:hAnsi="Times New Roman"/>
          <w:sz w:val="28"/>
          <w:szCs w:val="28"/>
        </w:rPr>
        <w:t>- №КТ-280 глубиной 16,1 м, введенная в эксплуатацию в 1992 году;</w:t>
      </w:r>
    </w:p>
    <w:p w:rsidR="00E81B44" w:rsidRDefault="00E81B44" w:rsidP="0082520C">
      <w:pPr>
        <w:spacing w:after="0" w:line="360" w:lineRule="auto"/>
        <w:ind w:firstLine="567"/>
        <w:jc w:val="both"/>
        <w:rPr>
          <w:rFonts w:ascii="Times New Roman" w:hAnsi="Times New Roman"/>
          <w:sz w:val="28"/>
          <w:szCs w:val="28"/>
        </w:rPr>
      </w:pPr>
      <w:r>
        <w:rPr>
          <w:rFonts w:ascii="Times New Roman" w:hAnsi="Times New Roman"/>
          <w:sz w:val="28"/>
          <w:szCs w:val="28"/>
        </w:rPr>
        <w:t>- №КТ-281 глубиной 18,0 м, введенная в эксплуатацию в 1992 году.</w:t>
      </w:r>
    </w:p>
    <w:p w:rsidR="0014564F" w:rsidRPr="00EE158A" w:rsidRDefault="00C11C64" w:rsidP="002742DE">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Перечисленные выше</w:t>
      </w:r>
      <w:r w:rsidRPr="00F8156A">
        <w:rPr>
          <w:rFonts w:ascii="Times New Roman" w:eastAsiaTheme="minorHAnsi" w:hAnsi="Times New Roman"/>
          <w:sz w:val="28"/>
          <w:szCs w:val="28"/>
          <w:lang w:eastAsia="en-US"/>
        </w:rPr>
        <w:t xml:space="preserve"> сква</w:t>
      </w:r>
      <w:r>
        <w:rPr>
          <w:rFonts w:ascii="Times New Roman" w:eastAsiaTheme="minorHAnsi" w:hAnsi="Times New Roman"/>
          <w:sz w:val="28"/>
          <w:szCs w:val="28"/>
          <w:lang w:eastAsia="en-US"/>
        </w:rPr>
        <w:t>жины обвязан</w:t>
      </w:r>
      <w:r w:rsidRPr="00F8156A">
        <w:rPr>
          <w:rFonts w:ascii="Times New Roman" w:eastAsiaTheme="minorHAnsi" w:hAnsi="Times New Roman"/>
          <w:sz w:val="28"/>
          <w:szCs w:val="28"/>
          <w:lang w:eastAsia="en-US"/>
        </w:rPr>
        <w:t>ы в единую замкнутую систему, позволяющ</w:t>
      </w:r>
      <w:r>
        <w:rPr>
          <w:rFonts w:ascii="Times New Roman" w:eastAsiaTheme="minorHAnsi" w:hAnsi="Times New Roman"/>
          <w:sz w:val="28"/>
          <w:szCs w:val="28"/>
          <w:lang w:eastAsia="en-US"/>
        </w:rPr>
        <w:t>ую</w:t>
      </w:r>
      <w:r w:rsidRPr="00F8156A">
        <w:rPr>
          <w:rFonts w:ascii="Times New Roman" w:eastAsiaTheme="minorHAnsi" w:hAnsi="Times New Roman"/>
          <w:sz w:val="28"/>
          <w:szCs w:val="28"/>
          <w:lang w:eastAsia="en-US"/>
        </w:rPr>
        <w:t xml:space="preserve"> вести наиболее э</w:t>
      </w:r>
      <w:r>
        <w:rPr>
          <w:rFonts w:ascii="Times New Roman" w:eastAsiaTheme="minorHAnsi" w:hAnsi="Times New Roman"/>
          <w:sz w:val="28"/>
          <w:szCs w:val="28"/>
          <w:lang w:eastAsia="en-US"/>
        </w:rPr>
        <w:t xml:space="preserve">кономичную добычу подземных вод одним </w:t>
      </w:r>
      <w:r w:rsidRPr="00F8156A">
        <w:rPr>
          <w:rFonts w:ascii="Times New Roman" w:eastAsiaTheme="minorHAnsi" w:hAnsi="Times New Roman"/>
          <w:sz w:val="28"/>
          <w:szCs w:val="28"/>
          <w:lang w:eastAsia="en-US"/>
        </w:rPr>
        <w:t>центробежным насосом типа Д 320</w:t>
      </w:r>
      <w:r>
        <w:rPr>
          <w:rFonts w:ascii="Times New Roman" w:eastAsiaTheme="minorHAnsi" w:hAnsi="Times New Roman"/>
          <w:sz w:val="28"/>
          <w:szCs w:val="28"/>
          <w:lang w:eastAsia="en-US"/>
        </w:rPr>
        <w:t>, Д 315 методом вак</w:t>
      </w:r>
      <w:r w:rsidR="008A13B6">
        <w:rPr>
          <w:rFonts w:ascii="Times New Roman" w:eastAsiaTheme="minorHAnsi" w:hAnsi="Times New Roman"/>
          <w:sz w:val="28"/>
          <w:szCs w:val="28"/>
          <w:lang w:eastAsia="en-US"/>
        </w:rPr>
        <w:t>у</w:t>
      </w:r>
      <w:r>
        <w:rPr>
          <w:rFonts w:ascii="Times New Roman" w:eastAsiaTheme="minorHAnsi" w:hAnsi="Times New Roman"/>
          <w:sz w:val="28"/>
          <w:szCs w:val="28"/>
          <w:lang w:eastAsia="en-US"/>
        </w:rPr>
        <w:t>умирования.</w:t>
      </w:r>
      <w:r w:rsidR="0065262E">
        <w:rPr>
          <w:rFonts w:ascii="Times New Roman" w:eastAsiaTheme="minorHAnsi" w:hAnsi="Times New Roman"/>
          <w:sz w:val="28"/>
          <w:szCs w:val="28"/>
          <w:lang w:eastAsia="en-US"/>
        </w:rPr>
        <w:t xml:space="preserve"> </w:t>
      </w:r>
    </w:p>
    <w:p w:rsidR="00972422" w:rsidRDefault="0065262E" w:rsidP="008A13B6">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8156A">
        <w:rPr>
          <w:rFonts w:ascii="Times New Roman" w:eastAsiaTheme="minorHAnsi" w:hAnsi="Times New Roman"/>
          <w:sz w:val="28"/>
          <w:szCs w:val="28"/>
          <w:lang w:eastAsia="en-US"/>
        </w:rPr>
        <w:t xml:space="preserve">Схема водоснабжения в </w:t>
      </w:r>
      <w:r>
        <w:rPr>
          <w:rFonts w:ascii="Times New Roman" w:hAnsi="Times New Roman"/>
          <w:bCs/>
          <w:sz w:val="28"/>
          <w:szCs w:val="28"/>
        </w:rPr>
        <w:fldChar w:fldCharType="begin"/>
      </w:r>
      <w:r>
        <w:rPr>
          <w:rFonts w:ascii="Times New Roman" w:hAnsi="Times New Roman"/>
          <w:bCs/>
          <w:sz w:val="28"/>
          <w:szCs w:val="28"/>
        </w:rPr>
        <w:instrText xml:space="preserve"> REF  с2мо </w:instrText>
      </w:r>
      <w:r w:rsidR="0082520C">
        <w:rPr>
          <w:rFonts w:ascii="Times New Roman" w:hAnsi="Times New Roman"/>
          <w:bCs/>
          <w:sz w:val="28"/>
          <w:szCs w:val="28"/>
        </w:rPr>
        <w:instrText xml:space="preserve"> \* MERGEFORMAT </w:instrText>
      </w:r>
      <w:r>
        <w:rPr>
          <w:rFonts w:ascii="Times New Roman" w:hAnsi="Times New Roman"/>
          <w:bCs/>
          <w:sz w:val="28"/>
          <w:szCs w:val="28"/>
        </w:rPr>
        <w:fldChar w:fldCharType="separate"/>
      </w:r>
      <w:r w:rsidR="00562672" w:rsidRPr="00973C84">
        <w:rPr>
          <w:rFonts w:ascii="Times New Roman" w:hAnsi="Times New Roman"/>
          <w:noProof/>
          <w:sz w:val="28"/>
          <w:szCs w:val="28"/>
        </w:rPr>
        <w:t>с.</w:t>
      </w:r>
      <w:r w:rsidR="00562672">
        <w:rPr>
          <w:rFonts w:ascii="Times New Roman" w:hAnsi="Times New Roman"/>
          <w:noProof/>
          <w:sz w:val="28"/>
          <w:szCs w:val="28"/>
        </w:rPr>
        <w:t xml:space="preserve"> Крутоберегово</w:t>
      </w:r>
      <w:r>
        <w:rPr>
          <w:rFonts w:ascii="Times New Roman" w:hAnsi="Times New Roman"/>
          <w:bCs/>
          <w:sz w:val="28"/>
          <w:szCs w:val="28"/>
        </w:rPr>
        <w:fldChar w:fldCharType="end"/>
      </w:r>
      <w:r>
        <w:rPr>
          <w:rFonts w:ascii="Times New Roman" w:eastAsiaTheme="minorHAnsi" w:hAnsi="Times New Roman"/>
          <w:sz w:val="28"/>
          <w:szCs w:val="28"/>
          <w:lang w:eastAsia="en-US"/>
        </w:rPr>
        <w:t xml:space="preserve"> представлена следующим образом: </w:t>
      </w:r>
      <w:r w:rsidR="00BB542C" w:rsidRPr="00BB542C">
        <w:rPr>
          <w:rFonts w:ascii="Times New Roman" w:eastAsiaTheme="minorHAnsi" w:hAnsi="Times New Roman"/>
          <w:sz w:val="28"/>
          <w:szCs w:val="28"/>
          <w:lang w:eastAsia="en-US"/>
        </w:rPr>
        <w:t>используется поверхностный (ручьевой)</w:t>
      </w:r>
      <w:r w:rsidR="008A13B6">
        <w:rPr>
          <w:rFonts w:ascii="Times New Roman" w:eastAsiaTheme="minorHAnsi" w:hAnsi="Times New Roman"/>
          <w:sz w:val="28"/>
          <w:szCs w:val="28"/>
          <w:lang w:eastAsia="en-US"/>
        </w:rPr>
        <w:t xml:space="preserve"> </w:t>
      </w:r>
      <w:r w:rsidR="00BB542C" w:rsidRPr="00BB542C">
        <w:rPr>
          <w:rFonts w:ascii="Times New Roman" w:eastAsiaTheme="minorHAnsi" w:hAnsi="Times New Roman"/>
          <w:sz w:val="28"/>
          <w:szCs w:val="28"/>
          <w:lang w:eastAsia="en-US"/>
        </w:rPr>
        <w:t xml:space="preserve">водозабор, принадлежащий </w:t>
      </w:r>
      <w:r w:rsidR="002742DE">
        <w:rPr>
          <w:rFonts w:ascii="Times New Roman" w:hAnsi="Times New Roman"/>
          <w:sz w:val="28"/>
          <w:szCs w:val="28"/>
        </w:rPr>
        <w:t xml:space="preserve">на праве хозяйственного ведения </w:t>
      </w:r>
      <w:r w:rsidR="002742DE" w:rsidRPr="00BB542C">
        <w:rPr>
          <w:rFonts w:ascii="Times New Roman" w:eastAsiaTheme="minorHAnsi" w:hAnsi="Times New Roman"/>
          <w:sz w:val="28"/>
          <w:szCs w:val="28"/>
          <w:lang w:eastAsia="en-US"/>
        </w:rPr>
        <w:t>МУП</w:t>
      </w:r>
      <w:r w:rsidR="00BB542C" w:rsidRPr="00BB542C">
        <w:rPr>
          <w:rFonts w:ascii="Times New Roman" w:eastAsiaTheme="minorHAnsi" w:hAnsi="Times New Roman"/>
          <w:sz w:val="28"/>
          <w:szCs w:val="28"/>
          <w:lang w:eastAsia="en-US"/>
        </w:rPr>
        <w:t xml:space="preserve"> «Водоканал УКСП»</w:t>
      </w:r>
      <w:r w:rsidR="00BB542C">
        <w:rPr>
          <w:rFonts w:ascii="Times New Roman" w:eastAsiaTheme="minorHAnsi" w:hAnsi="Times New Roman"/>
          <w:sz w:val="28"/>
          <w:szCs w:val="28"/>
          <w:lang w:eastAsia="en-US"/>
        </w:rPr>
        <w:t xml:space="preserve">. </w:t>
      </w:r>
      <w:r w:rsidR="00902371" w:rsidRPr="00F8156A">
        <w:rPr>
          <w:rFonts w:ascii="Times New Roman" w:eastAsiaTheme="minorHAnsi" w:hAnsi="Times New Roman"/>
          <w:sz w:val="28"/>
          <w:szCs w:val="28"/>
          <w:lang w:eastAsia="en-US"/>
        </w:rPr>
        <w:t>Ручей без названия расположен в центральной части Камчатского полуострова</w:t>
      </w:r>
      <w:r w:rsidR="008A13B6">
        <w:rPr>
          <w:rFonts w:ascii="Times New Roman" w:eastAsiaTheme="minorHAnsi" w:hAnsi="Times New Roman"/>
          <w:sz w:val="28"/>
          <w:szCs w:val="28"/>
          <w:lang w:eastAsia="en-US"/>
        </w:rPr>
        <w:t>,</w:t>
      </w:r>
      <w:r w:rsidR="00902371" w:rsidRPr="00F8156A">
        <w:rPr>
          <w:rFonts w:ascii="Times New Roman" w:eastAsiaTheme="minorHAnsi" w:hAnsi="Times New Roman"/>
          <w:sz w:val="28"/>
          <w:szCs w:val="28"/>
          <w:lang w:eastAsia="en-US"/>
        </w:rPr>
        <w:t xml:space="preserve"> берет начало на северо-западных склонах хребта Камчатского мыса и впадает в о</w:t>
      </w:r>
      <w:r w:rsidR="00902371">
        <w:rPr>
          <w:rFonts w:ascii="Times New Roman" w:eastAsiaTheme="minorHAnsi" w:hAnsi="Times New Roman"/>
          <w:sz w:val="28"/>
          <w:szCs w:val="28"/>
          <w:lang w:eastAsia="en-US"/>
        </w:rPr>
        <w:t>.</w:t>
      </w:r>
      <w:r w:rsidR="00902371" w:rsidRPr="00F8156A">
        <w:rPr>
          <w:rFonts w:ascii="Times New Roman" w:eastAsiaTheme="minorHAnsi" w:hAnsi="Times New Roman"/>
          <w:sz w:val="28"/>
          <w:szCs w:val="28"/>
          <w:lang w:eastAsia="en-US"/>
        </w:rPr>
        <w:t xml:space="preserve"> Нерпичье. Ручей без названия относится к водным объектам первой рыбохозяйственной категории.</w:t>
      </w:r>
      <w:r w:rsidR="00902371">
        <w:rPr>
          <w:rFonts w:ascii="Times New Roman" w:eastAsiaTheme="minorHAnsi" w:hAnsi="Times New Roman"/>
          <w:sz w:val="28"/>
          <w:szCs w:val="28"/>
          <w:lang w:eastAsia="en-US"/>
        </w:rPr>
        <w:t xml:space="preserve"> </w:t>
      </w:r>
      <w:r w:rsidR="00902371" w:rsidRPr="00F8156A">
        <w:rPr>
          <w:rFonts w:ascii="Times New Roman" w:eastAsiaTheme="minorHAnsi" w:hAnsi="Times New Roman"/>
          <w:sz w:val="28"/>
          <w:szCs w:val="28"/>
          <w:lang w:eastAsia="en-US"/>
        </w:rPr>
        <w:t>Водный и химический режим ручья не изучен.</w:t>
      </w:r>
      <w:r w:rsidR="008A13B6">
        <w:rPr>
          <w:rFonts w:ascii="Times New Roman" w:eastAsiaTheme="minorHAnsi" w:hAnsi="Times New Roman"/>
          <w:sz w:val="28"/>
          <w:szCs w:val="28"/>
          <w:lang w:eastAsia="en-US"/>
        </w:rPr>
        <w:t xml:space="preserve"> </w:t>
      </w:r>
      <w:r w:rsidR="00740B78">
        <w:rPr>
          <w:rFonts w:ascii="Times New Roman" w:eastAsiaTheme="minorHAnsi" w:hAnsi="Times New Roman"/>
          <w:sz w:val="28"/>
          <w:szCs w:val="28"/>
          <w:lang w:eastAsia="en-US"/>
        </w:rPr>
        <w:t>Водозабор представлен приемной</w:t>
      </w:r>
      <w:r w:rsidR="00FE5200" w:rsidRPr="00F8156A">
        <w:rPr>
          <w:rFonts w:ascii="Times New Roman" w:eastAsiaTheme="minorHAnsi" w:hAnsi="Times New Roman"/>
          <w:sz w:val="28"/>
          <w:szCs w:val="28"/>
          <w:lang w:eastAsia="en-US"/>
        </w:rPr>
        <w:t xml:space="preserve"> ёмкость</w:t>
      </w:r>
      <w:r w:rsidR="00740B78">
        <w:rPr>
          <w:rFonts w:ascii="Times New Roman" w:eastAsiaTheme="minorHAnsi" w:hAnsi="Times New Roman"/>
          <w:sz w:val="28"/>
          <w:szCs w:val="28"/>
          <w:lang w:eastAsia="en-US"/>
        </w:rPr>
        <w:t xml:space="preserve">ю </w:t>
      </w:r>
      <w:r w:rsidR="00972422">
        <w:rPr>
          <w:rFonts w:ascii="Times New Roman" w:eastAsiaTheme="minorHAnsi" w:hAnsi="Times New Roman"/>
          <w:sz w:val="28"/>
          <w:szCs w:val="28"/>
          <w:lang w:eastAsia="en-US"/>
        </w:rPr>
        <w:t xml:space="preserve">(с </w:t>
      </w:r>
      <w:r w:rsidR="00972422" w:rsidRPr="00F8156A">
        <w:rPr>
          <w:rFonts w:ascii="Times New Roman" w:eastAsiaTheme="minorHAnsi" w:hAnsi="Times New Roman"/>
          <w:sz w:val="28"/>
          <w:szCs w:val="28"/>
          <w:lang w:eastAsia="en-US"/>
        </w:rPr>
        <w:t>металлическ</w:t>
      </w:r>
      <w:r w:rsidR="00972422">
        <w:rPr>
          <w:rFonts w:ascii="Times New Roman" w:eastAsiaTheme="minorHAnsi" w:hAnsi="Times New Roman"/>
          <w:sz w:val="28"/>
          <w:szCs w:val="28"/>
          <w:lang w:eastAsia="en-US"/>
        </w:rPr>
        <w:t>ой</w:t>
      </w:r>
      <w:r w:rsidR="00972422" w:rsidRPr="00F8156A">
        <w:rPr>
          <w:rFonts w:ascii="Times New Roman" w:eastAsiaTheme="minorHAnsi" w:hAnsi="Times New Roman"/>
          <w:sz w:val="28"/>
          <w:szCs w:val="28"/>
          <w:lang w:eastAsia="en-US"/>
        </w:rPr>
        <w:t xml:space="preserve"> сетк</w:t>
      </w:r>
      <w:r w:rsidR="00972422">
        <w:rPr>
          <w:rFonts w:ascii="Times New Roman" w:eastAsiaTheme="minorHAnsi" w:hAnsi="Times New Roman"/>
          <w:sz w:val="28"/>
          <w:szCs w:val="28"/>
          <w:lang w:eastAsia="en-US"/>
        </w:rPr>
        <w:t>ой</w:t>
      </w:r>
      <w:r w:rsidR="00972422" w:rsidRPr="00F8156A">
        <w:rPr>
          <w:rFonts w:ascii="Times New Roman" w:eastAsiaTheme="minorHAnsi" w:hAnsi="Times New Roman"/>
          <w:sz w:val="28"/>
          <w:szCs w:val="28"/>
          <w:lang w:eastAsia="en-US"/>
        </w:rPr>
        <w:t xml:space="preserve"> с ячеей 1,5х1,5 см</w:t>
      </w:r>
      <w:r w:rsidR="00972422">
        <w:rPr>
          <w:rFonts w:ascii="Times New Roman" w:eastAsiaTheme="minorHAnsi" w:hAnsi="Times New Roman"/>
          <w:sz w:val="28"/>
          <w:szCs w:val="28"/>
          <w:lang w:eastAsia="en-US"/>
        </w:rPr>
        <w:t xml:space="preserve">) </w:t>
      </w:r>
      <w:r w:rsidR="00740B78">
        <w:rPr>
          <w:rFonts w:ascii="Times New Roman" w:eastAsiaTheme="minorHAnsi" w:hAnsi="Times New Roman"/>
          <w:sz w:val="28"/>
          <w:szCs w:val="28"/>
          <w:lang w:eastAsia="en-US"/>
        </w:rPr>
        <w:t>объемом</w:t>
      </w:r>
      <w:r w:rsidR="00FE5200" w:rsidRPr="00F8156A">
        <w:rPr>
          <w:rFonts w:ascii="Times New Roman" w:eastAsiaTheme="minorHAnsi" w:hAnsi="Times New Roman"/>
          <w:sz w:val="28"/>
          <w:szCs w:val="28"/>
          <w:lang w:eastAsia="en-US"/>
        </w:rPr>
        <w:t xml:space="preserve"> 10 </w:t>
      </w:r>
      <w:r w:rsidR="00FE5200">
        <w:rPr>
          <w:rFonts w:ascii="Times New Roman" w:eastAsiaTheme="minorHAnsi" w:hAnsi="Times New Roman"/>
          <w:sz w:val="28"/>
          <w:szCs w:val="28"/>
          <w:lang w:eastAsia="en-US"/>
        </w:rPr>
        <w:t>куб.</w:t>
      </w:r>
      <w:r w:rsidR="00740B78">
        <w:rPr>
          <w:rFonts w:ascii="Times New Roman" w:eastAsiaTheme="minorHAnsi" w:hAnsi="Times New Roman"/>
          <w:sz w:val="28"/>
          <w:szCs w:val="28"/>
          <w:lang w:eastAsia="en-US"/>
        </w:rPr>
        <w:t xml:space="preserve"> </w:t>
      </w:r>
      <w:r w:rsidR="00FE5200" w:rsidRPr="00F8156A">
        <w:rPr>
          <w:rFonts w:ascii="Times New Roman" w:eastAsiaTheme="minorHAnsi" w:hAnsi="Times New Roman"/>
          <w:sz w:val="28"/>
          <w:szCs w:val="28"/>
          <w:lang w:eastAsia="en-US"/>
        </w:rPr>
        <w:t>м, установлен</w:t>
      </w:r>
      <w:r w:rsidR="00740B78">
        <w:rPr>
          <w:rFonts w:ascii="Times New Roman" w:eastAsiaTheme="minorHAnsi" w:hAnsi="Times New Roman"/>
          <w:sz w:val="28"/>
          <w:szCs w:val="28"/>
          <w:lang w:eastAsia="en-US"/>
        </w:rPr>
        <w:t>ной</w:t>
      </w:r>
      <w:r w:rsidR="00FE5200" w:rsidRPr="00F8156A">
        <w:rPr>
          <w:rFonts w:ascii="Times New Roman" w:eastAsiaTheme="minorHAnsi" w:hAnsi="Times New Roman"/>
          <w:sz w:val="28"/>
          <w:szCs w:val="28"/>
          <w:lang w:eastAsia="en-US"/>
        </w:rPr>
        <w:t xml:space="preserve"> в русле ручья</w:t>
      </w:r>
      <w:r w:rsidR="00972422">
        <w:rPr>
          <w:rFonts w:ascii="Times New Roman" w:eastAsiaTheme="minorHAnsi" w:hAnsi="Times New Roman"/>
          <w:sz w:val="28"/>
          <w:szCs w:val="28"/>
          <w:lang w:eastAsia="en-US"/>
        </w:rPr>
        <w:t xml:space="preserve"> и насосной станцией первого подъема. </w:t>
      </w:r>
      <w:r w:rsidR="008A13B6" w:rsidRPr="00BB542C">
        <w:rPr>
          <w:rFonts w:ascii="Times New Roman" w:eastAsiaTheme="minorHAnsi" w:hAnsi="Times New Roman"/>
          <w:sz w:val="28"/>
          <w:szCs w:val="28"/>
          <w:lang w:eastAsia="en-US"/>
        </w:rPr>
        <w:t>Насосная станция расположена на восточной окраине с.Крутоберегово</w:t>
      </w:r>
      <w:r w:rsidR="008A13B6">
        <w:rPr>
          <w:rFonts w:ascii="Times New Roman" w:eastAsiaTheme="minorHAnsi" w:hAnsi="Times New Roman"/>
          <w:sz w:val="28"/>
          <w:szCs w:val="28"/>
          <w:lang w:eastAsia="en-US"/>
        </w:rPr>
        <w:t>.</w:t>
      </w:r>
      <w:r w:rsidR="008A13B6" w:rsidRPr="00BB542C">
        <w:rPr>
          <w:rFonts w:ascii="Times New Roman" w:eastAsiaTheme="minorHAnsi" w:hAnsi="Times New Roman"/>
          <w:sz w:val="28"/>
          <w:szCs w:val="28"/>
          <w:lang w:eastAsia="en-US"/>
        </w:rPr>
        <w:t xml:space="preserve"> </w:t>
      </w:r>
      <w:r w:rsidR="00972422">
        <w:rPr>
          <w:rFonts w:ascii="Times New Roman" w:eastAsiaTheme="minorHAnsi" w:hAnsi="Times New Roman"/>
          <w:sz w:val="28"/>
          <w:szCs w:val="28"/>
          <w:lang w:eastAsia="en-US"/>
        </w:rPr>
        <w:t>Насосная станция первого подъема поверхностного водозабора включает в себя два насоса марки К8/</w:t>
      </w:r>
      <w:r w:rsidR="00972422" w:rsidRPr="00F8156A">
        <w:rPr>
          <w:rFonts w:ascii="Times New Roman" w:eastAsiaTheme="minorHAnsi" w:hAnsi="Times New Roman"/>
          <w:sz w:val="28"/>
          <w:szCs w:val="28"/>
          <w:lang w:eastAsia="en-US"/>
        </w:rPr>
        <w:t>18В</w:t>
      </w:r>
      <w:r w:rsidR="00972422">
        <w:rPr>
          <w:rFonts w:ascii="Times New Roman" w:eastAsiaTheme="minorHAnsi" w:hAnsi="Times New Roman"/>
          <w:sz w:val="28"/>
          <w:szCs w:val="28"/>
          <w:lang w:eastAsia="en-US"/>
        </w:rPr>
        <w:t xml:space="preserve"> (один рабочий, </w:t>
      </w:r>
      <w:r w:rsidR="00972422" w:rsidRPr="00F8156A">
        <w:rPr>
          <w:rFonts w:ascii="Times New Roman" w:eastAsiaTheme="minorHAnsi" w:hAnsi="Times New Roman"/>
          <w:sz w:val="28"/>
          <w:szCs w:val="28"/>
          <w:lang w:eastAsia="en-US"/>
        </w:rPr>
        <w:t>один резервный)</w:t>
      </w:r>
      <w:r w:rsidR="00972422">
        <w:rPr>
          <w:rFonts w:ascii="Times New Roman" w:eastAsiaTheme="minorHAnsi" w:hAnsi="Times New Roman"/>
          <w:sz w:val="28"/>
          <w:szCs w:val="28"/>
          <w:lang w:eastAsia="en-US"/>
        </w:rPr>
        <w:t xml:space="preserve"> производительностью 8 куб. м/ч, напором 18 м, мощностью электродвигателя 1,2</w:t>
      </w:r>
      <w:r w:rsidR="00972422" w:rsidRPr="006E252D">
        <w:rPr>
          <w:rFonts w:ascii="Times New Roman" w:eastAsiaTheme="minorHAnsi" w:hAnsi="Times New Roman"/>
          <w:sz w:val="28"/>
          <w:szCs w:val="28"/>
          <w:lang w:eastAsia="en-US"/>
        </w:rPr>
        <w:t xml:space="preserve"> </w:t>
      </w:r>
      <w:r w:rsidR="00972422">
        <w:rPr>
          <w:rFonts w:ascii="Times New Roman" w:eastAsiaTheme="minorHAnsi" w:hAnsi="Times New Roman"/>
          <w:sz w:val="28"/>
          <w:szCs w:val="28"/>
          <w:lang w:eastAsia="en-US"/>
        </w:rPr>
        <w:t>кВт, частотой вращения 2900</w:t>
      </w:r>
      <w:r w:rsidR="00972422" w:rsidRPr="006E252D">
        <w:rPr>
          <w:rFonts w:ascii="Times New Roman" w:eastAsiaTheme="minorHAnsi" w:hAnsi="Times New Roman"/>
          <w:sz w:val="28"/>
          <w:szCs w:val="28"/>
          <w:lang w:eastAsia="en-US"/>
        </w:rPr>
        <w:t xml:space="preserve"> об/мим</w:t>
      </w:r>
      <w:r w:rsidR="00972422">
        <w:rPr>
          <w:rFonts w:ascii="Times New Roman" w:eastAsiaTheme="minorHAnsi" w:hAnsi="Times New Roman"/>
          <w:sz w:val="28"/>
          <w:szCs w:val="28"/>
          <w:lang w:eastAsia="en-US"/>
        </w:rPr>
        <w:t>.</w:t>
      </w:r>
    </w:p>
    <w:p w:rsidR="00FE5200" w:rsidRPr="00F8156A" w:rsidRDefault="00FE5200"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8156A">
        <w:rPr>
          <w:rFonts w:ascii="Times New Roman" w:eastAsiaTheme="minorHAnsi" w:hAnsi="Times New Roman"/>
          <w:sz w:val="28"/>
          <w:szCs w:val="28"/>
          <w:lang w:eastAsia="en-US"/>
        </w:rPr>
        <w:t>Граница первого пояса зоны санитарной охраны водозабора установлена на расстоянии 50</w:t>
      </w:r>
      <w:r w:rsidR="00565CD4">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м.</w:t>
      </w:r>
    </w:p>
    <w:p w:rsidR="006E5EE8" w:rsidRPr="002C5444" w:rsidRDefault="00812080" w:rsidP="0082520C">
      <w:pPr>
        <w:pStyle w:val="3"/>
      </w:pPr>
      <w:r w:rsidRPr="002C5444">
        <w:lastRenderedPageBreak/>
        <w:t xml:space="preserve">1.4.2 </w:t>
      </w:r>
      <w:r w:rsidR="006E5EE8" w:rsidRPr="002C5444">
        <w:t>Описание существующих сооружений очистки и подготовки воды, включая оценку соответствия применяемой технологической схемы водоподготовки требованиям обесп</w:t>
      </w:r>
      <w:r w:rsidR="00B37F25" w:rsidRPr="002C5444">
        <w:t>ечения нормативов качества воды</w:t>
      </w:r>
    </w:p>
    <w:p w:rsidR="00565CD4" w:rsidRDefault="00873AB0"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В п.Усть-Камчатск</w:t>
      </w:r>
      <w:r w:rsidRPr="00565CD4">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с</w:t>
      </w:r>
      <w:r w:rsidR="00050E75" w:rsidRPr="00565CD4">
        <w:rPr>
          <w:rFonts w:ascii="Times New Roman" w:eastAsiaTheme="minorHAnsi" w:hAnsi="Times New Roman"/>
          <w:sz w:val="28"/>
          <w:szCs w:val="28"/>
          <w:lang w:eastAsia="en-US"/>
        </w:rPr>
        <w:t>ооружения предварительной подготовки воды в</w:t>
      </w:r>
      <w:r w:rsidR="001301DA">
        <w:rPr>
          <w:rFonts w:ascii="Times New Roman" w:eastAsiaTheme="minorHAnsi" w:hAnsi="Times New Roman"/>
          <w:sz w:val="28"/>
          <w:szCs w:val="28"/>
          <w:lang w:eastAsia="en-US"/>
        </w:rPr>
        <w:t xml:space="preserve"> п.Усть-Камчатск</w:t>
      </w:r>
      <w:r w:rsidR="00050E75" w:rsidRPr="00565CD4">
        <w:rPr>
          <w:rFonts w:ascii="Times New Roman" w:eastAsiaTheme="minorHAnsi" w:hAnsi="Times New Roman"/>
          <w:sz w:val="28"/>
          <w:szCs w:val="28"/>
          <w:lang w:eastAsia="en-US"/>
        </w:rPr>
        <w:t xml:space="preserve"> отсутствуют.</w:t>
      </w:r>
      <w:r w:rsidR="001301DA">
        <w:rPr>
          <w:rFonts w:ascii="Times New Roman" w:eastAsiaTheme="minorHAnsi" w:hAnsi="Times New Roman"/>
          <w:sz w:val="28"/>
          <w:szCs w:val="28"/>
          <w:lang w:eastAsia="en-US"/>
        </w:rPr>
        <w:t xml:space="preserve"> В с.Крутоберегово установлена </w:t>
      </w:r>
      <w:r w:rsidR="001301DA" w:rsidRPr="001301DA">
        <w:rPr>
          <w:rFonts w:ascii="Times New Roman" w:eastAsiaTheme="minorHAnsi" w:hAnsi="Times New Roman"/>
          <w:sz w:val="28"/>
          <w:szCs w:val="28"/>
          <w:lang w:eastAsia="en-US"/>
        </w:rPr>
        <w:t>блочная станция очистки воды</w:t>
      </w:r>
      <w:r w:rsidR="001301DA">
        <w:rPr>
          <w:rFonts w:ascii="Times New Roman" w:eastAsiaTheme="minorHAnsi" w:hAnsi="Times New Roman"/>
          <w:sz w:val="28"/>
          <w:szCs w:val="28"/>
          <w:lang w:eastAsia="en-US"/>
        </w:rPr>
        <w:t xml:space="preserve"> </w:t>
      </w:r>
      <w:r w:rsidR="001301DA" w:rsidRPr="001301DA">
        <w:rPr>
          <w:rFonts w:ascii="Times New Roman" w:eastAsiaTheme="minorHAnsi" w:hAnsi="Times New Roman"/>
          <w:sz w:val="28"/>
          <w:szCs w:val="28"/>
          <w:lang w:eastAsia="en-US"/>
        </w:rPr>
        <w:t>ЛСВ-100-20</w:t>
      </w:r>
      <w:r w:rsidR="001301DA">
        <w:rPr>
          <w:rFonts w:ascii="Times New Roman" w:eastAsiaTheme="minorHAnsi" w:hAnsi="Times New Roman"/>
          <w:sz w:val="28"/>
          <w:szCs w:val="28"/>
          <w:lang w:eastAsia="en-US"/>
        </w:rPr>
        <w:t>.</w:t>
      </w:r>
    </w:p>
    <w:p w:rsidR="00050E75" w:rsidRPr="00050E75" w:rsidRDefault="00050E75" w:rsidP="0082520C">
      <w:pPr>
        <w:pStyle w:val="a6"/>
        <w:spacing w:before="0" w:beforeAutospacing="0" w:after="0" w:afterAutospacing="0" w:line="360" w:lineRule="auto"/>
        <w:ind w:firstLine="567"/>
        <w:jc w:val="both"/>
        <w:rPr>
          <w:rFonts w:ascii="Times New Roman" w:hAnsi="Times New Roman"/>
          <w:sz w:val="28"/>
          <w:szCs w:val="28"/>
        </w:rPr>
      </w:pPr>
      <w:r>
        <w:rPr>
          <w:rFonts w:ascii="Times New Roman" w:eastAsiaTheme="minorHAnsi" w:hAnsi="Times New Roman"/>
          <w:sz w:val="28"/>
          <w:szCs w:val="28"/>
          <w:lang w:eastAsia="en-US"/>
        </w:rPr>
        <w:t xml:space="preserve">На основании </w:t>
      </w:r>
      <w:r w:rsidRPr="006B58AB">
        <w:rPr>
          <w:rFonts w:ascii="Times New Roman" w:eastAsiaTheme="minorHAnsi" w:hAnsi="Times New Roman"/>
          <w:sz w:val="28"/>
          <w:szCs w:val="28"/>
          <w:lang w:eastAsia="en-US"/>
        </w:rPr>
        <w:t>обследования водозабора подземных вод оз. Гусиное (Чаячий), Чаячинского месторождения (водозабор «Чаячий»)</w:t>
      </w:r>
      <w:r>
        <w:rPr>
          <w:rFonts w:ascii="Times New Roman" w:eastAsiaTheme="minorHAnsi" w:hAnsi="Times New Roman"/>
          <w:sz w:val="28"/>
          <w:szCs w:val="28"/>
          <w:lang w:eastAsia="en-US"/>
        </w:rPr>
        <w:t>, произведенного обществом с ограниченной ответственностью «Аква»,</w:t>
      </w:r>
      <w:r w:rsidRPr="006B58AB">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 xml:space="preserve">существует заключение </w:t>
      </w:r>
      <w:r>
        <w:rPr>
          <w:rFonts w:ascii="Times New Roman" w:hAnsi="Times New Roman"/>
          <w:sz w:val="28"/>
          <w:szCs w:val="28"/>
        </w:rPr>
        <w:t>о качестве</w:t>
      </w:r>
      <w:r w:rsidRPr="00824092">
        <w:rPr>
          <w:rFonts w:ascii="Times New Roman" w:hAnsi="Times New Roman"/>
          <w:sz w:val="28"/>
          <w:szCs w:val="28"/>
        </w:rPr>
        <w:t xml:space="preserve"> воды по</w:t>
      </w:r>
      <w:r>
        <w:rPr>
          <w:rFonts w:ascii="Times New Roman" w:hAnsi="Times New Roman"/>
          <w:sz w:val="28"/>
          <w:szCs w:val="28"/>
        </w:rPr>
        <w:t xml:space="preserve"> всем показателям удовлетворяющем</w:t>
      </w:r>
      <w:r w:rsidRPr="00824092">
        <w:rPr>
          <w:rFonts w:ascii="Times New Roman" w:hAnsi="Times New Roman"/>
          <w:sz w:val="28"/>
          <w:szCs w:val="28"/>
        </w:rPr>
        <w:t xml:space="preserve"> требованиям СанПиН. 2.1.4.1074-01</w:t>
      </w:r>
      <w:r>
        <w:rPr>
          <w:rFonts w:ascii="Times New Roman" w:hAnsi="Times New Roman"/>
          <w:sz w:val="28"/>
          <w:szCs w:val="28"/>
        </w:rPr>
        <w:t xml:space="preserve"> «</w:t>
      </w:r>
      <w:r w:rsidRPr="00E7421C">
        <w:rPr>
          <w:rFonts w:ascii="Times New Roman" w:hAnsi="Times New Roman"/>
          <w:sz w:val="28"/>
          <w:szCs w:val="28"/>
        </w:rPr>
        <w:t>П</w:t>
      </w:r>
      <w:r>
        <w:rPr>
          <w:rFonts w:ascii="Times New Roman" w:hAnsi="Times New Roman"/>
          <w:sz w:val="28"/>
          <w:szCs w:val="28"/>
        </w:rPr>
        <w:t xml:space="preserve">итьевая вода. Гигиенические требования к качеству воды централизованных систем питьевого водоснабжения. Контроль качества». </w:t>
      </w:r>
      <w:r>
        <w:rPr>
          <w:rFonts w:ascii="Times New Roman" w:eastAsiaTheme="minorHAnsi" w:hAnsi="Times New Roman"/>
          <w:sz w:val="28"/>
          <w:szCs w:val="28"/>
          <w:lang w:eastAsia="en-US"/>
        </w:rPr>
        <w:t>Добываемые в</w:t>
      </w:r>
      <w:r w:rsidRPr="00EE158A">
        <w:rPr>
          <w:rFonts w:ascii="Times New Roman" w:eastAsiaTheme="minorHAnsi" w:hAnsi="Times New Roman"/>
          <w:sz w:val="28"/>
          <w:szCs w:val="28"/>
          <w:lang w:eastAsia="en-US"/>
        </w:rPr>
        <w:t xml:space="preserve">оды пригодны </w:t>
      </w:r>
      <w:r>
        <w:rPr>
          <w:rFonts w:ascii="Times New Roman" w:eastAsiaTheme="minorHAnsi" w:hAnsi="Times New Roman"/>
          <w:sz w:val="28"/>
          <w:szCs w:val="28"/>
          <w:lang w:eastAsia="en-US"/>
        </w:rPr>
        <w:t>д</w:t>
      </w:r>
      <w:r w:rsidRPr="00EE158A">
        <w:rPr>
          <w:rFonts w:ascii="Times New Roman" w:eastAsiaTheme="minorHAnsi" w:hAnsi="Times New Roman"/>
          <w:sz w:val="28"/>
          <w:szCs w:val="28"/>
          <w:lang w:eastAsia="en-US"/>
        </w:rPr>
        <w:t>ля питьевого водоснабжения без специальной водоподготовки,</w:t>
      </w:r>
      <w:r>
        <w:rPr>
          <w:rFonts w:ascii="Times New Roman" w:eastAsiaTheme="minorHAnsi" w:hAnsi="Times New Roman"/>
          <w:sz w:val="28"/>
          <w:szCs w:val="28"/>
          <w:lang w:eastAsia="en-US"/>
        </w:rPr>
        <w:t xml:space="preserve"> за</w:t>
      </w:r>
      <w:r w:rsidRPr="00EE158A">
        <w:rPr>
          <w:rFonts w:ascii="Times New Roman" w:eastAsiaTheme="minorHAnsi" w:hAnsi="Times New Roman"/>
          <w:sz w:val="28"/>
          <w:szCs w:val="28"/>
          <w:lang w:eastAsia="en-US"/>
        </w:rPr>
        <w:t xml:space="preserve"> исключением </w:t>
      </w:r>
      <w:r>
        <w:rPr>
          <w:rFonts w:ascii="Times New Roman" w:eastAsiaTheme="minorHAnsi" w:hAnsi="Times New Roman"/>
          <w:sz w:val="28"/>
          <w:szCs w:val="28"/>
          <w:lang w:eastAsia="en-US"/>
        </w:rPr>
        <w:t xml:space="preserve">частичного </w:t>
      </w:r>
      <w:r w:rsidRPr="00EE158A">
        <w:rPr>
          <w:rFonts w:ascii="Times New Roman" w:eastAsiaTheme="minorHAnsi" w:hAnsi="Times New Roman"/>
          <w:sz w:val="28"/>
          <w:szCs w:val="28"/>
          <w:lang w:eastAsia="en-US"/>
        </w:rPr>
        <w:t>перед подачей потребителю,</w:t>
      </w:r>
      <w:r>
        <w:rPr>
          <w:rFonts w:ascii="Times New Roman" w:eastAsiaTheme="minorHAnsi" w:hAnsi="Times New Roman"/>
          <w:sz w:val="28"/>
          <w:szCs w:val="28"/>
          <w:lang w:eastAsia="en-US"/>
        </w:rPr>
        <w:t xml:space="preserve"> после профилактических работ</w:t>
      </w:r>
      <w:r w:rsidRPr="00EE158A">
        <w:rPr>
          <w:rFonts w:ascii="Times New Roman" w:eastAsiaTheme="minorHAnsi" w:hAnsi="Times New Roman"/>
          <w:sz w:val="28"/>
          <w:szCs w:val="28"/>
          <w:lang w:eastAsia="en-US"/>
        </w:rPr>
        <w:t xml:space="preserve"> на водозаборных сооружениях</w:t>
      </w:r>
      <w:r>
        <w:rPr>
          <w:rFonts w:ascii="Times New Roman" w:hAnsi="Times New Roman"/>
          <w:sz w:val="28"/>
          <w:szCs w:val="28"/>
        </w:rPr>
        <w:t>.</w:t>
      </w:r>
    </w:p>
    <w:p w:rsidR="00353FD1" w:rsidRPr="00050E75" w:rsidRDefault="00353FD1" w:rsidP="0082520C">
      <w:pPr>
        <w:pStyle w:val="a6"/>
        <w:spacing w:before="0" w:beforeAutospacing="0" w:after="0" w:afterAutospacing="0" w:line="360" w:lineRule="auto"/>
        <w:ind w:firstLine="567"/>
        <w:jc w:val="both"/>
        <w:rPr>
          <w:rFonts w:ascii="Times New Roman" w:hAnsi="Times New Roman"/>
          <w:sz w:val="28"/>
          <w:szCs w:val="28"/>
        </w:rPr>
      </w:pPr>
      <w:r w:rsidRPr="00050E75">
        <w:rPr>
          <w:rFonts w:ascii="Times New Roman" w:hAnsi="Times New Roman"/>
          <w:sz w:val="28"/>
          <w:szCs w:val="28"/>
        </w:rPr>
        <w:t>Периодический отбор проб и лабораторные исследования на соответствие качества очистки добываемой воды требованиям нормативной документации на микробиологические и органолептические показатели следует производить четыре раза в год; на неорганические, органические и радиологические показатели следует производить один раз в год.</w:t>
      </w:r>
    </w:p>
    <w:p w:rsidR="00335F13" w:rsidRPr="00565CD4" w:rsidRDefault="00335F13" w:rsidP="0082520C">
      <w:pPr>
        <w:pStyle w:val="aa"/>
        <w:suppressAutoHyphens w:val="0"/>
        <w:spacing w:line="360" w:lineRule="auto"/>
        <w:ind w:firstLine="567"/>
        <w:jc w:val="both"/>
        <w:rPr>
          <w:rStyle w:val="11"/>
          <w:b w:val="0"/>
          <w:sz w:val="28"/>
          <w:szCs w:val="28"/>
        </w:rPr>
      </w:pPr>
      <w:r w:rsidRPr="00565CD4">
        <w:rPr>
          <w:rStyle w:val="11"/>
          <w:b w:val="0"/>
          <w:sz w:val="28"/>
          <w:szCs w:val="28"/>
        </w:rPr>
        <w:t>Безопасность питьевой воды в эпидемиологическом отношении определяется ее соответствием нормативам по микробиологическим и паразитологическим показателям</w:t>
      </w:r>
      <w:r w:rsidR="0021154C" w:rsidRPr="00565CD4">
        <w:rPr>
          <w:rStyle w:val="11"/>
          <w:b w:val="0"/>
          <w:sz w:val="28"/>
          <w:szCs w:val="28"/>
        </w:rPr>
        <w:t>,</w:t>
      </w:r>
      <w:r w:rsidR="00046BBA" w:rsidRPr="00565CD4">
        <w:rPr>
          <w:rStyle w:val="11"/>
          <w:b w:val="0"/>
          <w:sz w:val="28"/>
          <w:szCs w:val="28"/>
        </w:rPr>
        <w:t xml:space="preserve"> приведенным в таблице 1.</w:t>
      </w:r>
      <w:r w:rsidR="009E6768" w:rsidRPr="00565CD4">
        <w:rPr>
          <w:rStyle w:val="11"/>
          <w:b w:val="0"/>
          <w:sz w:val="28"/>
          <w:szCs w:val="28"/>
        </w:rPr>
        <w:t>2</w:t>
      </w:r>
      <w:r w:rsidRPr="00565CD4">
        <w:rPr>
          <w:rStyle w:val="11"/>
          <w:b w:val="0"/>
          <w:sz w:val="28"/>
          <w:szCs w:val="28"/>
        </w:rPr>
        <w:t>.</w:t>
      </w:r>
    </w:p>
    <w:p w:rsidR="00335F13" w:rsidRPr="00565CD4" w:rsidRDefault="00335F13" w:rsidP="0082520C">
      <w:pPr>
        <w:pStyle w:val="aa"/>
        <w:spacing w:line="360" w:lineRule="auto"/>
        <w:ind w:firstLine="567"/>
        <w:jc w:val="both"/>
        <w:rPr>
          <w:rStyle w:val="11"/>
          <w:b w:val="0"/>
          <w:sz w:val="28"/>
          <w:szCs w:val="28"/>
        </w:rPr>
      </w:pPr>
      <w:r w:rsidRPr="00565CD4">
        <w:rPr>
          <w:rStyle w:val="11"/>
          <w:b w:val="0"/>
          <w:sz w:val="28"/>
          <w:szCs w:val="28"/>
        </w:rPr>
        <w:t>Таблица 1.</w:t>
      </w:r>
      <w:r w:rsidR="009E6768" w:rsidRPr="00565CD4">
        <w:rPr>
          <w:rStyle w:val="11"/>
          <w:b w:val="0"/>
          <w:sz w:val="28"/>
          <w:szCs w:val="28"/>
        </w:rPr>
        <w:t>2</w:t>
      </w:r>
      <w:r w:rsidRPr="00565CD4">
        <w:rPr>
          <w:rStyle w:val="11"/>
          <w:b w:val="0"/>
          <w:sz w:val="28"/>
          <w:szCs w:val="28"/>
        </w:rPr>
        <w:t xml:space="preserve"> − Нормативы по микробиологическим и паразитологическим показателям</w:t>
      </w:r>
    </w:p>
    <w:tbl>
      <w:tblPr>
        <w:tblOverlap w:val="neve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10" w:type="dxa"/>
          <w:right w:w="10" w:type="dxa"/>
        </w:tblCellMar>
        <w:tblLook w:val="0000" w:firstRow="0" w:lastRow="0" w:firstColumn="0" w:lastColumn="0" w:noHBand="0" w:noVBand="0"/>
      </w:tblPr>
      <w:tblGrid>
        <w:gridCol w:w="4519"/>
        <w:gridCol w:w="3686"/>
        <w:gridCol w:w="1681"/>
      </w:tblGrid>
      <w:tr w:rsidR="00D468C5" w:rsidRPr="00565CD4" w:rsidTr="004264C9">
        <w:trPr>
          <w:trHeight w:val="620"/>
          <w:tblHeader/>
          <w:jc w:val="center"/>
        </w:trPr>
        <w:tc>
          <w:tcPr>
            <w:tcW w:w="4519" w:type="dxa"/>
            <w:tcBorders>
              <w:top w:val="single" w:sz="12" w:space="0" w:color="auto"/>
              <w:bottom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Показатели</w:t>
            </w:r>
          </w:p>
        </w:tc>
        <w:tc>
          <w:tcPr>
            <w:tcW w:w="3686" w:type="dxa"/>
            <w:tcBorders>
              <w:top w:val="single" w:sz="12" w:space="0" w:color="auto"/>
              <w:bottom w:val="single" w:sz="12" w:space="0" w:color="auto"/>
            </w:tcBorders>
            <w:shd w:val="clear" w:color="auto" w:fill="FFFFFF"/>
            <w:vAlign w:val="center"/>
          </w:tcPr>
          <w:p w:rsidR="00335F13" w:rsidRPr="00565CD4" w:rsidRDefault="00335F13" w:rsidP="0082520C">
            <w:pPr>
              <w:pStyle w:val="afd"/>
              <w:ind w:firstLine="0"/>
              <w:rPr>
                <w:rFonts w:eastAsia="Courier New"/>
                <w:color w:val="auto"/>
                <w:sz w:val="24"/>
                <w:szCs w:val="24"/>
                <w:lang w:eastAsia="ru-RU"/>
              </w:rPr>
            </w:pPr>
            <w:r w:rsidRPr="00565CD4">
              <w:rPr>
                <w:color w:val="auto"/>
                <w:sz w:val="24"/>
                <w:szCs w:val="24"/>
                <w:lang w:eastAsia="ru-RU"/>
              </w:rPr>
              <w:t>Единица измерения</w:t>
            </w:r>
          </w:p>
        </w:tc>
        <w:tc>
          <w:tcPr>
            <w:tcW w:w="1681" w:type="dxa"/>
            <w:tcBorders>
              <w:top w:val="single" w:sz="12" w:space="0" w:color="auto"/>
              <w:bottom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Норматив</w:t>
            </w:r>
          </w:p>
        </w:tc>
      </w:tr>
      <w:tr w:rsidR="00D468C5" w:rsidRPr="00565CD4" w:rsidTr="00353FD1">
        <w:trPr>
          <w:trHeight w:val="20"/>
          <w:jc w:val="center"/>
        </w:trPr>
        <w:tc>
          <w:tcPr>
            <w:tcW w:w="4519" w:type="dxa"/>
            <w:tcBorders>
              <w:top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Термолерантные</w:t>
            </w:r>
            <w:r w:rsidR="00742105">
              <w:rPr>
                <w:color w:val="auto"/>
                <w:sz w:val="24"/>
                <w:szCs w:val="24"/>
                <w:lang w:eastAsia="ru-RU"/>
              </w:rPr>
              <w:t xml:space="preserve"> </w:t>
            </w:r>
            <w:r w:rsidRPr="00565CD4">
              <w:rPr>
                <w:color w:val="auto"/>
                <w:sz w:val="24"/>
                <w:szCs w:val="24"/>
                <w:lang w:eastAsia="ru-RU"/>
              </w:rPr>
              <w:t>колиформные бактерии</w:t>
            </w:r>
          </w:p>
        </w:tc>
        <w:tc>
          <w:tcPr>
            <w:tcW w:w="3686" w:type="dxa"/>
            <w:tcBorders>
              <w:top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Число бактерий в 100 мл</w:t>
            </w:r>
          </w:p>
        </w:tc>
        <w:tc>
          <w:tcPr>
            <w:tcW w:w="1681" w:type="dxa"/>
            <w:tcBorders>
              <w:top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Отсутствуют</w:t>
            </w:r>
          </w:p>
        </w:tc>
      </w:tr>
      <w:tr w:rsidR="00D468C5" w:rsidRPr="00565CD4" w:rsidTr="00353FD1">
        <w:trPr>
          <w:trHeight w:val="20"/>
          <w:jc w:val="center"/>
        </w:trPr>
        <w:tc>
          <w:tcPr>
            <w:tcW w:w="4519" w:type="dxa"/>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Общие колиформные бактерии</w:t>
            </w:r>
          </w:p>
        </w:tc>
        <w:tc>
          <w:tcPr>
            <w:tcW w:w="3686" w:type="dxa"/>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Число бактерий в 100 мл</w:t>
            </w:r>
          </w:p>
        </w:tc>
        <w:tc>
          <w:tcPr>
            <w:tcW w:w="1681" w:type="dxa"/>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Отсутствуют</w:t>
            </w:r>
          </w:p>
        </w:tc>
      </w:tr>
      <w:tr w:rsidR="00D468C5" w:rsidRPr="00565CD4" w:rsidTr="00353FD1">
        <w:trPr>
          <w:trHeight w:val="20"/>
          <w:jc w:val="center"/>
        </w:trPr>
        <w:tc>
          <w:tcPr>
            <w:tcW w:w="4519" w:type="dxa"/>
            <w:shd w:val="clear" w:color="auto" w:fill="FFFFFF"/>
            <w:vAlign w:val="center"/>
          </w:tcPr>
          <w:p w:rsidR="00335F13" w:rsidRPr="00565CD4" w:rsidRDefault="00046BBA" w:rsidP="0082520C">
            <w:pPr>
              <w:pStyle w:val="afd"/>
              <w:ind w:firstLine="0"/>
              <w:rPr>
                <w:color w:val="auto"/>
                <w:sz w:val="24"/>
                <w:szCs w:val="24"/>
                <w:lang w:eastAsia="ru-RU"/>
              </w:rPr>
            </w:pPr>
            <w:r w:rsidRPr="00565CD4">
              <w:rPr>
                <w:color w:val="auto"/>
                <w:sz w:val="24"/>
                <w:szCs w:val="24"/>
                <w:lang w:eastAsia="ru-RU"/>
              </w:rPr>
              <w:t>Общее микробное число</w:t>
            </w:r>
          </w:p>
        </w:tc>
        <w:tc>
          <w:tcPr>
            <w:tcW w:w="3686" w:type="dxa"/>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Число, образующее колонии бактерий в 1 мл</w:t>
            </w:r>
          </w:p>
        </w:tc>
        <w:tc>
          <w:tcPr>
            <w:tcW w:w="1681" w:type="dxa"/>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Не более 50</w:t>
            </w:r>
          </w:p>
        </w:tc>
      </w:tr>
      <w:tr w:rsidR="00D468C5" w:rsidRPr="00565CD4" w:rsidTr="00353FD1">
        <w:trPr>
          <w:trHeight w:val="20"/>
          <w:jc w:val="center"/>
        </w:trPr>
        <w:tc>
          <w:tcPr>
            <w:tcW w:w="4519" w:type="dxa"/>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Колифаги</w:t>
            </w:r>
          </w:p>
        </w:tc>
        <w:tc>
          <w:tcPr>
            <w:tcW w:w="3686" w:type="dxa"/>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Число бляшкообразующих единиц (БОЕ) в 100 мл</w:t>
            </w:r>
          </w:p>
        </w:tc>
        <w:tc>
          <w:tcPr>
            <w:tcW w:w="1681" w:type="dxa"/>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Отсутствуют</w:t>
            </w:r>
          </w:p>
        </w:tc>
      </w:tr>
      <w:tr w:rsidR="00D468C5" w:rsidRPr="00565CD4" w:rsidTr="00353FD1">
        <w:trPr>
          <w:trHeight w:val="20"/>
          <w:jc w:val="center"/>
        </w:trPr>
        <w:tc>
          <w:tcPr>
            <w:tcW w:w="4519" w:type="dxa"/>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Споры</w:t>
            </w:r>
            <w:r w:rsidR="008A13B6">
              <w:rPr>
                <w:color w:val="auto"/>
                <w:sz w:val="24"/>
                <w:szCs w:val="24"/>
                <w:lang w:eastAsia="ru-RU"/>
              </w:rPr>
              <w:t xml:space="preserve"> </w:t>
            </w:r>
            <w:r w:rsidRPr="00565CD4">
              <w:rPr>
                <w:color w:val="auto"/>
                <w:sz w:val="24"/>
                <w:szCs w:val="24"/>
                <w:lang w:eastAsia="ru-RU"/>
              </w:rPr>
              <w:t>сульфитредуцирующих</w:t>
            </w:r>
            <w:r w:rsidR="008A13B6">
              <w:rPr>
                <w:color w:val="auto"/>
                <w:sz w:val="24"/>
                <w:szCs w:val="24"/>
                <w:lang w:eastAsia="ru-RU"/>
              </w:rPr>
              <w:t xml:space="preserve"> </w:t>
            </w:r>
            <w:r w:rsidRPr="00565CD4">
              <w:rPr>
                <w:color w:val="auto"/>
                <w:sz w:val="24"/>
                <w:szCs w:val="24"/>
                <w:lang w:eastAsia="ru-RU"/>
              </w:rPr>
              <w:t>клостри</w:t>
            </w:r>
            <w:r w:rsidRPr="00565CD4">
              <w:rPr>
                <w:color w:val="auto"/>
                <w:sz w:val="24"/>
                <w:szCs w:val="24"/>
                <w:lang w:eastAsia="ru-RU"/>
              </w:rPr>
              <w:lastRenderedPageBreak/>
              <w:t>дий</w:t>
            </w:r>
          </w:p>
        </w:tc>
        <w:tc>
          <w:tcPr>
            <w:tcW w:w="3686" w:type="dxa"/>
            <w:shd w:val="clear" w:color="auto" w:fill="FFFFFF"/>
            <w:vAlign w:val="center"/>
          </w:tcPr>
          <w:p w:rsidR="00335F13" w:rsidRPr="00565CD4" w:rsidRDefault="00335F13" w:rsidP="0082520C">
            <w:pPr>
              <w:pStyle w:val="afd"/>
              <w:ind w:firstLine="0"/>
              <w:rPr>
                <w:b/>
                <w:color w:val="auto"/>
                <w:sz w:val="24"/>
                <w:szCs w:val="24"/>
                <w:lang w:eastAsia="ru-RU"/>
              </w:rPr>
            </w:pPr>
            <w:r w:rsidRPr="00565CD4">
              <w:rPr>
                <w:color w:val="auto"/>
                <w:sz w:val="24"/>
                <w:szCs w:val="24"/>
                <w:lang w:eastAsia="ru-RU"/>
              </w:rPr>
              <w:lastRenderedPageBreak/>
              <w:t>Число спор в 20 мл</w:t>
            </w:r>
          </w:p>
        </w:tc>
        <w:tc>
          <w:tcPr>
            <w:tcW w:w="1681" w:type="dxa"/>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Отсутствуют</w:t>
            </w:r>
          </w:p>
        </w:tc>
      </w:tr>
      <w:tr w:rsidR="00D468C5" w:rsidRPr="00565CD4" w:rsidTr="00353FD1">
        <w:trPr>
          <w:trHeight w:val="20"/>
          <w:jc w:val="center"/>
        </w:trPr>
        <w:tc>
          <w:tcPr>
            <w:tcW w:w="4519" w:type="dxa"/>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lastRenderedPageBreak/>
              <w:t>Цисты лямблий</w:t>
            </w:r>
          </w:p>
        </w:tc>
        <w:tc>
          <w:tcPr>
            <w:tcW w:w="3686" w:type="dxa"/>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Число цист в 50 мл</w:t>
            </w:r>
          </w:p>
        </w:tc>
        <w:tc>
          <w:tcPr>
            <w:tcW w:w="1681" w:type="dxa"/>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Отсутствуют</w:t>
            </w:r>
          </w:p>
        </w:tc>
      </w:tr>
    </w:tbl>
    <w:p w:rsidR="00032B2E" w:rsidRDefault="00335F13" w:rsidP="0082520C">
      <w:pPr>
        <w:pStyle w:val="aa"/>
        <w:spacing w:line="360" w:lineRule="auto"/>
        <w:ind w:firstLine="567"/>
        <w:jc w:val="both"/>
        <w:rPr>
          <w:rStyle w:val="11"/>
          <w:b w:val="0"/>
          <w:sz w:val="28"/>
          <w:szCs w:val="28"/>
        </w:rPr>
      </w:pPr>
      <w:r w:rsidRPr="00565CD4">
        <w:rPr>
          <w:rStyle w:val="11"/>
          <w:b w:val="0"/>
          <w:sz w:val="28"/>
          <w:szCs w:val="28"/>
        </w:rPr>
        <w:t>Качество питьевой воды определяется ее соответствием нормативам органолептических свойств воды</w:t>
      </w:r>
      <w:r w:rsidR="000D1E37" w:rsidRPr="00565CD4">
        <w:rPr>
          <w:rStyle w:val="11"/>
          <w:b w:val="0"/>
          <w:sz w:val="28"/>
          <w:szCs w:val="28"/>
        </w:rPr>
        <w:t>,</w:t>
      </w:r>
      <w:r w:rsidR="00046BBA" w:rsidRPr="00565CD4">
        <w:rPr>
          <w:rStyle w:val="11"/>
          <w:b w:val="0"/>
          <w:sz w:val="28"/>
          <w:szCs w:val="28"/>
        </w:rPr>
        <w:t xml:space="preserve"> приведенных в таблице 1.</w:t>
      </w:r>
      <w:r w:rsidR="009E6768" w:rsidRPr="00565CD4">
        <w:rPr>
          <w:rStyle w:val="11"/>
          <w:b w:val="0"/>
          <w:sz w:val="28"/>
          <w:szCs w:val="28"/>
        </w:rPr>
        <w:t>3</w:t>
      </w:r>
      <w:r w:rsidR="009C6818">
        <w:rPr>
          <w:rStyle w:val="11"/>
          <w:b w:val="0"/>
          <w:sz w:val="28"/>
          <w:szCs w:val="28"/>
        </w:rPr>
        <w:t>.</w:t>
      </w:r>
    </w:p>
    <w:p w:rsidR="00335F13" w:rsidRPr="00565CD4" w:rsidRDefault="00335F13" w:rsidP="0082520C">
      <w:pPr>
        <w:pStyle w:val="aa"/>
        <w:spacing w:line="360" w:lineRule="auto"/>
        <w:ind w:firstLine="567"/>
        <w:jc w:val="both"/>
        <w:rPr>
          <w:rStyle w:val="11"/>
          <w:b w:val="0"/>
          <w:sz w:val="28"/>
          <w:szCs w:val="28"/>
        </w:rPr>
      </w:pPr>
      <w:r w:rsidRPr="00565CD4">
        <w:rPr>
          <w:rStyle w:val="11"/>
          <w:b w:val="0"/>
          <w:sz w:val="28"/>
          <w:szCs w:val="28"/>
        </w:rPr>
        <w:t>Таблица 1.</w:t>
      </w:r>
      <w:r w:rsidR="009E6768" w:rsidRPr="00565CD4">
        <w:rPr>
          <w:rStyle w:val="11"/>
          <w:b w:val="0"/>
          <w:sz w:val="28"/>
          <w:szCs w:val="28"/>
        </w:rPr>
        <w:t>3</w:t>
      </w:r>
      <w:r w:rsidRPr="00565CD4">
        <w:rPr>
          <w:rStyle w:val="11"/>
          <w:b w:val="0"/>
          <w:sz w:val="28"/>
          <w:szCs w:val="28"/>
        </w:rPr>
        <w:t xml:space="preserve"> − Нормативы органолептических свойств воды</w:t>
      </w:r>
    </w:p>
    <w:tbl>
      <w:tblPr>
        <w:tblOverlap w:val="never"/>
        <w:tblW w:w="0" w:type="auto"/>
        <w:jc w:val="center"/>
        <w:tblLayout w:type="fixed"/>
        <w:tblCellMar>
          <w:left w:w="10" w:type="dxa"/>
          <w:right w:w="10" w:type="dxa"/>
        </w:tblCellMar>
        <w:tblLook w:val="0000" w:firstRow="0" w:lastRow="0" w:firstColumn="0" w:lastColumn="0" w:noHBand="0" w:noVBand="0"/>
      </w:tblPr>
      <w:tblGrid>
        <w:gridCol w:w="3106"/>
        <w:gridCol w:w="3634"/>
        <w:gridCol w:w="2501"/>
      </w:tblGrid>
      <w:tr w:rsidR="006E6440" w:rsidRPr="00565CD4" w:rsidTr="00032B2E">
        <w:trPr>
          <w:trHeight w:val="381"/>
          <w:jc w:val="center"/>
        </w:trPr>
        <w:tc>
          <w:tcPr>
            <w:tcW w:w="3106" w:type="dxa"/>
            <w:tcBorders>
              <w:top w:val="single" w:sz="12" w:space="0" w:color="auto"/>
              <w:left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Показатели</w:t>
            </w:r>
          </w:p>
        </w:tc>
        <w:tc>
          <w:tcPr>
            <w:tcW w:w="3634" w:type="dxa"/>
            <w:tcBorders>
              <w:top w:val="single" w:sz="12" w:space="0" w:color="auto"/>
              <w:left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Единица измерения</w:t>
            </w:r>
          </w:p>
        </w:tc>
        <w:tc>
          <w:tcPr>
            <w:tcW w:w="2501" w:type="dxa"/>
            <w:tcBorders>
              <w:top w:val="single" w:sz="12" w:space="0" w:color="auto"/>
              <w:left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Норматив не более</w:t>
            </w:r>
          </w:p>
        </w:tc>
      </w:tr>
      <w:tr w:rsidR="006E6440" w:rsidRPr="00565CD4" w:rsidTr="00C01A8D">
        <w:trPr>
          <w:trHeight w:val="20"/>
          <w:jc w:val="center"/>
        </w:trPr>
        <w:tc>
          <w:tcPr>
            <w:tcW w:w="3106" w:type="dxa"/>
            <w:tcBorders>
              <w:top w:val="single" w:sz="12" w:space="0" w:color="auto"/>
              <w:left w:val="single" w:sz="12" w:space="0" w:color="auto"/>
              <w:right w:val="single" w:sz="12" w:space="0" w:color="auto"/>
            </w:tcBorders>
            <w:shd w:val="clear" w:color="auto" w:fill="FFFFFF"/>
            <w:vAlign w:val="center"/>
          </w:tcPr>
          <w:p w:rsidR="00335F13" w:rsidRPr="00565CD4" w:rsidRDefault="00335F13" w:rsidP="0082520C">
            <w:pPr>
              <w:pStyle w:val="afd"/>
              <w:ind w:firstLine="359"/>
              <w:rPr>
                <w:color w:val="auto"/>
                <w:sz w:val="24"/>
                <w:szCs w:val="24"/>
                <w:lang w:eastAsia="ru-RU"/>
              </w:rPr>
            </w:pPr>
            <w:r w:rsidRPr="00565CD4">
              <w:rPr>
                <w:color w:val="auto"/>
                <w:sz w:val="24"/>
                <w:szCs w:val="24"/>
                <w:lang w:eastAsia="ru-RU"/>
              </w:rPr>
              <w:t>Запах</w:t>
            </w:r>
          </w:p>
        </w:tc>
        <w:tc>
          <w:tcPr>
            <w:tcW w:w="3634" w:type="dxa"/>
            <w:tcBorders>
              <w:top w:val="single" w:sz="12" w:space="0" w:color="auto"/>
              <w:left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балл</w:t>
            </w:r>
          </w:p>
        </w:tc>
        <w:tc>
          <w:tcPr>
            <w:tcW w:w="2501" w:type="dxa"/>
            <w:tcBorders>
              <w:top w:val="single" w:sz="12" w:space="0" w:color="auto"/>
              <w:left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2</w:t>
            </w:r>
          </w:p>
        </w:tc>
      </w:tr>
      <w:tr w:rsidR="006E6440" w:rsidRPr="00565CD4" w:rsidTr="00C01A8D">
        <w:trPr>
          <w:trHeight w:val="20"/>
          <w:jc w:val="center"/>
        </w:trPr>
        <w:tc>
          <w:tcPr>
            <w:tcW w:w="3106" w:type="dxa"/>
            <w:tcBorders>
              <w:top w:val="single" w:sz="4" w:space="0" w:color="auto"/>
              <w:left w:val="single" w:sz="12" w:space="0" w:color="auto"/>
              <w:right w:val="single" w:sz="12" w:space="0" w:color="auto"/>
            </w:tcBorders>
            <w:shd w:val="clear" w:color="auto" w:fill="FFFFFF"/>
            <w:vAlign w:val="center"/>
          </w:tcPr>
          <w:p w:rsidR="00335F13" w:rsidRPr="00565CD4" w:rsidRDefault="00335F13" w:rsidP="0082520C">
            <w:pPr>
              <w:pStyle w:val="afd"/>
              <w:ind w:firstLine="359"/>
              <w:rPr>
                <w:color w:val="auto"/>
                <w:sz w:val="24"/>
                <w:szCs w:val="24"/>
                <w:lang w:eastAsia="ru-RU"/>
              </w:rPr>
            </w:pPr>
            <w:r w:rsidRPr="00565CD4">
              <w:rPr>
                <w:color w:val="auto"/>
                <w:sz w:val="24"/>
                <w:szCs w:val="24"/>
                <w:lang w:eastAsia="ru-RU"/>
              </w:rPr>
              <w:t>Привкус</w:t>
            </w:r>
          </w:p>
        </w:tc>
        <w:tc>
          <w:tcPr>
            <w:tcW w:w="3634" w:type="dxa"/>
            <w:tcBorders>
              <w:top w:val="single" w:sz="4" w:space="0" w:color="auto"/>
              <w:left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балл</w:t>
            </w:r>
          </w:p>
        </w:tc>
        <w:tc>
          <w:tcPr>
            <w:tcW w:w="2501" w:type="dxa"/>
            <w:tcBorders>
              <w:top w:val="single" w:sz="4" w:space="0" w:color="auto"/>
              <w:left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2</w:t>
            </w:r>
          </w:p>
        </w:tc>
      </w:tr>
      <w:tr w:rsidR="006E6440" w:rsidRPr="00565CD4" w:rsidTr="00C01A8D">
        <w:trPr>
          <w:trHeight w:val="20"/>
          <w:jc w:val="center"/>
        </w:trPr>
        <w:tc>
          <w:tcPr>
            <w:tcW w:w="3106" w:type="dxa"/>
            <w:tcBorders>
              <w:top w:val="single" w:sz="4" w:space="0" w:color="auto"/>
              <w:left w:val="single" w:sz="12" w:space="0" w:color="auto"/>
              <w:bottom w:val="single" w:sz="4" w:space="0" w:color="auto"/>
              <w:right w:val="single" w:sz="12" w:space="0" w:color="auto"/>
            </w:tcBorders>
            <w:shd w:val="clear" w:color="auto" w:fill="FFFFFF"/>
            <w:vAlign w:val="center"/>
          </w:tcPr>
          <w:p w:rsidR="00335F13" w:rsidRPr="00565CD4" w:rsidRDefault="00335F13" w:rsidP="0082520C">
            <w:pPr>
              <w:pStyle w:val="afd"/>
              <w:ind w:firstLine="359"/>
              <w:rPr>
                <w:color w:val="auto"/>
                <w:sz w:val="24"/>
                <w:szCs w:val="24"/>
                <w:lang w:eastAsia="ru-RU"/>
              </w:rPr>
            </w:pPr>
            <w:r w:rsidRPr="00565CD4">
              <w:rPr>
                <w:color w:val="auto"/>
                <w:sz w:val="24"/>
                <w:szCs w:val="24"/>
                <w:lang w:eastAsia="ru-RU"/>
              </w:rPr>
              <w:t>Цветность</w:t>
            </w:r>
          </w:p>
        </w:tc>
        <w:tc>
          <w:tcPr>
            <w:tcW w:w="3634" w:type="dxa"/>
            <w:tcBorders>
              <w:top w:val="single" w:sz="4" w:space="0" w:color="auto"/>
              <w:left w:val="single" w:sz="12" w:space="0" w:color="auto"/>
              <w:bottom w:val="single" w:sz="4"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градус</w:t>
            </w:r>
          </w:p>
        </w:tc>
        <w:tc>
          <w:tcPr>
            <w:tcW w:w="2501" w:type="dxa"/>
            <w:tcBorders>
              <w:top w:val="single" w:sz="4" w:space="0" w:color="auto"/>
              <w:left w:val="single" w:sz="12" w:space="0" w:color="auto"/>
              <w:bottom w:val="single" w:sz="4"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20</w:t>
            </w:r>
          </w:p>
        </w:tc>
      </w:tr>
      <w:tr w:rsidR="006E6440" w:rsidRPr="00565CD4" w:rsidTr="00C01A8D">
        <w:trPr>
          <w:trHeight w:val="20"/>
          <w:jc w:val="center"/>
        </w:trPr>
        <w:tc>
          <w:tcPr>
            <w:tcW w:w="3106" w:type="dxa"/>
            <w:tcBorders>
              <w:top w:val="single" w:sz="4" w:space="0" w:color="auto"/>
              <w:left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359"/>
              <w:rPr>
                <w:color w:val="auto"/>
                <w:sz w:val="24"/>
                <w:szCs w:val="24"/>
                <w:lang w:eastAsia="ru-RU"/>
              </w:rPr>
            </w:pPr>
            <w:r w:rsidRPr="00565CD4">
              <w:rPr>
                <w:color w:val="auto"/>
                <w:sz w:val="24"/>
                <w:szCs w:val="24"/>
                <w:lang w:eastAsia="ru-RU"/>
              </w:rPr>
              <w:t>Мутность</w:t>
            </w:r>
          </w:p>
          <w:p w:rsidR="00335F13" w:rsidRPr="00565CD4" w:rsidRDefault="00335F13" w:rsidP="0082520C">
            <w:pPr>
              <w:pStyle w:val="afd"/>
              <w:ind w:firstLine="359"/>
              <w:rPr>
                <w:color w:val="auto"/>
                <w:sz w:val="24"/>
                <w:szCs w:val="24"/>
                <w:lang w:eastAsia="ru-RU"/>
              </w:rPr>
            </w:pPr>
            <w:r w:rsidRPr="00565CD4">
              <w:rPr>
                <w:color w:val="auto"/>
                <w:sz w:val="24"/>
                <w:szCs w:val="24"/>
                <w:lang w:eastAsia="ru-RU"/>
              </w:rPr>
              <w:t>• по формазину</w:t>
            </w:r>
          </w:p>
          <w:p w:rsidR="00335F13" w:rsidRPr="00565CD4" w:rsidRDefault="00335F13" w:rsidP="0082520C">
            <w:pPr>
              <w:pStyle w:val="afd"/>
              <w:ind w:firstLine="359"/>
              <w:rPr>
                <w:color w:val="auto"/>
                <w:sz w:val="24"/>
                <w:szCs w:val="24"/>
                <w:lang w:eastAsia="ru-RU"/>
              </w:rPr>
            </w:pPr>
            <w:r w:rsidRPr="00565CD4">
              <w:rPr>
                <w:color w:val="auto"/>
                <w:sz w:val="24"/>
                <w:szCs w:val="24"/>
                <w:lang w:eastAsia="ru-RU"/>
              </w:rPr>
              <w:t>• по коалину</w:t>
            </w:r>
          </w:p>
        </w:tc>
        <w:tc>
          <w:tcPr>
            <w:tcW w:w="3634" w:type="dxa"/>
            <w:tcBorders>
              <w:top w:val="single" w:sz="4" w:space="0" w:color="auto"/>
              <w:left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p>
          <w:p w:rsidR="00335F13" w:rsidRPr="00565CD4" w:rsidRDefault="00335F13" w:rsidP="0082520C">
            <w:pPr>
              <w:pStyle w:val="afd"/>
              <w:ind w:firstLine="0"/>
              <w:rPr>
                <w:color w:val="auto"/>
                <w:sz w:val="24"/>
                <w:szCs w:val="24"/>
                <w:lang w:eastAsia="ru-RU"/>
              </w:rPr>
            </w:pPr>
            <w:r w:rsidRPr="00565CD4">
              <w:rPr>
                <w:color w:val="auto"/>
                <w:sz w:val="24"/>
                <w:szCs w:val="24"/>
                <w:lang w:eastAsia="ru-RU"/>
              </w:rPr>
              <w:t>мг/л</w:t>
            </w:r>
          </w:p>
          <w:p w:rsidR="00335F13" w:rsidRPr="00565CD4" w:rsidRDefault="00335F13" w:rsidP="0082520C">
            <w:pPr>
              <w:pStyle w:val="afd"/>
              <w:ind w:firstLine="0"/>
              <w:rPr>
                <w:rFonts w:eastAsia="Courier New"/>
                <w:color w:val="auto"/>
                <w:sz w:val="24"/>
                <w:szCs w:val="24"/>
                <w:lang w:eastAsia="ru-RU"/>
              </w:rPr>
            </w:pPr>
            <w:r w:rsidRPr="00565CD4">
              <w:rPr>
                <w:color w:val="auto"/>
                <w:sz w:val="24"/>
                <w:szCs w:val="24"/>
                <w:lang w:eastAsia="ru-RU"/>
              </w:rPr>
              <w:t>мг/л</w:t>
            </w:r>
          </w:p>
        </w:tc>
        <w:tc>
          <w:tcPr>
            <w:tcW w:w="2501" w:type="dxa"/>
            <w:tcBorders>
              <w:top w:val="single" w:sz="4" w:space="0" w:color="auto"/>
              <w:left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p>
          <w:p w:rsidR="00335F13" w:rsidRPr="00565CD4" w:rsidRDefault="00335F13" w:rsidP="0082520C">
            <w:pPr>
              <w:pStyle w:val="afd"/>
              <w:ind w:firstLine="0"/>
              <w:rPr>
                <w:color w:val="auto"/>
                <w:sz w:val="24"/>
                <w:szCs w:val="24"/>
                <w:lang w:eastAsia="ru-RU"/>
              </w:rPr>
            </w:pPr>
            <w:r w:rsidRPr="00565CD4">
              <w:rPr>
                <w:color w:val="auto"/>
                <w:sz w:val="24"/>
                <w:szCs w:val="24"/>
                <w:lang w:eastAsia="ru-RU"/>
              </w:rPr>
              <w:t>2,6</w:t>
            </w:r>
          </w:p>
          <w:p w:rsidR="00335F13" w:rsidRPr="00565CD4" w:rsidRDefault="00335F13" w:rsidP="0082520C">
            <w:pPr>
              <w:pStyle w:val="afd"/>
              <w:ind w:firstLine="0"/>
              <w:rPr>
                <w:rFonts w:eastAsia="Courier New"/>
                <w:color w:val="auto"/>
                <w:sz w:val="24"/>
                <w:szCs w:val="24"/>
                <w:lang w:eastAsia="ru-RU"/>
              </w:rPr>
            </w:pPr>
            <w:r w:rsidRPr="00565CD4">
              <w:rPr>
                <w:color w:val="auto"/>
                <w:sz w:val="24"/>
                <w:szCs w:val="24"/>
                <w:lang w:eastAsia="ru-RU"/>
              </w:rPr>
              <w:t>1,5</w:t>
            </w:r>
          </w:p>
        </w:tc>
      </w:tr>
    </w:tbl>
    <w:p w:rsidR="0021154C" w:rsidRPr="00565CD4" w:rsidRDefault="00335F13" w:rsidP="0082520C">
      <w:pPr>
        <w:pStyle w:val="aa"/>
        <w:spacing w:line="360" w:lineRule="auto"/>
        <w:ind w:firstLine="567"/>
        <w:jc w:val="both"/>
        <w:rPr>
          <w:rStyle w:val="11"/>
          <w:b w:val="0"/>
          <w:sz w:val="28"/>
          <w:szCs w:val="28"/>
        </w:rPr>
      </w:pPr>
      <w:r w:rsidRPr="00565CD4">
        <w:rPr>
          <w:rStyle w:val="11"/>
          <w:b w:val="0"/>
          <w:sz w:val="28"/>
          <w:szCs w:val="28"/>
        </w:rPr>
        <w:t>Радиационная безопасность питьевой воды определяется ее соответствием нормативам по показателям альфа и бета активности</w:t>
      </w:r>
      <w:r w:rsidR="000D1E37" w:rsidRPr="00565CD4">
        <w:rPr>
          <w:rStyle w:val="11"/>
          <w:b w:val="0"/>
          <w:sz w:val="28"/>
          <w:szCs w:val="28"/>
        </w:rPr>
        <w:t>, приведенным в таблице 1.</w:t>
      </w:r>
      <w:r w:rsidR="009E6768" w:rsidRPr="00565CD4">
        <w:rPr>
          <w:rStyle w:val="11"/>
          <w:b w:val="0"/>
          <w:sz w:val="28"/>
          <w:szCs w:val="28"/>
        </w:rPr>
        <w:t>4</w:t>
      </w:r>
      <w:r w:rsidR="000D1E37" w:rsidRPr="00565CD4">
        <w:rPr>
          <w:rStyle w:val="11"/>
          <w:b w:val="0"/>
          <w:sz w:val="28"/>
          <w:szCs w:val="28"/>
        </w:rPr>
        <w:t>.</w:t>
      </w:r>
    </w:p>
    <w:p w:rsidR="00335F13" w:rsidRPr="00565CD4" w:rsidRDefault="000D1E37" w:rsidP="0082520C">
      <w:pPr>
        <w:pStyle w:val="aa"/>
        <w:spacing w:line="360" w:lineRule="auto"/>
        <w:ind w:firstLine="567"/>
        <w:jc w:val="both"/>
        <w:rPr>
          <w:rStyle w:val="11"/>
          <w:b w:val="0"/>
          <w:sz w:val="28"/>
          <w:szCs w:val="28"/>
        </w:rPr>
      </w:pPr>
      <w:r w:rsidRPr="00565CD4">
        <w:rPr>
          <w:rStyle w:val="11"/>
          <w:b w:val="0"/>
          <w:sz w:val="28"/>
          <w:szCs w:val="28"/>
        </w:rPr>
        <w:t>Т</w:t>
      </w:r>
      <w:r w:rsidR="00335F13" w:rsidRPr="00565CD4">
        <w:rPr>
          <w:rStyle w:val="11"/>
          <w:b w:val="0"/>
          <w:sz w:val="28"/>
          <w:szCs w:val="28"/>
        </w:rPr>
        <w:t>аблица 1.</w:t>
      </w:r>
      <w:r w:rsidR="009E6768" w:rsidRPr="00565CD4">
        <w:rPr>
          <w:rStyle w:val="11"/>
          <w:b w:val="0"/>
          <w:sz w:val="28"/>
          <w:szCs w:val="28"/>
        </w:rPr>
        <w:t>4</w:t>
      </w:r>
      <w:r w:rsidR="00335F13" w:rsidRPr="00565CD4">
        <w:rPr>
          <w:rStyle w:val="11"/>
          <w:b w:val="0"/>
          <w:sz w:val="28"/>
          <w:szCs w:val="28"/>
        </w:rPr>
        <w:t xml:space="preserve"> − Нормативы по показателям альфа и бета активности</w:t>
      </w:r>
    </w:p>
    <w:tbl>
      <w:tblPr>
        <w:tblOverlap w:val="neve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333"/>
        <w:gridCol w:w="1418"/>
        <w:gridCol w:w="1349"/>
        <w:gridCol w:w="2131"/>
      </w:tblGrid>
      <w:tr w:rsidR="006E6440" w:rsidRPr="00565CD4" w:rsidTr="00D02669">
        <w:trPr>
          <w:trHeight w:hRule="exact" w:val="673"/>
          <w:jc w:val="center"/>
        </w:trPr>
        <w:tc>
          <w:tcPr>
            <w:tcW w:w="4333" w:type="dxa"/>
            <w:tcBorders>
              <w:top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Показатели</w:t>
            </w:r>
          </w:p>
        </w:tc>
        <w:tc>
          <w:tcPr>
            <w:tcW w:w="1418" w:type="dxa"/>
            <w:tcBorders>
              <w:top w:val="single" w:sz="12" w:space="0" w:color="auto"/>
              <w:left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Единица</w:t>
            </w:r>
          </w:p>
          <w:p w:rsidR="00335F13" w:rsidRPr="00565CD4" w:rsidRDefault="00335F13" w:rsidP="0082520C">
            <w:pPr>
              <w:pStyle w:val="afd"/>
              <w:ind w:firstLine="0"/>
              <w:rPr>
                <w:color w:val="auto"/>
                <w:sz w:val="24"/>
                <w:szCs w:val="24"/>
                <w:lang w:eastAsia="ru-RU"/>
              </w:rPr>
            </w:pPr>
            <w:r w:rsidRPr="00565CD4">
              <w:rPr>
                <w:color w:val="auto"/>
                <w:sz w:val="24"/>
                <w:szCs w:val="24"/>
                <w:lang w:eastAsia="ru-RU"/>
              </w:rPr>
              <w:t>измерения</w:t>
            </w:r>
          </w:p>
        </w:tc>
        <w:tc>
          <w:tcPr>
            <w:tcW w:w="1349" w:type="dxa"/>
            <w:tcBorders>
              <w:top w:val="single" w:sz="12" w:space="0" w:color="auto"/>
              <w:left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Нормативы</w:t>
            </w:r>
          </w:p>
        </w:tc>
        <w:tc>
          <w:tcPr>
            <w:tcW w:w="2131" w:type="dxa"/>
            <w:tcBorders>
              <w:top w:val="single" w:sz="12" w:space="0" w:color="auto"/>
              <w:left w:val="single" w:sz="12" w:space="0" w:color="auto"/>
              <w:bottom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Показатели</w:t>
            </w:r>
          </w:p>
          <w:p w:rsidR="00335F13" w:rsidRPr="00565CD4" w:rsidRDefault="00335F13" w:rsidP="0082520C">
            <w:pPr>
              <w:pStyle w:val="afd"/>
              <w:ind w:firstLine="0"/>
              <w:rPr>
                <w:color w:val="auto"/>
                <w:sz w:val="24"/>
                <w:szCs w:val="24"/>
                <w:lang w:eastAsia="ru-RU"/>
              </w:rPr>
            </w:pPr>
            <w:r w:rsidRPr="00565CD4">
              <w:rPr>
                <w:color w:val="auto"/>
                <w:sz w:val="24"/>
                <w:szCs w:val="24"/>
                <w:lang w:eastAsia="ru-RU"/>
              </w:rPr>
              <w:t>вредности</w:t>
            </w:r>
          </w:p>
        </w:tc>
      </w:tr>
      <w:tr w:rsidR="006E6440" w:rsidRPr="00565CD4" w:rsidTr="00C01A8D">
        <w:trPr>
          <w:trHeight w:val="340"/>
          <w:jc w:val="center"/>
        </w:trPr>
        <w:tc>
          <w:tcPr>
            <w:tcW w:w="4333" w:type="dxa"/>
            <w:tcBorders>
              <w:top w:val="single" w:sz="12" w:space="0" w:color="auto"/>
              <w:bottom w:val="single" w:sz="4"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Общая альфа-радиоактивность</w:t>
            </w:r>
          </w:p>
        </w:tc>
        <w:tc>
          <w:tcPr>
            <w:tcW w:w="1418" w:type="dxa"/>
            <w:tcBorders>
              <w:top w:val="single" w:sz="12" w:space="0" w:color="auto"/>
              <w:left w:val="single" w:sz="12" w:space="0" w:color="auto"/>
              <w:bottom w:val="single" w:sz="4"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бк/л</w:t>
            </w:r>
          </w:p>
        </w:tc>
        <w:tc>
          <w:tcPr>
            <w:tcW w:w="1349" w:type="dxa"/>
            <w:tcBorders>
              <w:top w:val="single" w:sz="12" w:space="0" w:color="auto"/>
              <w:left w:val="single" w:sz="12" w:space="0" w:color="auto"/>
              <w:bottom w:val="single" w:sz="4"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0,1</w:t>
            </w:r>
          </w:p>
        </w:tc>
        <w:tc>
          <w:tcPr>
            <w:tcW w:w="2131" w:type="dxa"/>
            <w:tcBorders>
              <w:top w:val="single" w:sz="12" w:space="0" w:color="auto"/>
              <w:left w:val="single" w:sz="12" w:space="0" w:color="auto"/>
              <w:bottom w:val="single" w:sz="4"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радиац.</w:t>
            </w:r>
          </w:p>
        </w:tc>
      </w:tr>
      <w:tr w:rsidR="006E6440" w:rsidRPr="00565CD4" w:rsidTr="00C01A8D">
        <w:trPr>
          <w:trHeight w:val="340"/>
          <w:jc w:val="center"/>
        </w:trPr>
        <w:tc>
          <w:tcPr>
            <w:tcW w:w="4333" w:type="dxa"/>
            <w:tcBorders>
              <w:top w:val="single" w:sz="4"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Общая бета-радиоактивность</w:t>
            </w:r>
          </w:p>
        </w:tc>
        <w:tc>
          <w:tcPr>
            <w:tcW w:w="1418" w:type="dxa"/>
            <w:tcBorders>
              <w:top w:val="single" w:sz="4" w:space="0" w:color="auto"/>
              <w:left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бк/л</w:t>
            </w:r>
          </w:p>
        </w:tc>
        <w:tc>
          <w:tcPr>
            <w:tcW w:w="1349" w:type="dxa"/>
            <w:tcBorders>
              <w:top w:val="single" w:sz="4" w:space="0" w:color="auto"/>
              <w:left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1,0</w:t>
            </w:r>
          </w:p>
        </w:tc>
        <w:tc>
          <w:tcPr>
            <w:tcW w:w="2131" w:type="dxa"/>
            <w:tcBorders>
              <w:top w:val="single" w:sz="4" w:space="0" w:color="auto"/>
              <w:left w:val="single" w:sz="12" w:space="0" w:color="auto"/>
              <w:bottom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радиац.</w:t>
            </w:r>
          </w:p>
        </w:tc>
      </w:tr>
    </w:tbl>
    <w:p w:rsidR="00335F13" w:rsidRPr="00565CD4" w:rsidRDefault="00335F13" w:rsidP="0082520C">
      <w:pPr>
        <w:pStyle w:val="aa"/>
        <w:spacing w:line="360" w:lineRule="auto"/>
        <w:ind w:firstLine="567"/>
        <w:jc w:val="both"/>
        <w:rPr>
          <w:rStyle w:val="11"/>
          <w:b w:val="0"/>
          <w:sz w:val="28"/>
          <w:szCs w:val="28"/>
        </w:rPr>
      </w:pPr>
      <w:r w:rsidRPr="00565CD4">
        <w:rPr>
          <w:rStyle w:val="11"/>
          <w:b w:val="0"/>
          <w:sz w:val="28"/>
          <w:szCs w:val="28"/>
        </w:rPr>
        <w:t>Безвредность питьевой воды по химическому составу определяется ее соответствием нормативам по обобщенным показателям</w:t>
      </w:r>
      <w:r w:rsidR="000D1E37" w:rsidRPr="00565CD4">
        <w:rPr>
          <w:rStyle w:val="11"/>
          <w:b w:val="0"/>
          <w:sz w:val="28"/>
          <w:szCs w:val="28"/>
        </w:rPr>
        <w:t>, приведенным в таблице 1.</w:t>
      </w:r>
      <w:r w:rsidR="009E6768" w:rsidRPr="00565CD4">
        <w:rPr>
          <w:rStyle w:val="11"/>
          <w:b w:val="0"/>
          <w:sz w:val="28"/>
          <w:szCs w:val="28"/>
        </w:rPr>
        <w:t>5</w:t>
      </w:r>
      <w:r w:rsidRPr="00565CD4">
        <w:rPr>
          <w:rStyle w:val="11"/>
          <w:b w:val="0"/>
          <w:sz w:val="28"/>
          <w:szCs w:val="28"/>
        </w:rPr>
        <w:t>.</w:t>
      </w:r>
    </w:p>
    <w:p w:rsidR="00335F13" w:rsidRPr="00565CD4" w:rsidRDefault="00335F13" w:rsidP="0082520C">
      <w:pPr>
        <w:pStyle w:val="aa"/>
        <w:spacing w:line="360" w:lineRule="auto"/>
        <w:ind w:firstLine="567"/>
        <w:jc w:val="both"/>
        <w:rPr>
          <w:rStyle w:val="11"/>
          <w:b w:val="0"/>
          <w:sz w:val="28"/>
          <w:szCs w:val="28"/>
        </w:rPr>
      </w:pPr>
      <w:r w:rsidRPr="00565CD4">
        <w:rPr>
          <w:rStyle w:val="11"/>
          <w:b w:val="0"/>
          <w:sz w:val="28"/>
          <w:szCs w:val="28"/>
        </w:rPr>
        <w:t>Таблица 1.</w:t>
      </w:r>
      <w:r w:rsidR="009E6768" w:rsidRPr="00565CD4">
        <w:rPr>
          <w:rStyle w:val="11"/>
          <w:b w:val="0"/>
          <w:sz w:val="28"/>
          <w:szCs w:val="28"/>
        </w:rPr>
        <w:t>5</w:t>
      </w:r>
      <w:r w:rsidRPr="00565CD4">
        <w:rPr>
          <w:rStyle w:val="11"/>
          <w:b w:val="0"/>
          <w:sz w:val="28"/>
          <w:szCs w:val="28"/>
        </w:rPr>
        <w:t xml:space="preserve"> − Нормативы по обобщенным показателям</w:t>
      </w:r>
    </w:p>
    <w:tbl>
      <w:tblPr>
        <w:tblOverlap w:val="neve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4450"/>
        <w:gridCol w:w="2726"/>
        <w:gridCol w:w="2501"/>
      </w:tblGrid>
      <w:tr w:rsidR="006E6440" w:rsidRPr="00565CD4" w:rsidTr="000D1E37">
        <w:trPr>
          <w:trHeight w:hRule="exact" w:val="612"/>
          <w:tblHeader/>
          <w:jc w:val="center"/>
        </w:trPr>
        <w:tc>
          <w:tcPr>
            <w:tcW w:w="4450" w:type="dxa"/>
            <w:tcBorders>
              <w:top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Показатели</w:t>
            </w:r>
          </w:p>
        </w:tc>
        <w:tc>
          <w:tcPr>
            <w:tcW w:w="2726" w:type="dxa"/>
            <w:tcBorders>
              <w:top w:val="single" w:sz="12" w:space="0" w:color="auto"/>
              <w:left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Единица измерения</w:t>
            </w:r>
          </w:p>
        </w:tc>
        <w:tc>
          <w:tcPr>
            <w:tcW w:w="2501" w:type="dxa"/>
            <w:tcBorders>
              <w:top w:val="single" w:sz="12" w:space="0" w:color="auto"/>
              <w:left w:val="single" w:sz="12" w:space="0" w:color="auto"/>
              <w:bottom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Норматив не более</w:t>
            </w:r>
          </w:p>
        </w:tc>
      </w:tr>
      <w:tr w:rsidR="006E6440" w:rsidRPr="00565CD4" w:rsidTr="000D1E37">
        <w:trPr>
          <w:trHeight w:val="164"/>
          <w:jc w:val="center"/>
        </w:trPr>
        <w:tc>
          <w:tcPr>
            <w:tcW w:w="4450" w:type="dxa"/>
            <w:tcBorders>
              <w:top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Водородный показатель</w:t>
            </w:r>
          </w:p>
        </w:tc>
        <w:tc>
          <w:tcPr>
            <w:tcW w:w="2726" w:type="dxa"/>
            <w:tcBorders>
              <w:top w:val="single" w:sz="12" w:space="0" w:color="auto"/>
              <w:left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Единицы рН</w:t>
            </w:r>
          </w:p>
        </w:tc>
        <w:tc>
          <w:tcPr>
            <w:tcW w:w="2501" w:type="dxa"/>
            <w:tcBorders>
              <w:top w:val="single" w:sz="12" w:space="0" w:color="auto"/>
              <w:lef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В пределах 6:9</w:t>
            </w:r>
          </w:p>
        </w:tc>
      </w:tr>
      <w:tr w:rsidR="006E6440" w:rsidRPr="00565CD4" w:rsidTr="000D1E37">
        <w:trPr>
          <w:trHeight w:val="54"/>
          <w:jc w:val="center"/>
        </w:trPr>
        <w:tc>
          <w:tcPr>
            <w:tcW w:w="4450" w:type="dxa"/>
            <w:tcBorders>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Общая минерализация (сухой остаток)</w:t>
            </w:r>
          </w:p>
        </w:tc>
        <w:tc>
          <w:tcPr>
            <w:tcW w:w="2726" w:type="dxa"/>
            <w:tcBorders>
              <w:left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Мг/л</w:t>
            </w:r>
          </w:p>
        </w:tc>
        <w:tc>
          <w:tcPr>
            <w:tcW w:w="2501" w:type="dxa"/>
            <w:tcBorders>
              <w:lef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1000</w:t>
            </w:r>
          </w:p>
        </w:tc>
      </w:tr>
      <w:tr w:rsidR="006E6440" w:rsidRPr="00565CD4" w:rsidTr="000D1E37">
        <w:trPr>
          <w:trHeight w:val="340"/>
          <w:jc w:val="center"/>
        </w:trPr>
        <w:tc>
          <w:tcPr>
            <w:tcW w:w="4450" w:type="dxa"/>
            <w:tcBorders>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Жесткость общая</w:t>
            </w:r>
          </w:p>
        </w:tc>
        <w:tc>
          <w:tcPr>
            <w:tcW w:w="2726" w:type="dxa"/>
            <w:tcBorders>
              <w:left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Моль/л</w:t>
            </w:r>
          </w:p>
        </w:tc>
        <w:tc>
          <w:tcPr>
            <w:tcW w:w="2501" w:type="dxa"/>
            <w:tcBorders>
              <w:lef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7,0</w:t>
            </w:r>
          </w:p>
        </w:tc>
      </w:tr>
      <w:tr w:rsidR="006E6440" w:rsidRPr="00565CD4" w:rsidTr="00C01A8D">
        <w:trPr>
          <w:trHeight w:val="166"/>
          <w:jc w:val="center"/>
        </w:trPr>
        <w:tc>
          <w:tcPr>
            <w:tcW w:w="4450" w:type="dxa"/>
            <w:tcBorders>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Окисляемость перманганантная</w:t>
            </w:r>
          </w:p>
        </w:tc>
        <w:tc>
          <w:tcPr>
            <w:tcW w:w="2726" w:type="dxa"/>
            <w:tcBorders>
              <w:left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Мг/л</w:t>
            </w:r>
          </w:p>
        </w:tc>
        <w:tc>
          <w:tcPr>
            <w:tcW w:w="2501" w:type="dxa"/>
            <w:tcBorders>
              <w:lef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5,0</w:t>
            </w:r>
          </w:p>
        </w:tc>
      </w:tr>
      <w:tr w:rsidR="006E6440" w:rsidRPr="00565CD4" w:rsidTr="00C01A8D">
        <w:trPr>
          <w:trHeight w:val="171"/>
          <w:jc w:val="center"/>
        </w:trPr>
        <w:tc>
          <w:tcPr>
            <w:tcW w:w="4450" w:type="dxa"/>
            <w:tcBorders>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Нефтепродукты (суммарно)</w:t>
            </w:r>
          </w:p>
        </w:tc>
        <w:tc>
          <w:tcPr>
            <w:tcW w:w="2726" w:type="dxa"/>
            <w:tcBorders>
              <w:left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Мг/л</w:t>
            </w:r>
          </w:p>
        </w:tc>
        <w:tc>
          <w:tcPr>
            <w:tcW w:w="2501" w:type="dxa"/>
            <w:tcBorders>
              <w:lef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0,1</w:t>
            </w:r>
          </w:p>
        </w:tc>
      </w:tr>
      <w:tr w:rsidR="006E6440" w:rsidRPr="00565CD4" w:rsidTr="00C01A8D">
        <w:trPr>
          <w:trHeight w:val="188"/>
          <w:jc w:val="center"/>
        </w:trPr>
        <w:tc>
          <w:tcPr>
            <w:tcW w:w="4450" w:type="dxa"/>
            <w:tcBorders>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Поверхностно-активные вещества (ПАВ)</w:t>
            </w:r>
          </w:p>
        </w:tc>
        <w:tc>
          <w:tcPr>
            <w:tcW w:w="2726" w:type="dxa"/>
            <w:tcBorders>
              <w:left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Мг/л</w:t>
            </w:r>
          </w:p>
        </w:tc>
        <w:tc>
          <w:tcPr>
            <w:tcW w:w="2501" w:type="dxa"/>
            <w:tcBorders>
              <w:lef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0,5</w:t>
            </w:r>
          </w:p>
        </w:tc>
      </w:tr>
      <w:tr w:rsidR="006E6440" w:rsidRPr="00565CD4" w:rsidTr="00C01A8D">
        <w:trPr>
          <w:trHeight w:val="192"/>
          <w:jc w:val="center"/>
        </w:trPr>
        <w:tc>
          <w:tcPr>
            <w:tcW w:w="4450" w:type="dxa"/>
            <w:tcBorders>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Фенольный индекс</w:t>
            </w:r>
          </w:p>
        </w:tc>
        <w:tc>
          <w:tcPr>
            <w:tcW w:w="2726" w:type="dxa"/>
            <w:tcBorders>
              <w:left w:val="single" w:sz="12" w:space="0" w:color="auto"/>
              <w:bottom w:val="single" w:sz="12" w:space="0" w:color="auto"/>
              <w:right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Мг/л</w:t>
            </w:r>
          </w:p>
        </w:tc>
        <w:tc>
          <w:tcPr>
            <w:tcW w:w="2501" w:type="dxa"/>
            <w:tcBorders>
              <w:left w:val="single" w:sz="12" w:space="0" w:color="auto"/>
              <w:bottom w:val="single" w:sz="12" w:space="0" w:color="auto"/>
            </w:tcBorders>
            <w:shd w:val="clear" w:color="auto" w:fill="FFFFFF"/>
            <w:vAlign w:val="center"/>
          </w:tcPr>
          <w:p w:rsidR="00335F13" w:rsidRPr="00565CD4" w:rsidRDefault="00335F13" w:rsidP="0082520C">
            <w:pPr>
              <w:pStyle w:val="afd"/>
              <w:ind w:firstLine="0"/>
              <w:rPr>
                <w:color w:val="auto"/>
                <w:sz w:val="24"/>
                <w:szCs w:val="24"/>
                <w:lang w:eastAsia="ru-RU"/>
              </w:rPr>
            </w:pPr>
            <w:r w:rsidRPr="00565CD4">
              <w:rPr>
                <w:color w:val="auto"/>
                <w:sz w:val="24"/>
                <w:szCs w:val="24"/>
                <w:lang w:eastAsia="ru-RU"/>
              </w:rPr>
              <w:t>0,25</w:t>
            </w:r>
          </w:p>
        </w:tc>
      </w:tr>
    </w:tbl>
    <w:p w:rsidR="00335F13" w:rsidRPr="00565CD4" w:rsidRDefault="00335F13" w:rsidP="0082520C">
      <w:pPr>
        <w:pStyle w:val="aa"/>
        <w:spacing w:line="360" w:lineRule="auto"/>
        <w:ind w:firstLine="567"/>
        <w:jc w:val="both"/>
        <w:rPr>
          <w:rStyle w:val="11"/>
          <w:b w:val="0"/>
          <w:sz w:val="28"/>
          <w:szCs w:val="28"/>
        </w:rPr>
      </w:pPr>
      <w:r w:rsidRPr="00565CD4">
        <w:rPr>
          <w:rStyle w:val="11"/>
          <w:b w:val="0"/>
          <w:sz w:val="28"/>
          <w:szCs w:val="28"/>
        </w:rPr>
        <w:t>Безвредность питьевой воды по техническому составу определяется ее соответствием нормативам по содержанию вредных химических веществ</w:t>
      </w:r>
      <w:r w:rsidR="000D1E37" w:rsidRPr="00565CD4">
        <w:rPr>
          <w:rStyle w:val="11"/>
          <w:b w:val="0"/>
          <w:sz w:val="28"/>
          <w:szCs w:val="28"/>
        </w:rPr>
        <w:t>, приведенных в таблице 1.</w:t>
      </w:r>
      <w:r w:rsidR="009E6768" w:rsidRPr="00565CD4">
        <w:rPr>
          <w:rStyle w:val="11"/>
          <w:b w:val="0"/>
          <w:sz w:val="28"/>
          <w:szCs w:val="28"/>
        </w:rPr>
        <w:t>6</w:t>
      </w:r>
      <w:r w:rsidRPr="00565CD4">
        <w:rPr>
          <w:rStyle w:val="11"/>
          <w:b w:val="0"/>
          <w:sz w:val="28"/>
          <w:szCs w:val="28"/>
        </w:rPr>
        <w:t>.</w:t>
      </w:r>
    </w:p>
    <w:p w:rsidR="00335F13" w:rsidRPr="00F8156A" w:rsidRDefault="00335F13" w:rsidP="0082520C">
      <w:pPr>
        <w:pStyle w:val="aa"/>
        <w:spacing w:line="360" w:lineRule="auto"/>
        <w:ind w:firstLine="567"/>
        <w:jc w:val="both"/>
        <w:rPr>
          <w:rStyle w:val="11"/>
          <w:b w:val="0"/>
          <w:sz w:val="28"/>
          <w:szCs w:val="28"/>
        </w:rPr>
      </w:pPr>
      <w:r w:rsidRPr="00F8156A">
        <w:rPr>
          <w:rStyle w:val="11"/>
          <w:b w:val="0"/>
          <w:sz w:val="28"/>
          <w:szCs w:val="28"/>
        </w:rPr>
        <w:t>Таблица 1.</w:t>
      </w:r>
      <w:r w:rsidR="009E6768" w:rsidRPr="00F8156A">
        <w:rPr>
          <w:rStyle w:val="11"/>
          <w:b w:val="0"/>
          <w:sz w:val="28"/>
          <w:szCs w:val="28"/>
        </w:rPr>
        <w:t>6</w:t>
      </w:r>
      <w:r w:rsidRPr="00F8156A">
        <w:rPr>
          <w:rStyle w:val="11"/>
          <w:b w:val="0"/>
          <w:sz w:val="28"/>
          <w:szCs w:val="28"/>
        </w:rPr>
        <w:t xml:space="preserve"> − Нормативы по содержанию вредных химических веществ</w:t>
      </w:r>
    </w:p>
    <w:tbl>
      <w:tblPr>
        <w:tblOverlap w:val="neve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10" w:type="dxa"/>
          <w:right w:w="10" w:type="dxa"/>
        </w:tblCellMar>
        <w:tblLook w:val="0000" w:firstRow="0" w:lastRow="0" w:firstColumn="0" w:lastColumn="0" w:noHBand="0" w:noVBand="0"/>
      </w:tblPr>
      <w:tblGrid>
        <w:gridCol w:w="2842"/>
        <w:gridCol w:w="2347"/>
        <w:gridCol w:w="2366"/>
        <w:gridCol w:w="2146"/>
      </w:tblGrid>
      <w:tr w:rsidR="006E6440" w:rsidRPr="00F8156A" w:rsidTr="00D02669">
        <w:trPr>
          <w:trHeight w:hRule="exact" w:val="691"/>
          <w:jc w:val="center"/>
        </w:trPr>
        <w:tc>
          <w:tcPr>
            <w:tcW w:w="2842" w:type="dxa"/>
            <w:tcBorders>
              <w:top w:val="single" w:sz="12" w:space="0" w:color="auto"/>
              <w:bottom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lastRenderedPageBreak/>
              <w:t>Показатели</w:t>
            </w:r>
          </w:p>
        </w:tc>
        <w:tc>
          <w:tcPr>
            <w:tcW w:w="2347" w:type="dxa"/>
            <w:tcBorders>
              <w:top w:val="single" w:sz="12" w:space="0" w:color="auto"/>
              <w:bottom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Единица</w:t>
            </w:r>
          </w:p>
          <w:p w:rsidR="00335F13" w:rsidRPr="00F8156A" w:rsidRDefault="00335F13" w:rsidP="0082520C">
            <w:pPr>
              <w:pStyle w:val="afd"/>
              <w:ind w:firstLine="0"/>
              <w:rPr>
                <w:color w:val="auto"/>
                <w:sz w:val="24"/>
                <w:szCs w:val="24"/>
                <w:lang w:eastAsia="ru-RU"/>
              </w:rPr>
            </w:pPr>
            <w:r w:rsidRPr="00F8156A">
              <w:rPr>
                <w:color w:val="auto"/>
                <w:sz w:val="24"/>
                <w:szCs w:val="24"/>
                <w:lang w:eastAsia="ru-RU"/>
              </w:rPr>
              <w:t>измерения</w:t>
            </w:r>
          </w:p>
        </w:tc>
        <w:tc>
          <w:tcPr>
            <w:tcW w:w="2366" w:type="dxa"/>
            <w:tcBorders>
              <w:top w:val="single" w:sz="12" w:space="0" w:color="auto"/>
              <w:bottom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Нормативы</w:t>
            </w:r>
          </w:p>
        </w:tc>
        <w:tc>
          <w:tcPr>
            <w:tcW w:w="2146" w:type="dxa"/>
            <w:tcBorders>
              <w:top w:val="single" w:sz="12" w:space="0" w:color="auto"/>
              <w:bottom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Класс опасн.</w:t>
            </w:r>
          </w:p>
        </w:tc>
      </w:tr>
      <w:tr w:rsidR="006E6440" w:rsidRPr="00F8156A" w:rsidTr="000D1E37">
        <w:trPr>
          <w:trHeight w:val="20"/>
          <w:jc w:val="center"/>
        </w:trPr>
        <w:tc>
          <w:tcPr>
            <w:tcW w:w="2842" w:type="dxa"/>
            <w:tcBorders>
              <w:top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Алюминий (А</w:t>
            </w:r>
            <w:r w:rsidRPr="00F8156A">
              <w:rPr>
                <w:color w:val="auto"/>
                <w:sz w:val="24"/>
                <w:szCs w:val="24"/>
                <w:lang w:val="en-US" w:eastAsia="ru-RU"/>
              </w:rPr>
              <w:t>l</w:t>
            </w:r>
            <w:r w:rsidRPr="00F8156A">
              <w:rPr>
                <w:color w:val="auto"/>
                <w:sz w:val="24"/>
                <w:szCs w:val="24"/>
                <w:vertAlign w:val="superscript"/>
                <w:lang w:eastAsia="ru-RU"/>
              </w:rPr>
              <w:t>3+</w:t>
            </w:r>
            <w:r w:rsidRPr="00F8156A">
              <w:rPr>
                <w:color w:val="auto"/>
                <w:sz w:val="24"/>
                <w:szCs w:val="24"/>
                <w:lang w:eastAsia="ru-RU"/>
              </w:rPr>
              <w:t>)</w:t>
            </w:r>
          </w:p>
        </w:tc>
        <w:tc>
          <w:tcPr>
            <w:tcW w:w="2347" w:type="dxa"/>
            <w:tcBorders>
              <w:top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мг/л</w:t>
            </w:r>
          </w:p>
        </w:tc>
        <w:tc>
          <w:tcPr>
            <w:tcW w:w="2366" w:type="dxa"/>
            <w:tcBorders>
              <w:top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0,5</w:t>
            </w:r>
          </w:p>
        </w:tc>
        <w:tc>
          <w:tcPr>
            <w:tcW w:w="2146" w:type="dxa"/>
            <w:tcBorders>
              <w:top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2</w:t>
            </w:r>
          </w:p>
        </w:tc>
      </w:tr>
      <w:tr w:rsidR="006E6440" w:rsidRPr="00F8156A" w:rsidTr="000D1E37">
        <w:trPr>
          <w:trHeight w:val="20"/>
          <w:jc w:val="center"/>
        </w:trPr>
        <w:tc>
          <w:tcPr>
            <w:tcW w:w="2842"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Железо</w:t>
            </w:r>
          </w:p>
        </w:tc>
        <w:tc>
          <w:tcPr>
            <w:tcW w:w="2347"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мг/л</w:t>
            </w:r>
          </w:p>
        </w:tc>
        <w:tc>
          <w:tcPr>
            <w:tcW w:w="236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0,</w:t>
            </w:r>
            <w:r w:rsidR="001B4AF3" w:rsidRPr="00F8156A">
              <w:rPr>
                <w:color w:val="auto"/>
                <w:sz w:val="24"/>
                <w:szCs w:val="24"/>
                <w:lang w:eastAsia="ru-RU"/>
              </w:rPr>
              <w:t>3</w:t>
            </w:r>
          </w:p>
        </w:tc>
        <w:tc>
          <w:tcPr>
            <w:tcW w:w="214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3</w:t>
            </w:r>
          </w:p>
        </w:tc>
      </w:tr>
      <w:tr w:rsidR="006E6440" w:rsidRPr="00F8156A" w:rsidTr="000D1E37">
        <w:trPr>
          <w:trHeight w:val="20"/>
          <w:jc w:val="center"/>
        </w:trPr>
        <w:tc>
          <w:tcPr>
            <w:tcW w:w="2842"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Кадмий (суммарн.)</w:t>
            </w:r>
          </w:p>
        </w:tc>
        <w:tc>
          <w:tcPr>
            <w:tcW w:w="2347"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мг/л</w:t>
            </w:r>
          </w:p>
        </w:tc>
        <w:tc>
          <w:tcPr>
            <w:tcW w:w="236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0,001</w:t>
            </w:r>
          </w:p>
        </w:tc>
        <w:tc>
          <w:tcPr>
            <w:tcW w:w="214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2</w:t>
            </w:r>
          </w:p>
        </w:tc>
      </w:tr>
      <w:tr w:rsidR="006E6440" w:rsidRPr="00F8156A" w:rsidTr="000D1E37">
        <w:trPr>
          <w:trHeight w:val="20"/>
          <w:jc w:val="center"/>
        </w:trPr>
        <w:tc>
          <w:tcPr>
            <w:tcW w:w="2842"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Медь (суммарн.)</w:t>
            </w:r>
          </w:p>
        </w:tc>
        <w:tc>
          <w:tcPr>
            <w:tcW w:w="2347"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мг/л</w:t>
            </w:r>
          </w:p>
        </w:tc>
        <w:tc>
          <w:tcPr>
            <w:tcW w:w="236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1,0</w:t>
            </w:r>
          </w:p>
        </w:tc>
        <w:tc>
          <w:tcPr>
            <w:tcW w:w="214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3</w:t>
            </w:r>
          </w:p>
        </w:tc>
      </w:tr>
      <w:tr w:rsidR="006E6440" w:rsidRPr="00F8156A" w:rsidTr="000D1E37">
        <w:trPr>
          <w:trHeight w:val="20"/>
          <w:jc w:val="center"/>
        </w:trPr>
        <w:tc>
          <w:tcPr>
            <w:tcW w:w="2842"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Нитраты</w:t>
            </w:r>
          </w:p>
        </w:tc>
        <w:tc>
          <w:tcPr>
            <w:tcW w:w="2347"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мг/л</w:t>
            </w:r>
          </w:p>
        </w:tc>
        <w:tc>
          <w:tcPr>
            <w:tcW w:w="236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45,0</w:t>
            </w:r>
          </w:p>
        </w:tc>
        <w:tc>
          <w:tcPr>
            <w:tcW w:w="214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3</w:t>
            </w:r>
          </w:p>
        </w:tc>
      </w:tr>
      <w:tr w:rsidR="006E6440" w:rsidRPr="00F8156A" w:rsidTr="000D1E37">
        <w:trPr>
          <w:trHeight w:val="20"/>
          <w:jc w:val="center"/>
        </w:trPr>
        <w:tc>
          <w:tcPr>
            <w:tcW w:w="2842"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Хром</w:t>
            </w:r>
          </w:p>
        </w:tc>
        <w:tc>
          <w:tcPr>
            <w:tcW w:w="2347"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мг/л</w:t>
            </w:r>
          </w:p>
        </w:tc>
        <w:tc>
          <w:tcPr>
            <w:tcW w:w="236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0,05</w:t>
            </w:r>
          </w:p>
        </w:tc>
        <w:tc>
          <w:tcPr>
            <w:tcW w:w="214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3</w:t>
            </w:r>
          </w:p>
        </w:tc>
      </w:tr>
      <w:tr w:rsidR="006E6440" w:rsidRPr="00F8156A" w:rsidTr="000D1E37">
        <w:trPr>
          <w:trHeight w:val="20"/>
          <w:jc w:val="center"/>
        </w:trPr>
        <w:tc>
          <w:tcPr>
            <w:tcW w:w="2842"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Цинк</w:t>
            </w:r>
          </w:p>
        </w:tc>
        <w:tc>
          <w:tcPr>
            <w:tcW w:w="2347"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мг/л</w:t>
            </w:r>
          </w:p>
        </w:tc>
        <w:tc>
          <w:tcPr>
            <w:tcW w:w="236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5,0</w:t>
            </w:r>
          </w:p>
        </w:tc>
        <w:tc>
          <w:tcPr>
            <w:tcW w:w="214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3</w:t>
            </w:r>
          </w:p>
        </w:tc>
      </w:tr>
      <w:tr w:rsidR="006E6440" w:rsidRPr="00F8156A" w:rsidTr="000D1E37">
        <w:trPr>
          <w:trHeight w:val="20"/>
          <w:jc w:val="center"/>
        </w:trPr>
        <w:tc>
          <w:tcPr>
            <w:tcW w:w="2842"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Барий (Ва</w:t>
            </w:r>
            <w:r w:rsidRPr="00F8156A">
              <w:rPr>
                <w:color w:val="auto"/>
                <w:sz w:val="24"/>
                <w:szCs w:val="24"/>
                <w:vertAlign w:val="superscript"/>
                <w:lang w:eastAsia="ru-RU"/>
              </w:rPr>
              <w:t>2+</w:t>
            </w:r>
            <w:r w:rsidRPr="00F8156A">
              <w:rPr>
                <w:color w:val="auto"/>
                <w:sz w:val="24"/>
                <w:szCs w:val="24"/>
                <w:lang w:eastAsia="ru-RU"/>
              </w:rPr>
              <w:t>)</w:t>
            </w:r>
          </w:p>
        </w:tc>
        <w:tc>
          <w:tcPr>
            <w:tcW w:w="2347"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мг/л</w:t>
            </w:r>
          </w:p>
        </w:tc>
        <w:tc>
          <w:tcPr>
            <w:tcW w:w="236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0,1</w:t>
            </w:r>
          </w:p>
        </w:tc>
        <w:tc>
          <w:tcPr>
            <w:tcW w:w="214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2</w:t>
            </w:r>
          </w:p>
        </w:tc>
      </w:tr>
      <w:tr w:rsidR="006E6440" w:rsidRPr="00F8156A" w:rsidTr="000D1E37">
        <w:trPr>
          <w:trHeight w:val="20"/>
          <w:jc w:val="center"/>
        </w:trPr>
        <w:tc>
          <w:tcPr>
            <w:tcW w:w="2842"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Мышьяк (суммарн.)</w:t>
            </w:r>
          </w:p>
        </w:tc>
        <w:tc>
          <w:tcPr>
            <w:tcW w:w="2347"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мг/л</w:t>
            </w:r>
          </w:p>
        </w:tc>
        <w:tc>
          <w:tcPr>
            <w:tcW w:w="236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0,05</w:t>
            </w:r>
          </w:p>
        </w:tc>
        <w:tc>
          <w:tcPr>
            <w:tcW w:w="214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2</w:t>
            </w:r>
          </w:p>
        </w:tc>
      </w:tr>
      <w:tr w:rsidR="006E6440" w:rsidRPr="00F8156A" w:rsidTr="000D1E37">
        <w:trPr>
          <w:trHeight w:val="20"/>
          <w:jc w:val="center"/>
        </w:trPr>
        <w:tc>
          <w:tcPr>
            <w:tcW w:w="2842"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Стронций</w:t>
            </w:r>
          </w:p>
        </w:tc>
        <w:tc>
          <w:tcPr>
            <w:tcW w:w="2347"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мг/л</w:t>
            </w:r>
          </w:p>
        </w:tc>
        <w:tc>
          <w:tcPr>
            <w:tcW w:w="236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7,0</w:t>
            </w:r>
          </w:p>
        </w:tc>
        <w:tc>
          <w:tcPr>
            <w:tcW w:w="214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2</w:t>
            </w:r>
          </w:p>
        </w:tc>
      </w:tr>
      <w:tr w:rsidR="006E6440" w:rsidRPr="00F8156A" w:rsidTr="000D1E37">
        <w:trPr>
          <w:trHeight w:val="20"/>
          <w:jc w:val="center"/>
        </w:trPr>
        <w:tc>
          <w:tcPr>
            <w:tcW w:w="2842"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Никель</w:t>
            </w:r>
          </w:p>
        </w:tc>
        <w:tc>
          <w:tcPr>
            <w:tcW w:w="2347"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мг/л</w:t>
            </w:r>
          </w:p>
        </w:tc>
        <w:tc>
          <w:tcPr>
            <w:tcW w:w="236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0,1</w:t>
            </w:r>
          </w:p>
        </w:tc>
        <w:tc>
          <w:tcPr>
            <w:tcW w:w="2146" w:type="dxa"/>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3</w:t>
            </w:r>
          </w:p>
        </w:tc>
      </w:tr>
    </w:tbl>
    <w:p w:rsidR="00C01A8D" w:rsidRPr="00F8156A" w:rsidRDefault="00335F13" w:rsidP="0082520C">
      <w:pPr>
        <w:pStyle w:val="aa"/>
        <w:spacing w:line="360" w:lineRule="auto"/>
        <w:ind w:firstLine="567"/>
        <w:jc w:val="both"/>
        <w:rPr>
          <w:rStyle w:val="11"/>
          <w:b w:val="0"/>
          <w:sz w:val="28"/>
          <w:szCs w:val="28"/>
        </w:rPr>
      </w:pPr>
      <w:r w:rsidRPr="00F8156A">
        <w:rPr>
          <w:rStyle w:val="11"/>
          <w:b w:val="0"/>
          <w:sz w:val="28"/>
          <w:szCs w:val="28"/>
        </w:rPr>
        <w:t xml:space="preserve">Проведение анализов качества питьевой воды производится по методам согласно </w:t>
      </w:r>
      <w:r w:rsidR="00C01A8D" w:rsidRPr="00F8156A">
        <w:rPr>
          <w:rStyle w:val="11"/>
          <w:b w:val="0"/>
          <w:sz w:val="28"/>
          <w:szCs w:val="28"/>
        </w:rPr>
        <w:t>нормативной документации, приведенной в таблице 1.7</w:t>
      </w:r>
      <w:r w:rsidRPr="00F8156A">
        <w:rPr>
          <w:rStyle w:val="11"/>
          <w:b w:val="0"/>
          <w:sz w:val="28"/>
          <w:szCs w:val="28"/>
        </w:rPr>
        <w:t>.</w:t>
      </w:r>
    </w:p>
    <w:p w:rsidR="00335F13" w:rsidRPr="00F8156A" w:rsidRDefault="00335F13" w:rsidP="0082520C">
      <w:pPr>
        <w:pStyle w:val="aa"/>
        <w:spacing w:line="360" w:lineRule="auto"/>
        <w:ind w:firstLine="567"/>
        <w:jc w:val="both"/>
        <w:rPr>
          <w:rStyle w:val="11"/>
          <w:b w:val="0"/>
          <w:sz w:val="28"/>
          <w:szCs w:val="28"/>
        </w:rPr>
      </w:pPr>
      <w:r w:rsidRPr="00F8156A">
        <w:rPr>
          <w:rStyle w:val="11"/>
          <w:b w:val="0"/>
          <w:sz w:val="28"/>
          <w:szCs w:val="28"/>
        </w:rPr>
        <w:t>Таблица 1.7 − Методы контроля качества питьевой воды</w:t>
      </w:r>
    </w:p>
    <w:tbl>
      <w:tblPr>
        <w:tblOverlap w:val="neve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422"/>
        <w:gridCol w:w="3163"/>
        <w:gridCol w:w="3048"/>
      </w:tblGrid>
      <w:tr w:rsidR="006E6440" w:rsidRPr="00F8156A" w:rsidTr="00D02669">
        <w:trPr>
          <w:trHeight w:val="529"/>
          <w:jc w:val="center"/>
        </w:trPr>
        <w:tc>
          <w:tcPr>
            <w:tcW w:w="3422" w:type="dxa"/>
            <w:tcBorders>
              <w:top w:val="single" w:sz="12" w:space="0" w:color="auto"/>
              <w:bottom w:val="single" w:sz="12" w:space="0" w:color="auto"/>
              <w:righ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Показатели</w:t>
            </w:r>
          </w:p>
        </w:tc>
        <w:tc>
          <w:tcPr>
            <w:tcW w:w="3163" w:type="dxa"/>
            <w:tcBorders>
              <w:top w:val="single" w:sz="12" w:space="0" w:color="auto"/>
              <w:left w:val="single" w:sz="12" w:space="0" w:color="auto"/>
              <w:bottom w:val="single" w:sz="12" w:space="0" w:color="auto"/>
              <w:righ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Обоснование</w:t>
            </w:r>
          </w:p>
        </w:tc>
        <w:tc>
          <w:tcPr>
            <w:tcW w:w="3048" w:type="dxa"/>
            <w:tcBorders>
              <w:top w:val="single" w:sz="12" w:space="0" w:color="auto"/>
              <w:left w:val="single" w:sz="12" w:space="0" w:color="auto"/>
              <w:bottom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Метод контроля</w:t>
            </w:r>
          </w:p>
        </w:tc>
      </w:tr>
      <w:tr w:rsidR="006E6440" w:rsidRPr="00F8156A" w:rsidTr="00D02669">
        <w:trPr>
          <w:trHeight w:val="340"/>
          <w:jc w:val="center"/>
        </w:trPr>
        <w:tc>
          <w:tcPr>
            <w:tcW w:w="3422" w:type="dxa"/>
            <w:tcBorders>
              <w:top w:val="single" w:sz="12" w:space="0" w:color="auto"/>
              <w:righ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Запах</w:t>
            </w:r>
          </w:p>
        </w:tc>
        <w:tc>
          <w:tcPr>
            <w:tcW w:w="3163" w:type="dxa"/>
            <w:tcBorders>
              <w:top w:val="single" w:sz="12" w:space="0" w:color="auto"/>
              <w:left w:val="single" w:sz="12" w:space="0" w:color="auto"/>
              <w:righ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ГОСТ 3351-74</w:t>
            </w:r>
          </w:p>
        </w:tc>
        <w:tc>
          <w:tcPr>
            <w:tcW w:w="3048" w:type="dxa"/>
            <w:tcBorders>
              <w:top w:val="single" w:sz="12" w:space="0" w:color="auto"/>
              <w:lef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Органолептический</w:t>
            </w:r>
          </w:p>
        </w:tc>
      </w:tr>
      <w:tr w:rsidR="006E6440" w:rsidRPr="00F8156A" w:rsidTr="00D02669">
        <w:trPr>
          <w:trHeight w:val="340"/>
          <w:jc w:val="center"/>
        </w:trPr>
        <w:tc>
          <w:tcPr>
            <w:tcW w:w="3422" w:type="dxa"/>
            <w:tcBorders>
              <w:righ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Привкус</w:t>
            </w:r>
          </w:p>
        </w:tc>
        <w:tc>
          <w:tcPr>
            <w:tcW w:w="3163" w:type="dxa"/>
            <w:tcBorders>
              <w:left w:val="single" w:sz="12" w:space="0" w:color="auto"/>
              <w:righ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ГОСТ 3351-74</w:t>
            </w:r>
          </w:p>
        </w:tc>
        <w:tc>
          <w:tcPr>
            <w:tcW w:w="3048" w:type="dxa"/>
            <w:tcBorders>
              <w:lef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Органолептический</w:t>
            </w:r>
          </w:p>
        </w:tc>
      </w:tr>
      <w:tr w:rsidR="006E6440" w:rsidRPr="00F8156A" w:rsidTr="00D02669">
        <w:trPr>
          <w:trHeight w:val="340"/>
          <w:jc w:val="center"/>
        </w:trPr>
        <w:tc>
          <w:tcPr>
            <w:tcW w:w="3422" w:type="dxa"/>
            <w:tcBorders>
              <w:righ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Мутность</w:t>
            </w:r>
          </w:p>
        </w:tc>
        <w:tc>
          <w:tcPr>
            <w:tcW w:w="3163" w:type="dxa"/>
            <w:tcBorders>
              <w:left w:val="single" w:sz="12" w:space="0" w:color="auto"/>
              <w:righ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ГОСТ 3351-74</w:t>
            </w:r>
          </w:p>
        </w:tc>
        <w:tc>
          <w:tcPr>
            <w:tcW w:w="3048" w:type="dxa"/>
            <w:tcBorders>
              <w:lef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Фотометрический</w:t>
            </w:r>
          </w:p>
        </w:tc>
      </w:tr>
      <w:tr w:rsidR="006E6440" w:rsidRPr="00F8156A" w:rsidTr="00D02669">
        <w:trPr>
          <w:trHeight w:val="340"/>
          <w:jc w:val="center"/>
        </w:trPr>
        <w:tc>
          <w:tcPr>
            <w:tcW w:w="3422" w:type="dxa"/>
            <w:tcBorders>
              <w:righ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Цветность</w:t>
            </w:r>
          </w:p>
        </w:tc>
        <w:tc>
          <w:tcPr>
            <w:tcW w:w="3163" w:type="dxa"/>
            <w:tcBorders>
              <w:left w:val="single" w:sz="12" w:space="0" w:color="auto"/>
              <w:righ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ГОСТ 3351-74</w:t>
            </w:r>
          </w:p>
        </w:tc>
        <w:tc>
          <w:tcPr>
            <w:tcW w:w="3048" w:type="dxa"/>
            <w:tcBorders>
              <w:lef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Фотометрический</w:t>
            </w:r>
          </w:p>
        </w:tc>
      </w:tr>
      <w:tr w:rsidR="006E6440" w:rsidRPr="00F8156A" w:rsidTr="00D02669">
        <w:trPr>
          <w:trHeight w:val="340"/>
          <w:jc w:val="center"/>
        </w:trPr>
        <w:tc>
          <w:tcPr>
            <w:tcW w:w="3422" w:type="dxa"/>
            <w:tcBorders>
              <w:bottom w:val="single" w:sz="12" w:space="0" w:color="auto"/>
              <w:righ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Хлор остаточный</w:t>
            </w:r>
          </w:p>
        </w:tc>
        <w:tc>
          <w:tcPr>
            <w:tcW w:w="3163" w:type="dxa"/>
            <w:tcBorders>
              <w:left w:val="single" w:sz="12" w:space="0" w:color="auto"/>
              <w:bottom w:val="single" w:sz="12" w:space="0" w:color="auto"/>
              <w:right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ГОСТ 18190-72</w:t>
            </w:r>
          </w:p>
        </w:tc>
        <w:tc>
          <w:tcPr>
            <w:tcW w:w="3048" w:type="dxa"/>
            <w:tcBorders>
              <w:left w:val="single" w:sz="12" w:space="0" w:color="auto"/>
              <w:bottom w:val="single" w:sz="12" w:space="0" w:color="auto"/>
            </w:tcBorders>
            <w:shd w:val="clear" w:color="auto" w:fill="FFFFFF"/>
            <w:vAlign w:val="center"/>
          </w:tcPr>
          <w:p w:rsidR="00335F13" w:rsidRPr="00F8156A" w:rsidRDefault="00335F13" w:rsidP="0082520C">
            <w:pPr>
              <w:pStyle w:val="afd"/>
              <w:ind w:firstLine="0"/>
              <w:rPr>
                <w:color w:val="auto"/>
                <w:sz w:val="24"/>
                <w:szCs w:val="24"/>
                <w:lang w:eastAsia="ru-RU"/>
              </w:rPr>
            </w:pPr>
            <w:r w:rsidRPr="00F8156A">
              <w:rPr>
                <w:color w:val="auto"/>
                <w:sz w:val="24"/>
                <w:szCs w:val="24"/>
                <w:lang w:eastAsia="ru-RU"/>
              </w:rPr>
              <w:t>Иодометрический</w:t>
            </w:r>
          </w:p>
        </w:tc>
      </w:tr>
    </w:tbl>
    <w:p w:rsidR="009A77AC" w:rsidRPr="00F8156A" w:rsidRDefault="009A77AC" w:rsidP="0082520C">
      <w:pPr>
        <w:pStyle w:val="aa"/>
        <w:suppressAutoHyphens w:val="0"/>
        <w:spacing w:line="360" w:lineRule="auto"/>
        <w:ind w:firstLine="567"/>
        <w:jc w:val="both"/>
        <w:rPr>
          <w:rStyle w:val="11"/>
          <w:b w:val="0"/>
          <w:sz w:val="28"/>
          <w:szCs w:val="28"/>
        </w:rPr>
      </w:pPr>
      <w:r>
        <w:rPr>
          <w:rStyle w:val="11"/>
          <w:b w:val="0"/>
          <w:sz w:val="28"/>
          <w:szCs w:val="28"/>
        </w:rPr>
        <w:t>Согласно данным заключения протокола лабораторных исследований №</w:t>
      </w:r>
      <w:r w:rsidR="00D95677">
        <w:rPr>
          <w:rStyle w:val="11"/>
          <w:b w:val="0"/>
          <w:sz w:val="28"/>
          <w:szCs w:val="28"/>
        </w:rPr>
        <w:t>111в</w:t>
      </w:r>
      <w:r>
        <w:rPr>
          <w:rStyle w:val="11"/>
          <w:b w:val="0"/>
          <w:sz w:val="28"/>
          <w:szCs w:val="28"/>
        </w:rPr>
        <w:t xml:space="preserve"> от </w:t>
      </w:r>
      <w:r w:rsidR="008C7687">
        <w:rPr>
          <w:rStyle w:val="11"/>
          <w:b w:val="0"/>
          <w:sz w:val="28"/>
          <w:szCs w:val="28"/>
        </w:rPr>
        <w:t>0</w:t>
      </w:r>
      <w:r w:rsidR="00D95677">
        <w:rPr>
          <w:rStyle w:val="11"/>
          <w:b w:val="0"/>
          <w:sz w:val="28"/>
          <w:szCs w:val="28"/>
        </w:rPr>
        <w:t>4 декабря</w:t>
      </w:r>
      <w:r w:rsidRPr="00F8156A">
        <w:rPr>
          <w:rStyle w:val="11"/>
          <w:b w:val="0"/>
          <w:sz w:val="28"/>
          <w:szCs w:val="28"/>
        </w:rPr>
        <w:t xml:space="preserve"> 20</w:t>
      </w:r>
      <w:r w:rsidR="00D95677">
        <w:rPr>
          <w:rStyle w:val="11"/>
          <w:b w:val="0"/>
          <w:sz w:val="28"/>
          <w:szCs w:val="28"/>
        </w:rPr>
        <w:t>19</w:t>
      </w:r>
      <w:r w:rsidRPr="00F8156A">
        <w:rPr>
          <w:rStyle w:val="11"/>
          <w:b w:val="0"/>
          <w:sz w:val="28"/>
          <w:szCs w:val="28"/>
        </w:rPr>
        <w:t xml:space="preserve"> г</w:t>
      </w:r>
      <w:r>
        <w:rPr>
          <w:rStyle w:val="11"/>
          <w:b w:val="0"/>
          <w:sz w:val="28"/>
          <w:szCs w:val="28"/>
        </w:rPr>
        <w:t>ода, произведенных аккредитованным испытательным лабораторным центром Федеральной</w:t>
      </w:r>
      <w:r w:rsidRPr="00F8156A">
        <w:rPr>
          <w:rStyle w:val="11"/>
          <w:b w:val="0"/>
          <w:sz w:val="28"/>
          <w:szCs w:val="28"/>
        </w:rPr>
        <w:t xml:space="preserve"> служб</w:t>
      </w:r>
      <w:r>
        <w:rPr>
          <w:rStyle w:val="11"/>
          <w:b w:val="0"/>
          <w:sz w:val="28"/>
          <w:szCs w:val="28"/>
        </w:rPr>
        <w:t>ы</w:t>
      </w:r>
      <w:r w:rsidRPr="00F8156A">
        <w:rPr>
          <w:rStyle w:val="11"/>
          <w:b w:val="0"/>
          <w:sz w:val="28"/>
          <w:szCs w:val="28"/>
        </w:rPr>
        <w:t xml:space="preserve"> в сфере защиты прав потребителей и благополучия человека</w:t>
      </w:r>
      <w:r>
        <w:rPr>
          <w:rStyle w:val="11"/>
          <w:b w:val="0"/>
          <w:sz w:val="28"/>
          <w:szCs w:val="28"/>
        </w:rPr>
        <w:t xml:space="preserve"> Федеральным</w:t>
      </w:r>
      <w:r w:rsidRPr="00F8156A">
        <w:rPr>
          <w:rStyle w:val="11"/>
          <w:b w:val="0"/>
          <w:sz w:val="28"/>
          <w:szCs w:val="28"/>
        </w:rPr>
        <w:t xml:space="preserve"> бюджет</w:t>
      </w:r>
      <w:r>
        <w:rPr>
          <w:rStyle w:val="11"/>
          <w:b w:val="0"/>
          <w:sz w:val="28"/>
          <w:szCs w:val="28"/>
        </w:rPr>
        <w:t>ным учреждением здравоохранения</w:t>
      </w:r>
      <w:r w:rsidRPr="00F8156A">
        <w:rPr>
          <w:rStyle w:val="11"/>
          <w:b w:val="0"/>
          <w:sz w:val="28"/>
          <w:szCs w:val="28"/>
        </w:rPr>
        <w:t xml:space="preserve"> «Центр гигиены и эпидемиологии в Камчатском крае»</w:t>
      </w:r>
      <w:r>
        <w:rPr>
          <w:rStyle w:val="11"/>
          <w:b w:val="0"/>
          <w:sz w:val="28"/>
          <w:szCs w:val="28"/>
        </w:rPr>
        <w:t xml:space="preserve"> ф</w:t>
      </w:r>
      <w:r w:rsidRPr="00F8156A">
        <w:rPr>
          <w:rStyle w:val="11"/>
          <w:b w:val="0"/>
          <w:sz w:val="28"/>
          <w:szCs w:val="28"/>
        </w:rPr>
        <w:t>илиал</w:t>
      </w:r>
      <w:r>
        <w:rPr>
          <w:rStyle w:val="11"/>
          <w:b w:val="0"/>
          <w:sz w:val="28"/>
          <w:szCs w:val="28"/>
        </w:rPr>
        <w:t>ом</w:t>
      </w:r>
      <w:r w:rsidRPr="00F8156A">
        <w:rPr>
          <w:rStyle w:val="11"/>
          <w:b w:val="0"/>
          <w:sz w:val="28"/>
          <w:szCs w:val="28"/>
        </w:rPr>
        <w:t xml:space="preserve"> ФБУЗ «Центр гигиены и эпидемиологии в Камчатском крае в Усть-Камчатском районе»</w:t>
      </w:r>
      <w:r w:rsidR="00D95677">
        <w:rPr>
          <w:rStyle w:val="11"/>
          <w:b w:val="0"/>
          <w:sz w:val="28"/>
          <w:szCs w:val="28"/>
        </w:rPr>
        <w:t xml:space="preserve"> вода в водопроводной сети </w:t>
      </w:r>
      <w:r>
        <w:rPr>
          <w:rStyle w:val="11"/>
          <w:b w:val="0"/>
          <w:sz w:val="28"/>
          <w:szCs w:val="28"/>
        </w:rPr>
        <w:t xml:space="preserve">соответствует нормативным требованиям </w:t>
      </w:r>
      <w:r w:rsidR="00F00680">
        <w:rPr>
          <w:rStyle w:val="11"/>
          <w:b w:val="0"/>
          <w:sz w:val="28"/>
          <w:szCs w:val="28"/>
        </w:rPr>
        <w:t xml:space="preserve">по органолептическим и </w:t>
      </w:r>
      <w:r w:rsidR="00F00680" w:rsidRPr="00565CD4">
        <w:rPr>
          <w:rStyle w:val="11"/>
          <w:b w:val="0"/>
          <w:sz w:val="28"/>
          <w:szCs w:val="28"/>
        </w:rPr>
        <w:t>обобщенным показателям</w:t>
      </w:r>
      <w:r w:rsidR="00F00680">
        <w:rPr>
          <w:rStyle w:val="11"/>
          <w:b w:val="0"/>
          <w:sz w:val="28"/>
          <w:szCs w:val="28"/>
        </w:rPr>
        <w:t>, содержанию вредных химических элементов, а так же по радиологическим показателям</w:t>
      </w:r>
      <w:r>
        <w:rPr>
          <w:rStyle w:val="11"/>
          <w:b w:val="0"/>
          <w:sz w:val="28"/>
          <w:szCs w:val="28"/>
        </w:rPr>
        <w:t xml:space="preserve">. </w:t>
      </w:r>
    </w:p>
    <w:p w:rsidR="00051007" w:rsidRPr="00F36315"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 xml:space="preserve">На территории </w:t>
      </w:r>
      <w:r w:rsidR="00F00680">
        <w:rPr>
          <w:rFonts w:ascii="Times New Roman" w:eastAsiaTheme="minorHAnsi" w:hAnsi="Times New Roman"/>
          <w:sz w:val="28"/>
          <w:szCs w:val="28"/>
          <w:lang w:eastAsia="en-US"/>
        </w:rPr>
        <w:fldChar w:fldCharType="begin"/>
      </w:r>
      <w:r w:rsidR="00F00680">
        <w:rPr>
          <w:rFonts w:ascii="Times New Roman" w:eastAsiaTheme="minorHAnsi" w:hAnsi="Times New Roman"/>
          <w:sz w:val="28"/>
          <w:szCs w:val="28"/>
          <w:lang w:eastAsia="en-US"/>
        </w:rPr>
        <w:instrText xml:space="preserve"> REF  моого </w:instrText>
      </w:r>
      <w:r w:rsidR="0082520C">
        <w:rPr>
          <w:rFonts w:ascii="Times New Roman" w:eastAsiaTheme="minorHAnsi" w:hAnsi="Times New Roman"/>
          <w:sz w:val="28"/>
          <w:szCs w:val="28"/>
          <w:lang w:eastAsia="en-US"/>
        </w:rPr>
        <w:instrText xml:space="preserve"> \* MERGEFORMAT </w:instrText>
      </w:r>
      <w:r w:rsidR="00F00680">
        <w:rPr>
          <w:rFonts w:ascii="Times New Roman" w:eastAsiaTheme="minorHAnsi" w:hAnsi="Times New Roman"/>
          <w:sz w:val="28"/>
          <w:szCs w:val="28"/>
          <w:lang w:eastAsia="en-US"/>
        </w:rPr>
        <w:fldChar w:fldCharType="separate"/>
      </w:r>
      <w:r w:rsidR="00562672" w:rsidRPr="00973C84">
        <w:rPr>
          <w:rFonts w:ascii="Times New Roman" w:hAnsi="Times New Roman"/>
          <w:noProof/>
          <w:sz w:val="28"/>
          <w:szCs w:val="28"/>
        </w:rPr>
        <w:t xml:space="preserve">Усть-Камчатского </w:t>
      </w:r>
      <w:r w:rsidR="00562672">
        <w:rPr>
          <w:rFonts w:ascii="Times New Roman" w:hAnsi="Times New Roman"/>
          <w:noProof/>
          <w:sz w:val="28"/>
          <w:szCs w:val="28"/>
        </w:rPr>
        <w:t>сельского поселения</w:t>
      </w:r>
      <w:r w:rsidR="00F00680">
        <w:rPr>
          <w:rFonts w:ascii="Times New Roman" w:eastAsiaTheme="minorHAnsi" w:hAnsi="Times New Roman"/>
          <w:sz w:val="28"/>
          <w:szCs w:val="28"/>
          <w:lang w:eastAsia="en-US"/>
        </w:rPr>
        <w:fldChar w:fldCharType="end"/>
      </w:r>
      <w:r w:rsidRPr="00F36315">
        <w:rPr>
          <w:rFonts w:ascii="Times New Roman" w:eastAsiaTheme="minorHAnsi" w:hAnsi="Times New Roman"/>
          <w:sz w:val="28"/>
          <w:szCs w:val="28"/>
          <w:lang w:eastAsia="en-US"/>
        </w:rPr>
        <w:t xml:space="preserve"> существуют контрольные</w:t>
      </w:r>
      <w:r>
        <w:rPr>
          <w:rFonts w:ascii="Times New Roman" w:eastAsiaTheme="minorHAnsi" w:hAnsi="Times New Roman"/>
          <w:sz w:val="28"/>
          <w:szCs w:val="28"/>
          <w:lang w:eastAsia="en-US"/>
        </w:rPr>
        <w:t xml:space="preserve"> </w:t>
      </w:r>
      <w:r w:rsidRPr="00F36315">
        <w:rPr>
          <w:rFonts w:ascii="Times New Roman" w:eastAsiaTheme="minorHAnsi" w:hAnsi="Times New Roman"/>
          <w:sz w:val="28"/>
          <w:szCs w:val="28"/>
          <w:lang w:eastAsia="en-US"/>
        </w:rPr>
        <w:t>точки, в которых осуществляется отбор проб для проведения лабораторных</w:t>
      </w:r>
      <w:r>
        <w:rPr>
          <w:rFonts w:ascii="Times New Roman" w:eastAsiaTheme="minorHAnsi" w:hAnsi="Times New Roman"/>
          <w:sz w:val="28"/>
          <w:szCs w:val="28"/>
          <w:lang w:eastAsia="en-US"/>
        </w:rPr>
        <w:t xml:space="preserve"> </w:t>
      </w:r>
      <w:r w:rsidRPr="00F36315">
        <w:rPr>
          <w:rFonts w:ascii="Times New Roman" w:eastAsiaTheme="minorHAnsi" w:hAnsi="Times New Roman"/>
          <w:sz w:val="28"/>
          <w:szCs w:val="28"/>
          <w:lang w:eastAsia="en-US"/>
        </w:rPr>
        <w:t>исследований.</w:t>
      </w:r>
    </w:p>
    <w:p w:rsidR="00051007" w:rsidRPr="00F36315"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 xml:space="preserve">Контрольные точки </w:t>
      </w:r>
      <w:r w:rsidR="005634ED">
        <w:rPr>
          <w:rFonts w:ascii="Times New Roman" w:eastAsiaTheme="minorHAnsi" w:hAnsi="Times New Roman"/>
          <w:sz w:val="28"/>
          <w:szCs w:val="28"/>
          <w:lang w:eastAsia="en-US"/>
        </w:rPr>
        <w:t>в сети</w:t>
      </w:r>
      <w:r w:rsidRPr="00F36315">
        <w:rPr>
          <w:rFonts w:ascii="Times New Roman" w:eastAsiaTheme="minorHAnsi" w:hAnsi="Times New Roman"/>
          <w:sz w:val="28"/>
          <w:szCs w:val="28"/>
          <w:lang w:eastAsia="en-US"/>
        </w:rPr>
        <w:t xml:space="preserve"> холодного водоснабжения:</w:t>
      </w:r>
    </w:p>
    <w:p w:rsidR="00051007" w:rsidRPr="00F36315"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w:t>
      </w:r>
      <w:r w:rsidRPr="00F36315">
        <w:rPr>
          <w:rFonts w:ascii="Times New Roman" w:eastAsiaTheme="minorHAnsi" w:hAnsi="Times New Roman"/>
          <w:sz w:val="28"/>
          <w:szCs w:val="28"/>
          <w:lang w:eastAsia="en-US"/>
        </w:rPr>
        <w:tab/>
        <w:t>Детский сад «Ромашка» ул. Горького 51</w:t>
      </w:r>
      <w:r w:rsidR="005634ED">
        <w:rPr>
          <w:rFonts w:ascii="Times New Roman" w:eastAsiaTheme="minorHAnsi" w:hAnsi="Times New Roman"/>
          <w:sz w:val="28"/>
          <w:szCs w:val="28"/>
          <w:lang w:eastAsia="en-US"/>
        </w:rPr>
        <w:t>;</w:t>
      </w:r>
    </w:p>
    <w:p w:rsidR="00051007" w:rsidRPr="00F36315"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w:t>
      </w:r>
      <w:r w:rsidRPr="00F36315">
        <w:rPr>
          <w:rFonts w:ascii="Times New Roman" w:eastAsiaTheme="minorHAnsi" w:hAnsi="Times New Roman"/>
          <w:sz w:val="28"/>
          <w:szCs w:val="28"/>
          <w:lang w:eastAsia="en-US"/>
        </w:rPr>
        <w:tab/>
        <w:t>СОШ № 2 ул. 60 лет Октябр</w:t>
      </w:r>
      <w:r w:rsidR="005634ED">
        <w:rPr>
          <w:rFonts w:ascii="Times New Roman" w:eastAsiaTheme="minorHAnsi" w:hAnsi="Times New Roman"/>
          <w:sz w:val="28"/>
          <w:szCs w:val="28"/>
          <w:lang w:eastAsia="en-US"/>
        </w:rPr>
        <w:t>я 21;</w:t>
      </w:r>
    </w:p>
    <w:p w:rsidR="00051007"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lastRenderedPageBreak/>
        <w:t>-</w:t>
      </w:r>
      <w:r w:rsidRPr="00F36315">
        <w:rPr>
          <w:rFonts w:ascii="Times New Roman" w:eastAsiaTheme="minorHAnsi" w:hAnsi="Times New Roman"/>
          <w:sz w:val="28"/>
          <w:szCs w:val="28"/>
          <w:lang w:eastAsia="en-US"/>
        </w:rPr>
        <w:tab/>
        <w:t xml:space="preserve">Детский сад «Теремок» </w:t>
      </w:r>
      <w:r w:rsidR="005634ED">
        <w:rPr>
          <w:rFonts w:ascii="Times New Roman" w:eastAsiaTheme="minorHAnsi" w:hAnsi="Times New Roman"/>
          <w:sz w:val="28"/>
          <w:szCs w:val="28"/>
          <w:lang w:eastAsia="en-US"/>
        </w:rPr>
        <w:fldChar w:fldCharType="begin"/>
      </w:r>
      <w:r w:rsidR="005634ED">
        <w:rPr>
          <w:rFonts w:ascii="Times New Roman" w:eastAsiaTheme="minorHAnsi" w:hAnsi="Times New Roman"/>
          <w:sz w:val="28"/>
          <w:szCs w:val="28"/>
          <w:lang w:eastAsia="en-US"/>
        </w:rPr>
        <w:instrText xml:space="preserve"> REF  с2мо </w:instrText>
      </w:r>
      <w:r w:rsidR="0082520C">
        <w:rPr>
          <w:rFonts w:ascii="Times New Roman" w:eastAsiaTheme="minorHAnsi" w:hAnsi="Times New Roman"/>
          <w:sz w:val="28"/>
          <w:szCs w:val="28"/>
          <w:lang w:eastAsia="en-US"/>
        </w:rPr>
        <w:instrText xml:space="preserve"> \* MERGEFORMAT </w:instrText>
      </w:r>
      <w:r w:rsidR="005634ED">
        <w:rPr>
          <w:rFonts w:ascii="Times New Roman" w:eastAsiaTheme="minorHAnsi" w:hAnsi="Times New Roman"/>
          <w:sz w:val="28"/>
          <w:szCs w:val="28"/>
          <w:lang w:eastAsia="en-US"/>
        </w:rPr>
        <w:fldChar w:fldCharType="separate"/>
      </w:r>
      <w:r w:rsidR="00562672" w:rsidRPr="00973C84">
        <w:rPr>
          <w:rFonts w:ascii="Times New Roman" w:hAnsi="Times New Roman"/>
          <w:noProof/>
          <w:sz w:val="28"/>
          <w:szCs w:val="28"/>
        </w:rPr>
        <w:t>с.</w:t>
      </w:r>
      <w:r w:rsidR="00562672">
        <w:rPr>
          <w:rFonts w:ascii="Times New Roman" w:hAnsi="Times New Roman"/>
          <w:noProof/>
          <w:sz w:val="28"/>
          <w:szCs w:val="28"/>
        </w:rPr>
        <w:t xml:space="preserve"> Крутоберегово</w:t>
      </w:r>
      <w:r w:rsidR="005634ED">
        <w:rPr>
          <w:rFonts w:ascii="Times New Roman" w:eastAsiaTheme="minorHAnsi" w:hAnsi="Times New Roman"/>
          <w:sz w:val="28"/>
          <w:szCs w:val="28"/>
          <w:lang w:eastAsia="en-US"/>
        </w:rPr>
        <w:fldChar w:fldCharType="end"/>
      </w:r>
      <w:r w:rsidRPr="00F36315">
        <w:rPr>
          <w:rFonts w:ascii="Times New Roman" w:eastAsiaTheme="minorHAnsi" w:hAnsi="Times New Roman"/>
          <w:sz w:val="28"/>
          <w:szCs w:val="28"/>
          <w:lang w:eastAsia="en-US"/>
        </w:rPr>
        <w:t>, ул. Новая, 3</w:t>
      </w:r>
      <w:r w:rsidR="005634ED">
        <w:rPr>
          <w:rFonts w:ascii="Times New Roman" w:eastAsiaTheme="minorHAnsi" w:hAnsi="Times New Roman"/>
          <w:sz w:val="28"/>
          <w:szCs w:val="28"/>
          <w:lang w:eastAsia="en-US"/>
        </w:rPr>
        <w:t>;</w:t>
      </w:r>
    </w:p>
    <w:p w:rsidR="00051007"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w:t>
      </w:r>
      <w:r>
        <w:rPr>
          <w:rFonts w:ascii="Times New Roman" w:eastAsiaTheme="minorHAnsi" w:hAnsi="Times New Roman"/>
          <w:sz w:val="28"/>
          <w:szCs w:val="28"/>
          <w:lang w:eastAsia="en-US"/>
        </w:rPr>
        <w:t xml:space="preserve"> </w:t>
      </w:r>
      <w:r w:rsidRPr="00F36315">
        <w:rPr>
          <w:rFonts w:ascii="Times New Roman" w:eastAsiaTheme="minorHAnsi" w:hAnsi="Times New Roman"/>
          <w:sz w:val="28"/>
          <w:szCs w:val="28"/>
          <w:lang w:eastAsia="en-US"/>
        </w:rPr>
        <w:t>Администрация поселения УК</w:t>
      </w:r>
      <w:r>
        <w:rPr>
          <w:rFonts w:ascii="Times New Roman" w:eastAsiaTheme="minorHAnsi" w:hAnsi="Times New Roman"/>
          <w:sz w:val="28"/>
          <w:szCs w:val="28"/>
          <w:lang w:eastAsia="en-US"/>
        </w:rPr>
        <w:t>МР,</w:t>
      </w:r>
      <w:r w:rsidR="005634ED">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ул.</w:t>
      </w:r>
      <w:r w:rsidR="005634ED">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60 лет Октября, 24</w:t>
      </w:r>
      <w:r w:rsidR="005634ED">
        <w:rPr>
          <w:rFonts w:ascii="Times New Roman" w:eastAsiaTheme="minorHAnsi" w:hAnsi="Times New Roman"/>
          <w:sz w:val="28"/>
          <w:szCs w:val="28"/>
          <w:lang w:eastAsia="en-US"/>
        </w:rPr>
        <w:t>;</w:t>
      </w:r>
    </w:p>
    <w:p w:rsidR="00051007" w:rsidRPr="00F36315"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w:t>
      </w:r>
      <w:r>
        <w:rPr>
          <w:rFonts w:ascii="Times New Roman" w:eastAsiaTheme="minorHAnsi" w:hAnsi="Times New Roman"/>
          <w:sz w:val="28"/>
          <w:szCs w:val="28"/>
          <w:lang w:eastAsia="en-US"/>
        </w:rPr>
        <w:t xml:space="preserve"> </w:t>
      </w:r>
      <w:r w:rsidR="005634ED">
        <w:rPr>
          <w:rFonts w:ascii="Times New Roman" w:eastAsiaTheme="minorHAnsi" w:hAnsi="Times New Roman"/>
          <w:sz w:val="28"/>
          <w:szCs w:val="28"/>
          <w:lang w:eastAsia="en-US"/>
        </w:rPr>
        <w:t xml:space="preserve">ПТУ-14 </w:t>
      </w:r>
      <w:r w:rsidR="005634ED">
        <w:rPr>
          <w:rFonts w:ascii="Times New Roman" w:eastAsiaTheme="minorHAnsi" w:hAnsi="Times New Roman"/>
          <w:sz w:val="28"/>
          <w:szCs w:val="28"/>
          <w:lang w:eastAsia="en-US"/>
        </w:rPr>
        <w:fldChar w:fldCharType="begin"/>
      </w:r>
      <w:r w:rsidR="005634ED">
        <w:rPr>
          <w:rFonts w:ascii="Times New Roman" w:eastAsiaTheme="minorHAnsi" w:hAnsi="Times New Roman"/>
          <w:sz w:val="28"/>
          <w:szCs w:val="28"/>
          <w:lang w:eastAsia="en-US"/>
        </w:rPr>
        <w:instrText xml:space="preserve"> REF  с4мо </w:instrText>
      </w:r>
      <w:r w:rsidR="0082520C">
        <w:rPr>
          <w:rFonts w:ascii="Times New Roman" w:eastAsiaTheme="minorHAnsi" w:hAnsi="Times New Roman"/>
          <w:sz w:val="28"/>
          <w:szCs w:val="28"/>
          <w:lang w:eastAsia="en-US"/>
        </w:rPr>
        <w:instrText xml:space="preserve"> \* MERGEFORMAT </w:instrText>
      </w:r>
      <w:r w:rsidR="005634ED">
        <w:rPr>
          <w:rFonts w:ascii="Times New Roman" w:eastAsiaTheme="minorHAnsi" w:hAnsi="Times New Roman"/>
          <w:sz w:val="28"/>
          <w:szCs w:val="28"/>
          <w:lang w:eastAsia="en-US"/>
        </w:rPr>
        <w:fldChar w:fldCharType="separate"/>
      </w:r>
      <w:r w:rsidR="00562672">
        <w:rPr>
          <w:rFonts w:ascii="Times New Roman" w:hAnsi="Times New Roman"/>
          <w:noProof/>
          <w:sz w:val="28"/>
          <w:szCs w:val="28"/>
        </w:rPr>
        <w:t>п. Новый</w:t>
      </w:r>
      <w:r w:rsidR="005634ED">
        <w:rPr>
          <w:rFonts w:ascii="Times New Roman" w:eastAsiaTheme="minorHAnsi" w:hAnsi="Times New Roman"/>
          <w:sz w:val="28"/>
          <w:szCs w:val="28"/>
          <w:lang w:eastAsia="en-US"/>
        </w:rPr>
        <w:fldChar w:fldCharType="end"/>
      </w:r>
      <w:r w:rsidR="005634ED">
        <w:rPr>
          <w:rFonts w:ascii="Times New Roman" w:eastAsiaTheme="minorHAnsi" w:hAnsi="Times New Roman"/>
          <w:sz w:val="28"/>
          <w:szCs w:val="28"/>
          <w:lang w:eastAsia="en-US"/>
        </w:rPr>
        <w:t xml:space="preserve">; </w:t>
      </w:r>
    </w:p>
    <w:p w:rsidR="005634ED"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w:t>
      </w:r>
      <w:r w:rsidRPr="00F36315">
        <w:rPr>
          <w:rFonts w:ascii="Times New Roman" w:eastAsiaTheme="minorHAnsi" w:hAnsi="Times New Roman"/>
          <w:sz w:val="28"/>
          <w:szCs w:val="28"/>
          <w:lang w:eastAsia="en-US"/>
        </w:rPr>
        <w:tab/>
        <w:t>Детский сад «Снеж</w:t>
      </w:r>
      <w:r w:rsidR="005634ED">
        <w:rPr>
          <w:rFonts w:ascii="Times New Roman" w:eastAsiaTheme="minorHAnsi" w:hAnsi="Times New Roman"/>
          <w:sz w:val="28"/>
          <w:szCs w:val="28"/>
          <w:lang w:eastAsia="en-US"/>
        </w:rPr>
        <w:t>инка» ул. 60 лет Октября – сеть;</w:t>
      </w:r>
    </w:p>
    <w:p w:rsidR="00051007" w:rsidRPr="00F36315" w:rsidRDefault="005634ED"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 </w:t>
      </w:r>
      <w:r w:rsidR="00051007" w:rsidRPr="00F36315">
        <w:rPr>
          <w:rFonts w:ascii="Times New Roman" w:eastAsiaTheme="minorHAnsi" w:hAnsi="Times New Roman"/>
          <w:sz w:val="28"/>
          <w:szCs w:val="28"/>
          <w:lang w:eastAsia="en-US"/>
        </w:rPr>
        <w:t xml:space="preserve">Скважины </w:t>
      </w:r>
      <w:r>
        <w:rPr>
          <w:rFonts w:ascii="Times New Roman" w:hAnsi="Times New Roman"/>
          <w:sz w:val="28"/>
          <w:szCs w:val="28"/>
        </w:rPr>
        <w:t xml:space="preserve">№КТ-279, №КТ-280, №КТ-281 </w:t>
      </w:r>
      <w:r>
        <w:rPr>
          <w:rFonts w:ascii="Times New Roman" w:eastAsiaTheme="minorHAnsi" w:hAnsi="Times New Roman"/>
          <w:sz w:val="28"/>
          <w:szCs w:val="28"/>
          <w:lang w:eastAsia="en-US"/>
        </w:rPr>
        <w:t>(</w:t>
      </w:r>
      <w:r w:rsidR="00051007" w:rsidRPr="00F36315">
        <w:rPr>
          <w:rFonts w:ascii="Times New Roman" w:eastAsiaTheme="minorHAnsi" w:hAnsi="Times New Roman"/>
          <w:sz w:val="28"/>
          <w:szCs w:val="28"/>
          <w:lang w:eastAsia="en-US"/>
        </w:rPr>
        <w:t>подземный источник)</w:t>
      </w:r>
    </w:p>
    <w:p w:rsidR="009D2979"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w:t>
      </w:r>
      <w:r w:rsidRPr="00F36315">
        <w:rPr>
          <w:rFonts w:ascii="Times New Roman" w:eastAsiaTheme="minorHAnsi" w:hAnsi="Times New Roman"/>
          <w:sz w:val="28"/>
          <w:szCs w:val="28"/>
          <w:lang w:eastAsia="en-US"/>
        </w:rPr>
        <w:tab/>
      </w:r>
      <w:r w:rsidR="00A04C5D">
        <w:rPr>
          <w:rFonts w:ascii="Times New Roman" w:eastAsiaTheme="minorHAnsi" w:hAnsi="Times New Roman"/>
          <w:sz w:val="28"/>
          <w:szCs w:val="28"/>
          <w:lang w:eastAsia="en-US"/>
        </w:rPr>
        <w:t>П</w:t>
      </w:r>
      <w:r w:rsidR="00A04C5D" w:rsidRPr="00F36315">
        <w:rPr>
          <w:rFonts w:ascii="Times New Roman" w:eastAsiaTheme="minorHAnsi" w:hAnsi="Times New Roman"/>
          <w:sz w:val="28"/>
          <w:szCs w:val="28"/>
          <w:lang w:eastAsia="en-US"/>
        </w:rPr>
        <w:t xml:space="preserve">оверхностный </w:t>
      </w:r>
      <w:r w:rsidR="00A04C5D">
        <w:rPr>
          <w:rFonts w:ascii="Times New Roman" w:eastAsiaTheme="minorHAnsi" w:hAnsi="Times New Roman"/>
          <w:sz w:val="28"/>
          <w:szCs w:val="28"/>
          <w:lang w:eastAsia="en-US"/>
        </w:rPr>
        <w:t>в</w:t>
      </w:r>
      <w:r w:rsidRPr="00F36315">
        <w:rPr>
          <w:rFonts w:ascii="Times New Roman" w:eastAsiaTheme="minorHAnsi" w:hAnsi="Times New Roman"/>
          <w:sz w:val="28"/>
          <w:szCs w:val="28"/>
          <w:lang w:eastAsia="en-US"/>
        </w:rPr>
        <w:t xml:space="preserve">одозабор (ручей </w:t>
      </w:r>
      <w:r w:rsidR="005634ED">
        <w:rPr>
          <w:rFonts w:ascii="Times New Roman" w:eastAsiaTheme="minorHAnsi" w:hAnsi="Times New Roman"/>
          <w:sz w:val="28"/>
          <w:szCs w:val="28"/>
          <w:lang w:eastAsia="en-US"/>
        </w:rPr>
        <w:t>без названия</w:t>
      </w:r>
      <w:r w:rsidR="00A04C5D">
        <w:rPr>
          <w:rFonts w:ascii="Times New Roman" w:eastAsiaTheme="minorHAnsi" w:hAnsi="Times New Roman"/>
          <w:sz w:val="28"/>
          <w:szCs w:val="28"/>
          <w:lang w:eastAsia="en-US"/>
        </w:rPr>
        <w:t xml:space="preserve">) </w:t>
      </w:r>
      <w:r w:rsidR="005634ED">
        <w:rPr>
          <w:rFonts w:ascii="Times New Roman" w:eastAsiaTheme="minorHAnsi" w:hAnsi="Times New Roman"/>
          <w:sz w:val="28"/>
          <w:szCs w:val="28"/>
          <w:lang w:eastAsia="en-US"/>
        </w:rPr>
        <w:fldChar w:fldCharType="begin"/>
      </w:r>
      <w:r w:rsidR="005634ED">
        <w:rPr>
          <w:rFonts w:ascii="Times New Roman" w:eastAsiaTheme="minorHAnsi" w:hAnsi="Times New Roman"/>
          <w:sz w:val="28"/>
          <w:szCs w:val="28"/>
          <w:lang w:eastAsia="en-US"/>
        </w:rPr>
        <w:instrText xml:space="preserve"> REF  с2мо </w:instrText>
      </w:r>
      <w:r w:rsidR="0082520C">
        <w:rPr>
          <w:rFonts w:ascii="Times New Roman" w:eastAsiaTheme="minorHAnsi" w:hAnsi="Times New Roman"/>
          <w:sz w:val="28"/>
          <w:szCs w:val="28"/>
          <w:lang w:eastAsia="en-US"/>
        </w:rPr>
        <w:instrText xml:space="preserve"> \* MERGEFORMAT </w:instrText>
      </w:r>
      <w:r w:rsidR="005634ED">
        <w:rPr>
          <w:rFonts w:ascii="Times New Roman" w:eastAsiaTheme="minorHAnsi" w:hAnsi="Times New Roman"/>
          <w:sz w:val="28"/>
          <w:szCs w:val="28"/>
          <w:lang w:eastAsia="en-US"/>
        </w:rPr>
        <w:fldChar w:fldCharType="separate"/>
      </w:r>
      <w:r w:rsidR="00562672" w:rsidRPr="00973C84">
        <w:rPr>
          <w:rFonts w:ascii="Times New Roman" w:hAnsi="Times New Roman"/>
          <w:noProof/>
          <w:sz w:val="28"/>
          <w:szCs w:val="28"/>
        </w:rPr>
        <w:t>с.</w:t>
      </w:r>
      <w:r w:rsidR="00562672">
        <w:rPr>
          <w:rFonts w:ascii="Times New Roman" w:hAnsi="Times New Roman"/>
          <w:noProof/>
          <w:sz w:val="28"/>
          <w:szCs w:val="28"/>
        </w:rPr>
        <w:t xml:space="preserve"> Крутоберегово</w:t>
      </w:r>
      <w:r w:rsidR="005634ED">
        <w:rPr>
          <w:rFonts w:ascii="Times New Roman" w:eastAsiaTheme="minorHAnsi" w:hAnsi="Times New Roman"/>
          <w:sz w:val="28"/>
          <w:szCs w:val="28"/>
          <w:lang w:eastAsia="en-US"/>
        </w:rPr>
        <w:fldChar w:fldCharType="end"/>
      </w:r>
      <w:r w:rsidR="005634ED">
        <w:rPr>
          <w:rFonts w:ascii="Times New Roman" w:eastAsiaTheme="minorHAnsi" w:hAnsi="Times New Roman"/>
          <w:sz w:val="28"/>
          <w:szCs w:val="28"/>
          <w:lang w:eastAsia="en-US"/>
        </w:rPr>
        <w:t>.</w:t>
      </w:r>
      <w:r w:rsidR="009D2979">
        <w:rPr>
          <w:rFonts w:ascii="Times New Roman" w:eastAsiaTheme="minorHAnsi" w:hAnsi="Times New Roman"/>
          <w:sz w:val="28"/>
          <w:szCs w:val="28"/>
          <w:lang w:eastAsia="en-US"/>
        </w:rPr>
        <w:t xml:space="preserve"> </w:t>
      </w:r>
    </w:p>
    <w:p w:rsidR="009D2979" w:rsidRDefault="009D2979" w:rsidP="0082520C">
      <w:pPr>
        <w:pStyle w:val="a6"/>
        <w:spacing w:before="0" w:beforeAutospacing="0" w:after="0" w:afterAutospacing="0" w:line="360" w:lineRule="auto"/>
        <w:ind w:firstLine="567"/>
        <w:jc w:val="both"/>
        <w:rPr>
          <w:rFonts w:ascii="Times New Roman" w:hAnsi="Times New Roman"/>
          <w:sz w:val="28"/>
          <w:szCs w:val="28"/>
        </w:rPr>
      </w:pPr>
      <w:r w:rsidRPr="005634ED">
        <w:rPr>
          <w:rFonts w:ascii="Times New Roman" w:eastAsiaTheme="minorHAnsi" w:hAnsi="Times New Roman"/>
          <w:sz w:val="28"/>
          <w:szCs w:val="28"/>
          <w:lang w:eastAsia="en-US"/>
        </w:rPr>
        <w:t>План график отбора проб для холодного водоснабжения</w:t>
      </w:r>
      <w:r>
        <w:rPr>
          <w:rFonts w:ascii="Times New Roman" w:hAnsi="Times New Roman"/>
          <w:sz w:val="28"/>
          <w:szCs w:val="28"/>
        </w:rPr>
        <w:t xml:space="preserve">, утвержденный для </w:t>
      </w:r>
      <w:r>
        <w:rPr>
          <w:rFonts w:ascii="Times New Roman" w:eastAsiaTheme="minorHAnsi" w:hAnsi="Times New Roman"/>
          <w:sz w:val="28"/>
          <w:szCs w:val="28"/>
          <w:lang w:eastAsia="en-US"/>
        </w:rPr>
        <w:fldChar w:fldCharType="begin"/>
      </w:r>
      <w:r>
        <w:rPr>
          <w:rFonts w:ascii="Times New Roman" w:eastAsiaTheme="minorHAnsi" w:hAnsi="Times New Roman"/>
          <w:sz w:val="28"/>
          <w:szCs w:val="28"/>
          <w:lang w:eastAsia="en-US"/>
        </w:rPr>
        <w:instrText xml:space="preserve"> REF  моого </w:instrText>
      </w:r>
      <w:r w:rsidR="0082520C">
        <w:rPr>
          <w:rFonts w:ascii="Times New Roman" w:eastAsiaTheme="minorHAnsi" w:hAnsi="Times New Roman"/>
          <w:sz w:val="28"/>
          <w:szCs w:val="28"/>
          <w:lang w:eastAsia="en-US"/>
        </w:rPr>
        <w:instrText xml:space="preserve"> \* MERGEFORMAT </w:instrText>
      </w:r>
      <w:r>
        <w:rPr>
          <w:rFonts w:ascii="Times New Roman" w:eastAsiaTheme="minorHAnsi" w:hAnsi="Times New Roman"/>
          <w:sz w:val="28"/>
          <w:szCs w:val="28"/>
          <w:lang w:eastAsia="en-US"/>
        </w:rPr>
        <w:fldChar w:fldCharType="separate"/>
      </w:r>
      <w:r w:rsidR="00562672" w:rsidRPr="00973C84">
        <w:rPr>
          <w:rFonts w:ascii="Times New Roman" w:hAnsi="Times New Roman"/>
          <w:noProof/>
          <w:sz w:val="28"/>
          <w:szCs w:val="28"/>
        </w:rPr>
        <w:t xml:space="preserve">Усть-Камчатского </w:t>
      </w:r>
      <w:r w:rsidR="00562672">
        <w:rPr>
          <w:rFonts w:ascii="Times New Roman" w:hAnsi="Times New Roman"/>
          <w:noProof/>
          <w:sz w:val="28"/>
          <w:szCs w:val="28"/>
        </w:rPr>
        <w:t>сельского поселения</w:t>
      </w:r>
      <w:r>
        <w:rPr>
          <w:rFonts w:ascii="Times New Roman" w:eastAsiaTheme="minorHAnsi" w:hAnsi="Times New Roman"/>
          <w:sz w:val="28"/>
          <w:szCs w:val="28"/>
          <w:lang w:eastAsia="en-US"/>
        </w:rPr>
        <w:fldChar w:fldCharType="end"/>
      </w:r>
      <w:r>
        <w:rPr>
          <w:rFonts w:ascii="Times New Roman" w:hAnsi="Times New Roman"/>
          <w:sz w:val="28"/>
          <w:szCs w:val="28"/>
        </w:rPr>
        <w:t xml:space="preserve"> приведен в таблице 1.8.</w:t>
      </w:r>
    </w:p>
    <w:p w:rsidR="009D2979" w:rsidRPr="005634ED" w:rsidRDefault="009D2979"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5634ED">
        <w:rPr>
          <w:rFonts w:ascii="Times New Roman" w:eastAsiaTheme="minorHAnsi" w:hAnsi="Times New Roman"/>
          <w:sz w:val="28"/>
          <w:szCs w:val="28"/>
          <w:lang w:eastAsia="en-US"/>
        </w:rPr>
        <w:t>Таблица 1.8 − План график отбора проб для холодного водоснабжения</w:t>
      </w:r>
    </w:p>
    <w:tbl>
      <w:tblPr>
        <w:tblOverlap w:val="neve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410"/>
        <w:gridCol w:w="1843"/>
        <w:gridCol w:w="1986"/>
        <w:gridCol w:w="1712"/>
      </w:tblGrid>
      <w:tr w:rsidR="009D2979" w:rsidRPr="00F8156A" w:rsidTr="00943DC4">
        <w:trPr>
          <w:cantSplit/>
          <w:trHeight w:val="302"/>
          <w:tblHeader/>
          <w:jc w:val="center"/>
        </w:trPr>
        <w:tc>
          <w:tcPr>
            <w:tcW w:w="2216" w:type="pct"/>
            <w:vMerge w:val="restart"/>
            <w:tcBorders>
              <w:top w:val="single" w:sz="12" w:space="0" w:color="auto"/>
              <w:right w:val="single" w:sz="12" w:space="0" w:color="auto"/>
            </w:tcBorders>
            <w:shd w:val="clear" w:color="auto" w:fill="FFFFFF"/>
            <w:vAlign w:val="center"/>
          </w:tcPr>
          <w:p w:rsidR="009D2979" w:rsidRPr="00943DC4" w:rsidRDefault="009D2979" w:rsidP="0082520C">
            <w:pPr>
              <w:pStyle w:val="afd"/>
              <w:ind w:firstLine="0"/>
              <w:rPr>
                <w:b/>
                <w:color w:val="auto"/>
                <w:sz w:val="24"/>
                <w:szCs w:val="24"/>
                <w:lang w:eastAsia="ru-RU"/>
              </w:rPr>
            </w:pPr>
            <w:r w:rsidRPr="00943DC4">
              <w:rPr>
                <w:b/>
                <w:color w:val="auto"/>
                <w:sz w:val="24"/>
                <w:szCs w:val="24"/>
                <w:lang w:eastAsia="ru-RU"/>
              </w:rPr>
              <w:t>Виды показателей</w:t>
            </w:r>
          </w:p>
        </w:tc>
        <w:tc>
          <w:tcPr>
            <w:tcW w:w="2784" w:type="pct"/>
            <w:gridSpan w:val="3"/>
            <w:tcBorders>
              <w:top w:val="single" w:sz="12" w:space="0" w:color="auto"/>
              <w:left w:val="single" w:sz="12" w:space="0" w:color="auto"/>
              <w:bottom w:val="single" w:sz="12" w:space="0" w:color="auto"/>
            </w:tcBorders>
            <w:shd w:val="clear" w:color="auto" w:fill="FFFFFF"/>
            <w:vAlign w:val="center"/>
          </w:tcPr>
          <w:p w:rsidR="009D2979" w:rsidRPr="00943DC4" w:rsidRDefault="009D2979" w:rsidP="0082520C">
            <w:pPr>
              <w:pStyle w:val="afd"/>
              <w:ind w:firstLine="0"/>
              <w:rPr>
                <w:b/>
                <w:color w:val="auto"/>
                <w:sz w:val="24"/>
                <w:szCs w:val="24"/>
                <w:lang w:eastAsia="ru-RU"/>
              </w:rPr>
            </w:pPr>
            <w:r w:rsidRPr="00943DC4">
              <w:rPr>
                <w:b/>
                <w:color w:val="auto"/>
                <w:sz w:val="24"/>
                <w:szCs w:val="24"/>
                <w:lang w:eastAsia="ru-RU"/>
              </w:rPr>
              <w:t>Количество проб в течение одного года, не менее</w:t>
            </w:r>
          </w:p>
        </w:tc>
      </w:tr>
      <w:tr w:rsidR="009D2979" w:rsidRPr="00F8156A" w:rsidTr="00943DC4">
        <w:trPr>
          <w:cantSplit/>
          <w:trHeight w:val="529"/>
          <w:tblHeader/>
          <w:jc w:val="center"/>
        </w:trPr>
        <w:tc>
          <w:tcPr>
            <w:tcW w:w="2216" w:type="pct"/>
            <w:vMerge/>
            <w:tcBorders>
              <w:bottom w:val="single" w:sz="12" w:space="0" w:color="auto"/>
              <w:right w:val="single" w:sz="12" w:space="0" w:color="auto"/>
            </w:tcBorders>
            <w:shd w:val="clear" w:color="auto" w:fill="FFFFFF"/>
            <w:vAlign w:val="center"/>
          </w:tcPr>
          <w:p w:rsidR="009D2979" w:rsidRPr="00943DC4" w:rsidRDefault="009D2979" w:rsidP="0082520C">
            <w:pPr>
              <w:pStyle w:val="afd"/>
              <w:ind w:firstLine="0"/>
              <w:rPr>
                <w:b/>
                <w:color w:val="auto"/>
                <w:sz w:val="24"/>
                <w:szCs w:val="24"/>
                <w:lang w:eastAsia="ru-RU"/>
              </w:rPr>
            </w:pPr>
          </w:p>
        </w:tc>
        <w:tc>
          <w:tcPr>
            <w:tcW w:w="926" w:type="pct"/>
            <w:tcBorders>
              <w:top w:val="single" w:sz="12" w:space="0" w:color="auto"/>
              <w:left w:val="single" w:sz="12" w:space="0" w:color="auto"/>
              <w:bottom w:val="single" w:sz="12" w:space="0" w:color="auto"/>
              <w:right w:val="single" w:sz="12" w:space="0" w:color="auto"/>
            </w:tcBorders>
            <w:shd w:val="clear" w:color="auto" w:fill="FFFFFF"/>
            <w:vAlign w:val="center"/>
          </w:tcPr>
          <w:p w:rsidR="009D2979" w:rsidRPr="00943DC4" w:rsidRDefault="009D2979" w:rsidP="0082520C">
            <w:pPr>
              <w:pStyle w:val="afd"/>
              <w:ind w:firstLine="0"/>
              <w:rPr>
                <w:b/>
                <w:color w:val="auto"/>
                <w:sz w:val="24"/>
                <w:szCs w:val="24"/>
                <w:lang w:eastAsia="ru-RU"/>
              </w:rPr>
            </w:pPr>
            <w:r w:rsidRPr="00943DC4">
              <w:rPr>
                <w:b/>
                <w:color w:val="auto"/>
                <w:sz w:val="24"/>
                <w:szCs w:val="24"/>
                <w:lang w:eastAsia="ru-RU"/>
              </w:rPr>
              <w:t>Для подземных источников</w:t>
            </w:r>
          </w:p>
        </w:tc>
        <w:tc>
          <w:tcPr>
            <w:tcW w:w="998" w:type="pct"/>
            <w:tcBorders>
              <w:top w:val="single" w:sz="12" w:space="0" w:color="auto"/>
              <w:left w:val="single" w:sz="12" w:space="0" w:color="auto"/>
              <w:bottom w:val="single" w:sz="12" w:space="0" w:color="auto"/>
              <w:right w:val="single" w:sz="12" w:space="0" w:color="auto"/>
            </w:tcBorders>
            <w:shd w:val="clear" w:color="auto" w:fill="FFFFFF"/>
          </w:tcPr>
          <w:p w:rsidR="009D2979" w:rsidRPr="00943DC4" w:rsidRDefault="009D2979" w:rsidP="0082520C">
            <w:pPr>
              <w:pStyle w:val="afd"/>
              <w:ind w:firstLine="0"/>
              <w:rPr>
                <w:b/>
                <w:color w:val="auto"/>
                <w:sz w:val="24"/>
                <w:szCs w:val="24"/>
                <w:lang w:eastAsia="ru-RU"/>
              </w:rPr>
            </w:pPr>
            <w:r w:rsidRPr="00943DC4">
              <w:rPr>
                <w:b/>
                <w:color w:val="auto"/>
                <w:sz w:val="24"/>
                <w:szCs w:val="24"/>
                <w:lang w:eastAsia="ru-RU"/>
              </w:rPr>
              <w:t>Для поверхностных источников</w:t>
            </w:r>
          </w:p>
        </w:tc>
        <w:tc>
          <w:tcPr>
            <w:tcW w:w="860" w:type="pct"/>
            <w:tcBorders>
              <w:top w:val="single" w:sz="12" w:space="0" w:color="auto"/>
              <w:left w:val="single" w:sz="12" w:space="0" w:color="auto"/>
              <w:bottom w:val="single" w:sz="12" w:space="0" w:color="auto"/>
            </w:tcBorders>
            <w:shd w:val="clear" w:color="auto" w:fill="FFFFFF"/>
            <w:vAlign w:val="center"/>
          </w:tcPr>
          <w:p w:rsidR="009D2979" w:rsidRPr="00943DC4" w:rsidRDefault="009D2979" w:rsidP="0082520C">
            <w:pPr>
              <w:pStyle w:val="afd"/>
              <w:ind w:firstLine="0"/>
              <w:rPr>
                <w:b/>
                <w:color w:val="auto"/>
                <w:sz w:val="24"/>
                <w:szCs w:val="24"/>
                <w:lang w:eastAsia="ru-RU"/>
              </w:rPr>
            </w:pPr>
            <w:r w:rsidRPr="00943DC4">
              <w:rPr>
                <w:b/>
                <w:color w:val="auto"/>
                <w:sz w:val="24"/>
                <w:szCs w:val="24"/>
                <w:lang w:eastAsia="ru-RU"/>
              </w:rPr>
              <w:t>Разводящая сеть</w:t>
            </w:r>
          </w:p>
        </w:tc>
      </w:tr>
      <w:tr w:rsidR="009D2979" w:rsidRPr="00F8156A" w:rsidTr="00514385">
        <w:trPr>
          <w:trHeight w:val="340"/>
          <w:jc w:val="center"/>
        </w:trPr>
        <w:tc>
          <w:tcPr>
            <w:tcW w:w="2216" w:type="pct"/>
            <w:tcBorders>
              <w:top w:val="single" w:sz="12" w:space="0" w:color="auto"/>
              <w:right w:val="single" w:sz="12" w:space="0" w:color="auto"/>
            </w:tcBorders>
            <w:shd w:val="clear" w:color="auto" w:fill="FFFFFF"/>
            <w:vAlign w:val="center"/>
          </w:tcPr>
          <w:p w:rsidR="009D2979" w:rsidRPr="0021526F" w:rsidRDefault="009D2979" w:rsidP="0082520C">
            <w:pPr>
              <w:pStyle w:val="afd"/>
              <w:ind w:firstLine="0"/>
              <w:rPr>
                <w:color w:val="auto"/>
                <w:sz w:val="24"/>
                <w:szCs w:val="24"/>
                <w:lang w:eastAsia="ru-RU"/>
              </w:rPr>
            </w:pPr>
            <w:r w:rsidRPr="0021526F">
              <w:rPr>
                <w:color w:val="auto"/>
                <w:sz w:val="24"/>
                <w:szCs w:val="24"/>
                <w:lang w:eastAsia="ru-RU"/>
              </w:rPr>
              <w:t>Микробиологические</w:t>
            </w:r>
            <w:r>
              <w:rPr>
                <w:color w:val="auto"/>
                <w:sz w:val="24"/>
                <w:szCs w:val="24"/>
                <w:lang w:eastAsia="ru-RU"/>
              </w:rPr>
              <w:t xml:space="preserve"> </w:t>
            </w:r>
            <w:r w:rsidRPr="0021526F">
              <w:rPr>
                <w:color w:val="auto"/>
                <w:sz w:val="24"/>
                <w:szCs w:val="24"/>
                <w:lang w:eastAsia="ru-RU"/>
              </w:rPr>
              <w:t>(термо</w:t>
            </w:r>
            <w:r>
              <w:rPr>
                <w:color w:val="auto"/>
                <w:sz w:val="24"/>
                <w:szCs w:val="24"/>
                <w:lang w:eastAsia="ru-RU"/>
              </w:rPr>
              <w:t xml:space="preserve">телерантных </w:t>
            </w:r>
            <w:r w:rsidRPr="0021526F">
              <w:rPr>
                <w:color w:val="auto"/>
                <w:sz w:val="24"/>
                <w:szCs w:val="24"/>
                <w:lang w:eastAsia="ru-RU"/>
              </w:rPr>
              <w:t>колиформных бакте</w:t>
            </w:r>
            <w:r>
              <w:rPr>
                <w:color w:val="auto"/>
                <w:sz w:val="24"/>
                <w:szCs w:val="24"/>
                <w:lang w:eastAsia="ru-RU"/>
              </w:rPr>
              <w:t xml:space="preserve">рий, </w:t>
            </w:r>
            <w:r w:rsidRPr="0021526F">
              <w:rPr>
                <w:color w:val="auto"/>
                <w:sz w:val="24"/>
                <w:szCs w:val="24"/>
                <w:lang w:eastAsia="ru-RU"/>
              </w:rPr>
              <w:t>общих колиформ</w:t>
            </w:r>
            <w:r>
              <w:rPr>
                <w:color w:val="auto"/>
                <w:sz w:val="24"/>
                <w:szCs w:val="24"/>
                <w:lang w:eastAsia="ru-RU"/>
              </w:rPr>
              <w:t xml:space="preserve">ных бактерий, </w:t>
            </w:r>
            <w:r w:rsidRPr="0021526F">
              <w:rPr>
                <w:color w:val="auto"/>
                <w:sz w:val="24"/>
                <w:szCs w:val="24"/>
                <w:lang w:eastAsia="ru-RU"/>
              </w:rPr>
              <w:t>общее</w:t>
            </w:r>
            <w:r>
              <w:rPr>
                <w:color w:val="auto"/>
                <w:sz w:val="24"/>
                <w:szCs w:val="24"/>
                <w:lang w:eastAsia="ru-RU"/>
              </w:rPr>
              <w:t xml:space="preserve"> </w:t>
            </w:r>
            <w:r w:rsidRPr="0021526F">
              <w:rPr>
                <w:color w:val="auto"/>
                <w:sz w:val="24"/>
                <w:szCs w:val="24"/>
                <w:lang w:eastAsia="ru-RU"/>
              </w:rPr>
              <w:t>микроб</w:t>
            </w:r>
            <w:r>
              <w:rPr>
                <w:color w:val="auto"/>
                <w:sz w:val="24"/>
                <w:szCs w:val="24"/>
                <w:lang w:eastAsia="ru-RU"/>
              </w:rPr>
              <w:t xml:space="preserve">ное </w:t>
            </w:r>
            <w:r w:rsidRPr="0021526F">
              <w:rPr>
                <w:color w:val="auto"/>
                <w:sz w:val="24"/>
                <w:szCs w:val="24"/>
                <w:lang w:eastAsia="ru-RU"/>
              </w:rPr>
              <w:t>число,</w:t>
            </w:r>
            <w:r>
              <w:rPr>
                <w:color w:val="auto"/>
                <w:sz w:val="24"/>
                <w:szCs w:val="24"/>
                <w:lang w:eastAsia="ru-RU"/>
              </w:rPr>
              <w:t xml:space="preserve"> </w:t>
            </w:r>
            <w:r w:rsidRPr="0021526F">
              <w:rPr>
                <w:color w:val="auto"/>
                <w:sz w:val="24"/>
                <w:szCs w:val="24"/>
                <w:lang w:eastAsia="ru-RU"/>
              </w:rPr>
              <w:t>колифаги)</w:t>
            </w:r>
          </w:p>
        </w:tc>
        <w:tc>
          <w:tcPr>
            <w:tcW w:w="926" w:type="pct"/>
            <w:tcBorders>
              <w:top w:val="single" w:sz="12" w:space="0" w:color="auto"/>
              <w:left w:val="single" w:sz="12" w:space="0" w:color="auto"/>
              <w:right w:val="single" w:sz="12" w:space="0" w:color="auto"/>
            </w:tcBorders>
            <w:shd w:val="clear" w:color="auto" w:fill="FFFFFF"/>
            <w:vAlign w:val="center"/>
          </w:tcPr>
          <w:p w:rsidR="009D2979" w:rsidRDefault="009D2979" w:rsidP="004264C9">
            <w:pPr>
              <w:pStyle w:val="afd"/>
              <w:ind w:firstLine="0"/>
              <w:jc w:val="center"/>
              <w:rPr>
                <w:color w:val="auto"/>
                <w:sz w:val="24"/>
                <w:szCs w:val="24"/>
                <w:lang w:eastAsia="ru-RU"/>
              </w:rPr>
            </w:pPr>
            <w:r>
              <w:rPr>
                <w:color w:val="auto"/>
                <w:sz w:val="24"/>
                <w:szCs w:val="24"/>
                <w:lang w:eastAsia="ru-RU"/>
              </w:rPr>
              <w:t>4</w:t>
            </w:r>
          </w:p>
          <w:p w:rsidR="009D2979" w:rsidRPr="00F8156A" w:rsidRDefault="009D2979" w:rsidP="004264C9">
            <w:pPr>
              <w:pStyle w:val="afd"/>
              <w:ind w:firstLine="0"/>
              <w:jc w:val="center"/>
              <w:rPr>
                <w:color w:val="auto"/>
                <w:sz w:val="24"/>
                <w:szCs w:val="24"/>
                <w:lang w:eastAsia="ru-RU"/>
              </w:rPr>
            </w:pPr>
            <w:r>
              <w:rPr>
                <w:color w:val="auto"/>
                <w:sz w:val="24"/>
                <w:szCs w:val="24"/>
                <w:lang w:eastAsia="ru-RU"/>
              </w:rPr>
              <w:t>(1 раз в квартал)</w:t>
            </w:r>
          </w:p>
        </w:tc>
        <w:tc>
          <w:tcPr>
            <w:tcW w:w="998" w:type="pct"/>
            <w:tcBorders>
              <w:top w:val="single" w:sz="12" w:space="0" w:color="auto"/>
              <w:left w:val="single" w:sz="12" w:space="0" w:color="auto"/>
              <w:right w:val="single" w:sz="12" w:space="0" w:color="auto"/>
            </w:tcBorders>
            <w:shd w:val="clear" w:color="auto" w:fill="FFFFFF"/>
            <w:vAlign w:val="center"/>
          </w:tcPr>
          <w:p w:rsidR="009D2979" w:rsidRDefault="009D2979" w:rsidP="004264C9">
            <w:pPr>
              <w:spacing w:after="0" w:line="240" w:lineRule="auto"/>
              <w:jc w:val="center"/>
              <w:rPr>
                <w:rFonts w:ascii="Times New Roman" w:eastAsia="Times New Roman" w:hAnsi="Times New Roman" w:cs="Times New Roman"/>
                <w:sz w:val="24"/>
                <w:szCs w:val="24"/>
                <w:lang w:eastAsia="ru-RU"/>
              </w:rPr>
            </w:pPr>
            <w:r w:rsidRPr="0021526F">
              <w:rPr>
                <w:rFonts w:ascii="Times New Roman" w:eastAsia="Times New Roman" w:hAnsi="Times New Roman" w:cs="Times New Roman"/>
                <w:sz w:val="24"/>
                <w:szCs w:val="24"/>
                <w:lang w:eastAsia="ru-RU"/>
              </w:rPr>
              <w:t>12</w:t>
            </w:r>
          </w:p>
          <w:p w:rsidR="009D2979" w:rsidRPr="00F8156A" w:rsidRDefault="009D2979" w:rsidP="004264C9">
            <w:pPr>
              <w:spacing w:after="0" w:line="240" w:lineRule="auto"/>
              <w:jc w:val="center"/>
              <w:rPr>
                <w:sz w:val="24"/>
                <w:szCs w:val="24"/>
                <w:lang w:eastAsia="ru-RU"/>
              </w:rPr>
            </w:pPr>
            <w:r>
              <w:rPr>
                <w:rFonts w:ascii="Times New Roman" w:eastAsia="Times New Roman" w:hAnsi="Times New Roman" w:cs="Times New Roman"/>
                <w:sz w:val="24"/>
                <w:szCs w:val="24"/>
                <w:lang w:eastAsia="ru-RU"/>
              </w:rPr>
              <w:t xml:space="preserve">(1 </w:t>
            </w:r>
            <w:r w:rsidRPr="0021526F">
              <w:rPr>
                <w:rFonts w:ascii="Times New Roman" w:eastAsia="Times New Roman" w:hAnsi="Times New Roman" w:cs="Times New Roman"/>
                <w:sz w:val="24"/>
                <w:szCs w:val="24"/>
                <w:lang w:eastAsia="ru-RU"/>
              </w:rPr>
              <w:t xml:space="preserve">раз в </w:t>
            </w:r>
            <w:r>
              <w:rPr>
                <w:rFonts w:ascii="Times New Roman" w:eastAsia="Times New Roman" w:hAnsi="Times New Roman" w:cs="Times New Roman"/>
                <w:sz w:val="24"/>
                <w:szCs w:val="24"/>
                <w:lang w:eastAsia="ru-RU"/>
              </w:rPr>
              <w:t>месяц)</w:t>
            </w:r>
          </w:p>
        </w:tc>
        <w:tc>
          <w:tcPr>
            <w:tcW w:w="860" w:type="pct"/>
            <w:tcBorders>
              <w:top w:val="single" w:sz="12" w:space="0" w:color="auto"/>
              <w:left w:val="single" w:sz="12" w:space="0" w:color="auto"/>
            </w:tcBorders>
            <w:shd w:val="clear" w:color="auto" w:fill="FFFFFF"/>
            <w:vAlign w:val="center"/>
          </w:tcPr>
          <w:p w:rsidR="009D2979" w:rsidRDefault="009D2979" w:rsidP="004264C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p>
          <w:p w:rsidR="009D2979" w:rsidRPr="0021526F" w:rsidRDefault="009D2979" w:rsidP="004264C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проб по точкам </w:t>
            </w:r>
            <w:r w:rsidRPr="0021526F">
              <w:rPr>
                <w:rFonts w:ascii="Times New Roman" w:eastAsia="Times New Roman" w:hAnsi="Times New Roman" w:cs="Times New Roman"/>
                <w:sz w:val="24"/>
                <w:szCs w:val="24"/>
                <w:lang w:eastAsia="ru-RU"/>
              </w:rPr>
              <w:t>в месяц</w:t>
            </w:r>
            <w:r>
              <w:rPr>
                <w:rFonts w:ascii="Times New Roman" w:eastAsia="Times New Roman" w:hAnsi="Times New Roman" w:cs="Times New Roman"/>
                <w:sz w:val="24"/>
                <w:szCs w:val="24"/>
                <w:lang w:eastAsia="ru-RU"/>
              </w:rPr>
              <w:t>)</w:t>
            </w:r>
          </w:p>
        </w:tc>
      </w:tr>
      <w:tr w:rsidR="009D2979" w:rsidRPr="00F8156A" w:rsidTr="00514385">
        <w:trPr>
          <w:trHeight w:val="340"/>
          <w:jc w:val="center"/>
        </w:trPr>
        <w:tc>
          <w:tcPr>
            <w:tcW w:w="2216" w:type="pct"/>
            <w:tcBorders>
              <w:right w:val="single" w:sz="12" w:space="0" w:color="auto"/>
            </w:tcBorders>
            <w:shd w:val="clear" w:color="auto" w:fill="FFFFFF"/>
            <w:vAlign w:val="center"/>
          </w:tcPr>
          <w:p w:rsidR="009D2979" w:rsidRPr="0021526F" w:rsidRDefault="009D2979" w:rsidP="0082520C">
            <w:pPr>
              <w:pStyle w:val="afd"/>
              <w:ind w:firstLine="0"/>
              <w:rPr>
                <w:color w:val="auto"/>
                <w:sz w:val="24"/>
                <w:szCs w:val="24"/>
                <w:lang w:eastAsia="ru-RU"/>
              </w:rPr>
            </w:pPr>
            <w:r>
              <w:rPr>
                <w:color w:val="auto"/>
                <w:sz w:val="24"/>
                <w:szCs w:val="24"/>
                <w:lang w:eastAsia="ru-RU"/>
              </w:rPr>
              <w:t xml:space="preserve">Паразитологические </w:t>
            </w:r>
            <w:r w:rsidRPr="0021526F">
              <w:rPr>
                <w:color w:val="auto"/>
                <w:sz w:val="24"/>
                <w:szCs w:val="24"/>
                <w:lang w:eastAsia="ru-RU"/>
              </w:rPr>
              <w:t>(Споры</w:t>
            </w:r>
            <w:r>
              <w:rPr>
                <w:color w:val="auto"/>
                <w:sz w:val="24"/>
                <w:szCs w:val="24"/>
                <w:lang w:eastAsia="ru-RU"/>
              </w:rPr>
              <w:t xml:space="preserve"> </w:t>
            </w:r>
            <w:r w:rsidRPr="0021526F">
              <w:rPr>
                <w:color w:val="auto"/>
                <w:sz w:val="24"/>
                <w:szCs w:val="24"/>
                <w:lang w:eastAsia="ru-RU"/>
              </w:rPr>
              <w:t>сульфитредуцирующих</w:t>
            </w:r>
            <w:r>
              <w:rPr>
                <w:color w:val="auto"/>
                <w:sz w:val="24"/>
                <w:szCs w:val="24"/>
                <w:lang w:eastAsia="ru-RU"/>
              </w:rPr>
              <w:t xml:space="preserve"> </w:t>
            </w:r>
            <w:r w:rsidRPr="0021526F">
              <w:rPr>
                <w:color w:val="auto"/>
                <w:sz w:val="24"/>
                <w:szCs w:val="24"/>
                <w:lang w:eastAsia="ru-RU"/>
              </w:rPr>
              <w:t>к</w:t>
            </w:r>
            <w:r>
              <w:rPr>
                <w:color w:val="auto"/>
                <w:sz w:val="24"/>
                <w:szCs w:val="24"/>
                <w:lang w:eastAsia="ru-RU"/>
              </w:rPr>
              <w:t xml:space="preserve">лостридий, </w:t>
            </w:r>
            <w:r w:rsidRPr="0021526F">
              <w:rPr>
                <w:color w:val="auto"/>
                <w:sz w:val="24"/>
                <w:szCs w:val="24"/>
                <w:lang w:eastAsia="ru-RU"/>
              </w:rPr>
              <w:t>цисты</w:t>
            </w:r>
            <w:r>
              <w:rPr>
                <w:color w:val="auto"/>
                <w:sz w:val="24"/>
                <w:szCs w:val="24"/>
                <w:lang w:eastAsia="ru-RU"/>
              </w:rPr>
              <w:t xml:space="preserve"> </w:t>
            </w:r>
            <w:r w:rsidRPr="0021526F">
              <w:rPr>
                <w:color w:val="auto"/>
                <w:sz w:val="24"/>
                <w:szCs w:val="24"/>
                <w:lang w:eastAsia="ru-RU"/>
              </w:rPr>
              <w:t>лямблий)</w:t>
            </w:r>
          </w:p>
        </w:tc>
        <w:tc>
          <w:tcPr>
            <w:tcW w:w="926" w:type="pct"/>
            <w:tcBorders>
              <w:left w:val="single" w:sz="12" w:space="0" w:color="auto"/>
              <w:right w:val="single" w:sz="12" w:space="0" w:color="auto"/>
            </w:tcBorders>
            <w:shd w:val="clear" w:color="auto" w:fill="FFFFFF"/>
            <w:vAlign w:val="center"/>
          </w:tcPr>
          <w:p w:rsidR="009D2979" w:rsidRDefault="009D2979" w:rsidP="004264C9">
            <w:pPr>
              <w:pStyle w:val="afd"/>
              <w:ind w:firstLine="0"/>
              <w:jc w:val="center"/>
              <w:rPr>
                <w:color w:val="auto"/>
                <w:sz w:val="24"/>
                <w:szCs w:val="24"/>
                <w:lang w:eastAsia="ru-RU"/>
              </w:rPr>
            </w:pPr>
            <w:r>
              <w:rPr>
                <w:color w:val="auto"/>
                <w:sz w:val="24"/>
                <w:szCs w:val="24"/>
                <w:lang w:eastAsia="ru-RU"/>
              </w:rPr>
              <w:t>4</w:t>
            </w:r>
          </w:p>
          <w:p w:rsidR="009D2979" w:rsidRPr="0021526F" w:rsidRDefault="009D2979" w:rsidP="004264C9">
            <w:pPr>
              <w:spacing w:after="0" w:line="240" w:lineRule="auto"/>
              <w:jc w:val="center"/>
              <w:rPr>
                <w:rFonts w:ascii="Times New Roman" w:eastAsia="Times New Roman" w:hAnsi="Times New Roman" w:cs="Times New Roman"/>
                <w:sz w:val="24"/>
                <w:szCs w:val="24"/>
                <w:lang w:eastAsia="ru-RU"/>
              </w:rPr>
            </w:pPr>
            <w:r w:rsidRPr="009D2979">
              <w:rPr>
                <w:rFonts w:ascii="Times New Roman" w:eastAsia="Times New Roman" w:hAnsi="Times New Roman" w:cs="Times New Roman"/>
                <w:sz w:val="24"/>
                <w:szCs w:val="24"/>
                <w:lang w:eastAsia="ru-RU"/>
              </w:rPr>
              <w:t>(1 раз в квартал)</w:t>
            </w:r>
          </w:p>
        </w:tc>
        <w:tc>
          <w:tcPr>
            <w:tcW w:w="998" w:type="pct"/>
            <w:tcBorders>
              <w:left w:val="single" w:sz="12" w:space="0" w:color="auto"/>
              <w:right w:val="single" w:sz="12" w:space="0" w:color="auto"/>
            </w:tcBorders>
            <w:shd w:val="clear" w:color="auto" w:fill="FFFFFF"/>
            <w:vAlign w:val="center"/>
          </w:tcPr>
          <w:p w:rsidR="009D2979" w:rsidRDefault="009D2979" w:rsidP="004264C9">
            <w:pPr>
              <w:spacing w:after="0" w:line="240" w:lineRule="auto"/>
              <w:jc w:val="center"/>
              <w:rPr>
                <w:rFonts w:ascii="Times New Roman" w:eastAsia="Times New Roman" w:hAnsi="Times New Roman" w:cs="Times New Roman"/>
                <w:sz w:val="24"/>
                <w:szCs w:val="24"/>
                <w:lang w:eastAsia="ru-RU"/>
              </w:rPr>
            </w:pPr>
            <w:r w:rsidRPr="0021526F">
              <w:rPr>
                <w:rFonts w:ascii="Times New Roman" w:eastAsia="Times New Roman" w:hAnsi="Times New Roman" w:cs="Times New Roman"/>
                <w:sz w:val="24"/>
                <w:szCs w:val="24"/>
                <w:lang w:eastAsia="ru-RU"/>
              </w:rPr>
              <w:t>12</w:t>
            </w:r>
          </w:p>
          <w:p w:rsidR="009D2979" w:rsidRPr="00F8156A" w:rsidRDefault="009D2979" w:rsidP="004264C9">
            <w:pPr>
              <w:pStyle w:val="afd"/>
              <w:ind w:firstLine="0"/>
              <w:jc w:val="center"/>
              <w:rPr>
                <w:color w:val="auto"/>
                <w:sz w:val="24"/>
                <w:szCs w:val="24"/>
                <w:lang w:eastAsia="ru-RU"/>
              </w:rPr>
            </w:pPr>
            <w:r>
              <w:rPr>
                <w:sz w:val="24"/>
                <w:szCs w:val="24"/>
                <w:lang w:eastAsia="ru-RU"/>
              </w:rPr>
              <w:t xml:space="preserve">(1 </w:t>
            </w:r>
            <w:r w:rsidRPr="0021526F">
              <w:rPr>
                <w:sz w:val="24"/>
                <w:szCs w:val="24"/>
                <w:lang w:eastAsia="ru-RU"/>
              </w:rPr>
              <w:t xml:space="preserve">раз в </w:t>
            </w:r>
            <w:r>
              <w:rPr>
                <w:sz w:val="24"/>
                <w:szCs w:val="24"/>
                <w:lang w:eastAsia="ru-RU"/>
              </w:rPr>
              <w:t>месяц)</w:t>
            </w:r>
          </w:p>
        </w:tc>
        <w:tc>
          <w:tcPr>
            <w:tcW w:w="860" w:type="pct"/>
            <w:tcBorders>
              <w:left w:val="single" w:sz="12" w:space="0" w:color="auto"/>
            </w:tcBorders>
            <w:shd w:val="clear" w:color="auto" w:fill="FFFFFF"/>
            <w:vAlign w:val="center"/>
          </w:tcPr>
          <w:p w:rsidR="009D2979" w:rsidRDefault="009D2979" w:rsidP="004264C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p>
          <w:p w:rsidR="009D2979" w:rsidRPr="0021526F" w:rsidRDefault="009D2979" w:rsidP="004264C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(11 проб по точкам </w:t>
            </w:r>
            <w:r w:rsidRPr="0021526F">
              <w:rPr>
                <w:rFonts w:ascii="Times New Roman" w:eastAsia="Times New Roman" w:hAnsi="Times New Roman" w:cs="Times New Roman"/>
                <w:sz w:val="24"/>
                <w:szCs w:val="24"/>
                <w:lang w:eastAsia="ru-RU"/>
              </w:rPr>
              <w:t>в месяц</w:t>
            </w:r>
            <w:r>
              <w:rPr>
                <w:rFonts w:ascii="Times New Roman" w:eastAsia="Times New Roman" w:hAnsi="Times New Roman" w:cs="Times New Roman"/>
                <w:sz w:val="24"/>
                <w:szCs w:val="24"/>
                <w:lang w:eastAsia="ru-RU"/>
              </w:rPr>
              <w:t>)</w:t>
            </w:r>
          </w:p>
        </w:tc>
      </w:tr>
      <w:tr w:rsidR="009D2979" w:rsidRPr="00F8156A" w:rsidTr="00514385">
        <w:trPr>
          <w:trHeight w:val="340"/>
          <w:jc w:val="center"/>
        </w:trPr>
        <w:tc>
          <w:tcPr>
            <w:tcW w:w="2216" w:type="pct"/>
            <w:tcBorders>
              <w:bottom w:val="single" w:sz="12" w:space="0" w:color="auto"/>
              <w:right w:val="single" w:sz="12" w:space="0" w:color="auto"/>
            </w:tcBorders>
            <w:shd w:val="clear" w:color="auto" w:fill="FFFFFF"/>
            <w:vAlign w:val="center"/>
          </w:tcPr>
          <w:p w:rsidR="009D2979" w:rsidRPr="0021526F" w:rsidRDefault="009D2979" w:rsidP="0082520C">
            <w:pPr>
              <w:pStyle w:val="afd"/>
              <w:ind w:firstLine="0"/>
              <w:rPr>
                <w:color w:val="auto"/>
                <w:sz w:val="24"/>
                <w:szCs w:val="24"/>
                <w:lang w:eastAsia="ru-RU"/>
              </w:rPr>
            </w:pPr>
            <w:r>
              <w:rPr>
                <w:color w:val="auto"/>
                <w:sz w:val="24"/>
                <w:szCs w:val="24"/>
                <w:lang w:eastAsia="ru-RU"/>
              </w:rPr>
              <w:t xml:space="preserve">Органолептические </w:t>
            </w:r>
            <w:r w:rsidRPr="0021526F">
              <w:rPr>
                <w:color w:val="auto"/>
                <w:sz w:val="24"/>
                <w:szCs w:val="24"/>
                <w:lang w:eastAsia="ru-RU"/>
              </w:rPr>
              <w:t>(Вкус,</w:t>
            </w:r>
            <w:r>
              <w:rPr>
                <w:color w:val="auto"/>
                <w:sz w:val="24"/>
                <w:szCs w:val="24"/>
                <w:lang w:eastAsia="ru-RU"/>
              </w:rPr>
              <w:t xml:space="preserve"> з</w:t>
            </w:r>
            <w:r w:rsidRPr="0021526F">
              <w:rPr>
                <w:color w:val="auto"/>
                <w:sz w:val="24"/>
                <w:szCs w:val="24"/>
                <w:lang w:eastAsia="ru-RU"/>
              </w:rPr>
              <w:t>апах,</w:t>
            </w:r>
            <w:r>
              <w:rPr>
                <w:color w:val="auto"/>
                <w:sz w:val="24"/>
                <w:szCs w:val="24"/>
                <w:lang w:eastAsia="ru-RU"/>
              </w:rPr>
              <w:t xml:space="preserve"> </w:t>
            </w:r>
            <w:r w:rsidRPr="0021526F">
              <w:rPr>
                <w:color w:val="auto"/>
                <w:sz w:val="24"/>
                <w:szCs w:val="24"/>
                <w:lang w:eastAsia="ru-RU"/>
              </w:rPr>
              <w:t>цвет,</w:t>
            </w:r>
            <w:r>
              <w:rPr>
                <w:color w:val="auto"/>
                <w:sz w:val="24"/>
                <w:szCs w:val="24"/>
                <w:lang w:eastAsia="ru-RU"/>
              </w:rPr>
              <w:t xml:space="preserve"> </w:t>
            </w:r>
            <w:r w:rsidRPr="0021526F">
              <w:rPr>
                <w:color w:val="auto"/>
                <w:sz w:val="24"/>
                <w:szCs w:val="24"/>
                <w:lang w:eastAsia="ru-RU"/>
              </w:rPr>
              <w:t>мутность)</w:t>
            </w:r>
          </w:p>
        </w:tc>
        <w:tc>
          <w:tcPr>
            <w:tcW w:w="926" w:type="pct"/>
            <w:tcBorders>
              <w:left w:val="single" w:sz="12" w:space="0" w:color="auto"/>
              <w:bottom w:val="single" w:sz="12" w:space="0" w:color="auto"/>
              <w:right w:val="single" w:sz="12" w:space="0" w:color="auto"/>
            </w:tcBorders>
            <w:shd w:val="clear" w:color="auto" w:fill="FFFFFF"/>
            <w:vAlign w:val="center"/>
          </w:tcPr>
          <w:p w:rsidR="009D2979" w:rsidRDefault="009D2979" w:rsidP="004264C9">
            <w:pPr>
              <w:pStyle w:val="afd"/>
              <w:ind w:firstLine="0"/>
              <w:jc w:val="center"/>
              <w:rPr>
                <w:color w:val="auto"/>
                <w:sz w:val="24"/>
                <w:szCs w:val="24"/>
                <w:lang w:eastAsia="ru-RU"/>
              </w:rPr>
            </w:pPr>
            <w:r>
              <w:rPr>
                <w:color w:val="auto"/>
                <w:sz w:val="24"/>
                <w:szCs w:val="24"/>
                <w:lang w:eastAsia="ru-RU"/>
              </w:rPr>
              <w:t>4</w:t>
            </w:r>
          </w:p>
          <w:p w:rsidR="009D2979" w:rsidRPr="0021526F" w:rsidRDefault="009D2979" w:rsidP="004264C9">
            <w:pPr>
              <w:pStyle w:val="afd"/>
              <w:ind w:firstLine="0"/>
              <w:jc w:val="center"/>
              <w:rPr>
                <w:sz w:val="24"/>
                <w:szCs w:val="24"/>
                <w:lang w:eastAsia="ru-RU"/>
              </w:rPr>
            </w:pPr>
            <w:r>
              <w:rPr>
                <w:color w:val="auto"/>
                <w:sz w:val="24"/>
                <w:szCs w:val="24"/>
                <w:lang w:eastAsia="ru-RU"/>
              </w:rPr>
              <w:t>(1 раз в квартал)</w:t>
            </w:r>
          </w:p>
        </w:tc>
        <w:tc>
          <w:tcPr>
            <w:tcW w:w="998" w:type="pct"/>
            <w:tcBorders>
              <w:left w:val="single" w:sz="12" w:space="0" w:color="auto"/>
              <w:bottom w:val="single" w:sz="12" w:space="0" w:color="auto"/>
              <w:right w:val="single" w:sz="12" w:space="0" w:color="auto"/>
            </w:tcBorders>
            <w:shd w:val="clear" w:color="auto" w:fill="FFFFFF"/>
            <w:vAlign w:val="center"/>
          </w:tcPr>
          <w:p w:rsidR="009D2979" w:rsidRDefault="009D2979" w:rsidP="004264C9">
            <w:pPr>
              <w:spacing w:after="0" w:line="240" w:lineRule="auto"/>
              <w:jc w:val="center"/>
              <w:rPr>
                <w:rFonts w:ascii="Times New Roman" w:eastAsia="Times New Roman" w:hAnsi="Times New Roman" w:cs="Times New Roman"/>
                <w:sz w:val="24"/>
                <w:szCs w:val="24"/>
                <w:lang w:eastAsia="ru-RU"/>
              </w:rPr>
            </w:pPr>
            <w:r w:rsidRPr="0021526F">
              <w:rPr>
                <w:rFonts w:ascii="Times New Roman" w:eastAsia="Times New Roman" w:hAnsi="Times New Roman" w:cs="Times New Roman"/>
                <w:sz w:val="24"/>
                <w:szCs w:val="24"/>
                <w:lang w:eastAsia="ru-RU"/>
              </w:rPr>
              <w:t>12</w:t>
            </w:r>
          </w:p>
          <w:p w:rsidR="009D2979" w:rsidRPr="00F8156A" w:rsidRDefault="009D2979" w:rsidP="004264C9">
            <w:pPr>
              <w:pStyle w:val="afd"/>
              <w:ind w:firstLine="0"/>
              <w:jc w:val="center"/>
              <w:rPr>
                <w:color w:val="auto"/>
                <w:sz w:val="24"/>
                <w:szCs w:val="24"/>
                <w:lang w:eastAsia="ru-RU"/>
              </w:rPr>
            </w:pPr>
            <w:r>
              <w:rPr>
                <w:sz w:val="24"/>
                <w:szCs w:val="24"/>
                <w:lang w:eastAsia="ru-RU"/>
              </w:rPr>
              <w:t xml:space="preserve">(1 </w:t>
            </w:r>
            <w:r w:rsidRPr="0021526F">
              <w:rPr>
                <w:sz w:val="24"/>
                <w:szCs w:val="24"/>
                <w:lang w:eastAsia="ru-RU"/>
              </w:rPr>
              <w:t xml:space="preserve">раз в </w:t>
            </w:r>
            <w:r>
              <w:rPr>
                <w:sz w:val="24"/>
                <w:szCs w:val="24"/>
                <w:lang w:eastAsia="ru-RU"/>
              </w:rPr>
              <w:t>месяц)</w:t>
            </w:r>
          </w:p>
        </w:tc>
        <w:tc>
          <w:tcPr>
            <w:tcW w:w="860" w:type="pct"/>
            <w:tcBorders>
              <w:left w:val="single" w:sz="12" w:space="0" w:color="auto"/>
              <w:bottom w:val="single" w:sz="12" w:space="0" w:color="auto"/>
            </w:tcBorders>
            <w:shd w:val="clear" w:color="auto" w:fill="FFFFFF"/>
            <w:vAlign w:val="center"/>
          </w:tcPr>
          <w:p w:rsidR="009D2979" w:rsidRDefault="009D2979" w:rsidP="004264C9">
            <w:pPr>
              <w:pStyle w:val="afd"/>
              <w:ind w:firstLine="0"/>
              <w:jc w:val="center"/>
              <w:rPr>
                <w:color w:val="auto"/>
                <w:sz w:val="24"/>
                <w:szCs w:val="24"/>
                <w:lang w:eastAsia="ru-RU"/>
              </w:rPr>
            </w:pPr>
            <w:r>
              <w:rPr>
                <w:color w:val="auto"/>
                <w:sz w:val="24"/>
                <w:szCs w:val="24"/>
                <w:lang w:eastAsia="ru-RU"/>
              </w:rPr>
              <w:t>4</w:t>
            </w:r>
          </w:p>
          <w:p w:rsidR="009D2979" w:rsidRPr="00F8156A" w:rsidRDefault="009D2979" w:rsidP="004264C9">
            <w:pPr>
              <w:pStyle w:val="afd"/>
              <w:ind w:left="-10" w:firstLine="0"/>
              <w:jc w:val="center"/>
              <w:rPr>
                <w:color w:val="auto"/>
                <w:sz w:val="24"/>
                <w:szCs w:val="24"/>
                <w:lang w:eastAsia="ru-RU"/>
              </w:rPr>
            </w:pPr>
            <w:r>
              <w:rPr>
                <w:color w:val="auto"/>
                <w:sz w:val="24"/>
                <w:szCs w:val="24"/>
                <w:lang w:eastAsia="ru-RU"/>
              </w:rPr>
              <w:t>(1 раз в квартал)</w:t>
            </w:r>
          </w:p>
        </w:tc>
      </w:tr>
    </w:tbl>
    <w:p w:rsidR="00051007" w:rsidRPr="00F36315"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Контрольные точки для горячего водоснабжения:</w:t>
      </w:r>
    </w:p>
    <w:p w:rsidR="00051007" w:rsidRPr="00F36315"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w:t>
      </w:r>
      <w:r w:rsidRPr="00F36315">
        <w:rPr>
          <w:rFonts w:ascii="Times New Roman" w:eastAsiaTheme="minorHAnsi" w:hAnsi="Times New Roman"/>
          <w:sz w:val="28"/>
          <w:szCs w:val="28"/>
          <w:lang w:eastAsia="en-US"/>
        </w:rPr>
        <w:tab/>
        <w:t>Мини-Котельная</w:t>
      </w:r>
      <w:r w:rsidR="005634ED">
        <w:rPr>
          <w:rFonts w:ascii="Times New Roman" w:eastAsiaTheme="minorHAnsi" w:hAnsi="Times New Roman"/>
          <w:sz w:val="28"/>
          <w:szCs w:val="28"/>
          <w:lang w:eastAsia="en-US"/>
        </w:rPr>
        <w:t xml:space="preserve"> по </w:t>
      </w:r>
      <w:r w:rsidRPr="00F36315">
        <w:rPr>
          <w:rFonts w:ascii="Times New Roman" w:eastAsiaTheme="minorHAnsi" w:hAnsi="Times New Roman"/>
          <w:sz w:val="28"/>
          <w:szCs w:val="28"/>
          <w:lang w:eastAsia="en-US"/>
        </w:rPr>
        <w:t>ул.</w:t>
      </w:r>
      <w:r w:rsidR="009D2979">
        <w:rPr>
          <w:rFonts w:ascii="Times New Roman" w:eastAsiaTheme="minorHAnsi" w:hAnsi="Times New Roman"/>
          <w:sz w:val="28"/>
          <w:szCs w:val="28"/>
          <w:lang w:eastAsia="en-US"/>
        </w:rPr>
        <w:t xml:space="preserve"> </w:t>
      </w:r>
      <w:r w:rsidRPr="00F36315">
        <w:rPr>
          <w:rFonts w:ascii="Times New Roman" w:eastAsiaTheme="minorHAnsi" w:hAnsi="Times New Roman"/>
          <w:sz w:val="28"/>
          <w:szCs w:val="28"/>
          <w:lang w:eastAsia="en-US"/>
        </w:rPr>
        <w:t>Горького</w:t>
      </w:r>
      <w:r w:rsidR="005634ED">
        <w:rPr>
          <w:rFonts w:ascii="Times New Roman" w:eastAsiaTheme="minorHAnsi" w:hAnsi="Times New Roman"/>
          <w:sz w:val="28"/>
          <w:szCs w:val="28"/>
          <w:lang w:eastAsia="en-US"/>
        </w:rPr>
        <w:t>;</w:t>
      </w:r>
    </w:p>
    <w:p w:rsidR="00051007" w:rsidRPr="00F36315"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w:t>
      </w:r>
      <w:r w:rsidRPr="00F36315">
        <w:rPr>
          <w:rFonts w:ascii="Times New Roman" w:eastAsiaTheme="minorHAnsi" w:hAnsi="Times New Roman"/>
          <w:sz w:val="28"/>
          <w:szCs w:val="28"/>
          <w:lang w:eastAsia="en-US"/>
        </w:rPr>
        <w:tab/>
        <w:t>Детский дом «Росинка» ул. Лазо</w:t>
      </w:r>
      <w:r w:rsidR="005634ED">
        <w:rPr>
          <w:rFonts w:ascii="Times New Roman" w:eastAsiaTheme="minorHAnsi" w:hAnsi="Times New Roman"/>
          <w:sz w:val="28"/>
          <w:szCs w:val="28"/>
          <w:lang w:eastAsia="en-US"/>
        </w:rPr>
        <w:t xml:space="preserve"> в </w:t>
      </w:r>
      <w:r w:rsidRPr="00F36315">
        <w:rPr>
          <w:rFonts w:ascii="Times New Roman" w:eastAsiaTheme="minorHAnsi" w:hAnsi="Times New Roman"/>
          <w:sz w:val="28"/>
          <w:szCs w:val="28"/>
          <w:lang w:eastAsia="en-US"/>
        </w:rPr>
        <w:t>сет</w:t>
      </w:r>
      <w:r w:rsidR="005634ED">
        <w:rPr>
          <w:rFonts w:ascii="Times New Roman" w:eastAsiaTheme="minorHAnsi" w:hAnsi="Times New Roman"/>
          <w:sz w:val="28"/>
          <w:szCs w:val="28"/>
          <w:lang w:eastAsia="en-US"/>
        </w:rPr>
        <w:t>и;</w:t>
      </w:r>
    </w:p>
    <w:p w:rsidR="00051007" w:rsidRPr="00F36315" w:rsidRDefault="005634ED"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w:t>
      </w:r>
      <w:r>
        <w:rPr>
          <w:rFonts w:ascii="Times New Roman" w:eastAsiaTheme="minorHAnsi" w:hAnsi="Times New Roman"/>
          <w:sz w:val="28"/>
          <w:szCs w:val="28"/>
          <w:lang w:eastAsia="en-US"/>
        </w:rPr>
        <w:tab/>
        <w:t>Детский сад «Ромашка» ул. Г</w:t>
      </w:r>
      <w:r w:rsidR="00051007" w:rsidRPr="00F36315">
        <w:rPr>
          <w:rFonts w:ascii="Times New Roman" w:eastAsiaTheme="minorHAnsi" w:hAnsi="Times New Roman"/>
          <w:sz w:val="28"/>
          <w:szCs w:val="28"/>
          <w:lang w:eastAsia="en-US"/>
        </w:rPr>
        <w:t xml:space="preserve">орького 51 </w:t>
      </w:r>
      <w:r>
        <w:rPr>
          <w:rFonts w:ascii="Times New Roman" w:eastAsiaTheme="minorHAnsi" w:hAnsi="Times New Roman"/>
          <w:sz w:val="28"/>
          <w:szCs w:val="28"/>
          <w:lang w:eastAsia="en-US"/>
        </w:rPr>
        <w:t xml:space="preserve">в </w:t>
      </w:r>
      <w:r w:rsidR="00051007" w:rsidRPr="00F36315">
        <w:rPr>
          <w:rFonts w:ascii="Times New Roman" w:eastAsiaTheme="minorHAnsi" w:hAnsi="Times New Roman"/>
          <w:sz w:val="28"/>
          <w:szCs w:val="28"/>
          <w:lang w:eastAsia="en-US"/>
        </w:rPr>
        <w:t>сет</w:t>
      </w:r>
      <w:r>
        <w:rPr>
          <w:rFonts w:ascii="Times New Roman" w:eastAsiaTheme="minorHAnsi" w:hAnsi="Times New Roman"/>
          <w:sz w:val="28"/>
          <w:szCs w:val="28"/>
          <w:lang w:eastAsia="en-US"/>
        </w:rPr>
        <w:t>и;</w:t>
      </w:r>
    </w:p>
    <w:p w:rsidR="00051007" w:rsidRPr="00F36315"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w:t>
      </w:r>
      <w:r w:rsidRPr="00F36315">
        <w:rPr>
          <w:rFonts w:ascii="Times New Roman" w:eastAsiaTheme="minorHAnsi" w:hAnsi="Times New Roman"/>
          <w:sz w:val="28"/>
          <w:szCs w:val="28"/>
          <w:lang w:eastAsia="en-US"/>
        </w:rPr>
        <w:tab/>
        <w:t>СОШ №2 ул. 60 лет Октября 21</w:t>
      </w:r>
      <w:r w:rsidR="00D95677">
        <w:rPr>
          <w:rFonts w:ascii="Times New Roman" w:eastAsiaTheme="minorHAnsi" w:hAnsi="Times New Roman"/>
          <w:sz w:val="28"/>
          <w:szCs w:val="28"/>
          <w:lang w:eastAsia="en-US"/>
        </w:rPr>
        <w:t xml:space="preserve"> </w:t>
      </w:r>
      <w:r w:rsidR="005634ED">
        <w:rPr>
          <w:rFonts w:ascii="Times New Roman" w:eastAsiaTheme="minorHAnsi" w:hAnsi="Times New Roman"/>
          <w:sz w:val="28"/>
          <w:szCs w:val="28"/>
          <w:lang w:eastAsia="en-US"/>
        </w:rPr>
        <w:t>в</w:t>
      </w:r>
      <w:r w:rsidRPr="00F36315">
        <w:rPr>
          <w:rFonts w:ascii="Times New Roman" w:eastAsiaTheme="minorHAnsi" w:hAnsi="Times New Roman"/>
          <w:sz w:val="28"/>
          <w:szCs w:val="28"/>
          <w:lang w:eastAsia="en-US"/>
        </w:rPr>
        <w:t xml:space="preserve"> сет</w:t>
      </w:r>
      <w:r w:rsidR="005634ED">
        <w:rPr>
          <w:rFonts w:ascii="Times New Roman" w:eastAsiaTheme="minorHAnsi" w:hAnsi="Times New Roman"/>
          <w:sz w:val="28"/>
          <w:szCs w:val="28"/>
          <w:lang w:eastAsia="en-US"/>
        </w:rPr>
        <w:t>и;</w:t>
      </w:r>
    </w:p>
    <w:p w:rsidR="00051007" w:rsidRPr="00F36315"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w:t>
      </w:r>
      <w:r w:rsidRPr="00F36315">
        <w:rPr>
          <w:rFonts w:ascii="Times New Roman" w:eastAsiaTheme="minorHAnsi" w:hAnsi="Times New Roman"/>
          <w:sz w:val="28"/>
          <w:szCs w:val="28"/>
          <w:lang w:eastAsia="en-US"/>
        </w:rPr>
        <w:tab/>
        <w:t xml:space="preserve">Детский сад </w:t>
      </w:r>
      <w:r w:rsidR="005634ED">
        <w:rPr>
          <w:rFonts w:ascii="Times New Roman" w:eastAsiaTheme="minorHAnsi" w:hAnsi="Times New Roman"/>
          <w:sz w:val="28"/>
          <w:szCs w:val="28"/>
          <w:lang w:eastAsia="en-US"/>
        </w:rPr>
        <w:t>«</w:t>
      </w:r>
      <w:r w:rsidRPr="00F36315">
        <w:rPr>
          <w:rFonts w:ascii="Times New Roman" w:eastAsiaTheme="minorHAnsi" w:hAnsi="Times New Roman"/>
          <w:sz w:val="28"/>
          <w:szCs w:val="28"/>
          <w:lang w:eastAsia="en-US"/>
        </w:rPr>
        <w:t>Снежинка</w:t>
      </w:r>
      <w:r w:rsidR="005634ED">
        <w:rPr>
          <w:rFonts w:ascii="Times New Roman" w:eastAsiaTheme="minorHAnsi" w:hAnsi="Times New Roman"/>
          <w:sz w:val="28"/>
          <w:szCs w:val="28"/>
          <w:lang w:eastAsia="en-US"/>
        </w:rPr>
        <w:t>»</w:t>
      </w:r>
      <w:r w:rsidRPr="00F36315">
        <w:rPr>
          <w:rFonts w:ascii="Times New Roman" w:eastAsiaTheme="minorHAnsi" w:hAnsi="Times New Roman"/>
          <w:sz w:val="28"/>
          <w:szCs w:val="28"/>
          <w:lang w:eastAsia="en-US"/>
        </w:rPr>
        <w:t xml:space="preserve"> ул.</w:t>
      </w:r>
      <w:r w:rsidR="009D2979">
        <w:rPr>
          <w:rFonts w:ascii="Times New Roman" w:eastAsiaTheme="minorHAnsi" w:hAnsi="Times New Roman"/>
          <w:sz w:val="28"/>
          <w:szCs w:val="28"/>
          <w:lang w:eastAsia="en-US"/>
        </w:rPr>
        <w:t xml:space="preserve"> </w:t>
      </w:r>
      <w:r w:rsidRPr="00F36315">
        <w:rPr>
          <w:rFonts w:ascii="Times New Roman" w:eastAsiaTheme="minorHAnsi" w:hAnsi="Times New Roman"/>
          <w:sz w:val="28"/>
          <w:szCs w:val="28"/>
          <w:lang w:eastAsia="en-US"/>
        </w:rPr>
        <w:t xml:space="preserve">60 лет Октября </w:t>
      </w:r>
      <w:r w:rsidR="005634ED">
        <w:rPr>
          <w:rFonts w:ascii="Times New Roman" w:eastAsiaTheme="minorHAnsi" w:hAnsi="Times New Roman"/>
          <w:sz w:val="28"/>
          <w:szCs w:val="28"/>
          <w:lang w:eastAsia="en-US"/>
        </w:rPr>
        <w:t xml:space="preserve">в </w:t>
      </w:r>
      <w:r w:rsidRPr="00F36315">
        <w:rPr>
          <w:rFonts w:ascii="Times New Roman" w:eastAsiaTheme="minorHAnsi" w:hAnsi="Times New Roman"/>
          <w:sz w:val="28"/>
          <w:szCs w:val="28"/>
          <w:lang w:eastAsia="en-US"/>
        </w:rPr>
        <w:t>сет</w:t>
      </w:r>
      <w:r w:rsidR="005634ED">
        <w:rPr>
          <w:rFonts w:ascii="Times New Roman" w:eastAsiaTheme="minorHAnsi" w:hAnsi="Times New Roman"/>
          <w:sz w:val="28"/>
          <w:szCs w:val="28"/>
          <w:lang w:eastAsia="en-US"/>
        </w:rPr>
        <w:t>и;</w:t>
      </w:r>
    </w:p>
    <w:p w:rsidR="00051007" w:rsidRPr="00F36315"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F36315">
        <w:rPr>
          <w:rFonts w:ascii="Times New Roman" w:eastAsiaTheme="minorHAnsi" w:hAnsi="Times New Roman"/>
          <w:sz w:val="28"/>
          <w:szCs w:val="28"/>
          <w:lang w:eastAsia="en-US"/>
        </w:rPr>
        <w:t>-</w:t>
      </w:r>
      <w:r w:rsidRPr="00F36315">
        <w:rPr>
          <w:rFonts w:ascii="Times New Roman" w:eastAsiaTheme="minorHAnsi" w:hAnsi="Times New Roman"/>
          <w:sz w:val="28"/>
          <w:szCs w:val="28"/>
          <w:lang w:eastAsia="en-US"/>
        </w:rPr>
        <w:tab/>
        <w:t xml:space="preserve">Мини-Котельная </w:t>
      </w:r>
      <w:r w:rsidR="005634ED">
        <w:rPr>
          <w:rFonts w:ascii="Times New Roman" w:eastAsiaTheme="minorHAnsi" w:hAnsi="Times New Roman"/>
          <w:sz w:val="28"/>
          <w:szCs w:val="28"/>
          <w:lang w:eastAsia="en-US"/>
        </w:rPr>
        <w:t xml:space="preserve">по </w:t>
      </w:r>
      <w:r w:rsidRPr="00F36315">
        <w:rPr>
          <w:rFonts w:ascii="Times New Roman" w:eastAsiaTheme="minorHAnsi" w:hAnsi="Times New Roman"/>
          <w:sz w:val="28"/>
          <w:szCs w:val="28"/>
          <w:lang w:eastAsia="en-US"/>
        </w:rPr>
        <w:t>ул.</w:t>
      </w:r>
      <w:r w:rsidR="009D2979">
        <w:rPr>
          <w:rFonts w:ascii="Times New Roman" w:eastAsiaTheme="minorHAnsi" w:hAnsi="Times New Roman"/>
          <w:sz w:val="28"/>
          <w:szCs w:val="28"/>
          <w:lang w:eastAsia="en-US"/>
        </w:rPr>
        <w:t xml:space="preserve"> </w:t>
      </w:r>
      <w:r w:rsidRPr="00F36315">
        <w:rPr>
          <w:rFonts w:ascii="Times New Roman" w:eastAsiaTheme="minorHAnsi" w:hAnsi="Times New Roman"/>
          <w:sz w:val="28"/>
          <w:szCs w:val="28"/>
          <w:lang w:eastAsia="en-US"/>
        </w:rPr>
        <w:t>60 лет Октября</w:t>
      </w:r>
      <w:r w:rsidR="005634ED">
        <w:rPr>
          <w:rFonts w:ascii="Times New Roman" w:eastAsiaTheme="minorHAnsi" w:hAnsi="Times New Roman"/>
          <w:sz w:val="28"/>
          <w:szCs w:val="28"/>
          <w:lang w:eastAsia="en-US"/>
        </w:rPr>
        <w:t>.</w:t>
      </w:r>
    </w:p>
    <w:p w:rsidR="0021526F" w:rsidRPr="003F04F1" w:rsidRDefault="0021526F"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3F04F1">
        <w:rPr>
          <w:rFonts w:ascii="Times New Roman" w:eastAsiaTheme="minorHAnsi" w:hAnsi="Times New Roman"/>
          <w:sz w:val="28"/>
          <w:szCs w:val="28"/>
          <w:lang w:eastAsia="en-US"/>
        </w:rPr>
        <w:t>В открытых системах теплоснабжения</w:t>
      </w:r>
    </w:p>
    <w:p w:rsidR="0021526F" w:rsidRPr="003F04F1" w:rsidRDefault="0021526F"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3F04F1">
        <w:rPr>
          <w:rFonts w:ascii="Times New Roman" w:eastAsiaTheme="minorHAnsi" w:hAnsi="Times New Roman"/>
          <w:sz w:val="28"/>
          <w:szCs w:val="28"/>
          <w:lang w:eastAsia="en-US"/>
        </w:rPr>
        <w:t>-</w:t>
      </w:r>
      <w:r w:rsidRPr="003F04F1">
        <w:rPr>
          <w:rFonts w:ascii="Times New Roman" w:eastAsiaTheme="minorHAnsi" w:hAnsi="Times New Roman"/>
          <w:sz w:val="28"/>
          <w:szCs w:val="28"/>
          <w:lang w:eastAsia="en-US"/>
        </w:rPr>
        <w:tab/>
        <w:t>в местах поступления исходной воды (водопроводной или воды источника);</w:t>
      </w:r>
    </w:p>
    <w:p w:rsidR="0021526F" w:rsidRPr="003F04F1" w:rsidRDefault="0021526F"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3F04F1">
        <w:rPr>
          <w:rFonts w:ascii="Times New Roman" w:eastAsiaTheme="minorHAnsi" w:hAnsi="Times New Roman"/>
          <w:sz w:val="28"/>
          <w:szCs w:val="28"/>
          <w:lang w:eastAsia="en-US"/>
        </w:rPr>
        <w:t>-</w:t>
      </w:r>
      <w:r w:rsidRPr="003F04F1">
        <w:rPr>
          <w:rFonts w:ascii="Times New Roman" w:eastAsiaTheme="minorHAnsi" w:hAnsi="Times New Roman"/>
          <w:sz w:val="28"/>
          <w:szCs w:val="28"/>
          <w:lang w:eastAsia="en-US"/>
        </w:rPr>
        <w:tab/>
        <w:t>после водоподготовки (подпиточная вода);</w:t>
      </w:r>
    </w:p>
    <w:p w:rsidR="0021526F" w:rsidRPr="003F04F1" w:rsidRDefault="0021526F"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3F04F1">
        <w:rPr>
          <w:rFonts w:ascii="Times New Roman" w:eastAsiaTheme="minorHAnsi" w:hAnsi="Times New Roman"/>
          <w:sz w:val="28"/>
          <w:szCs w:val="28"/>
          <w:lang w:eastAsia="en-US"/>
        </w:rPr>
        <w:t>-</w:t>
      </w:r>
      <w:r w:rsidRPr="003F04F1">
        <w:rPr>
          <w:rFonts w:ascii="Times New Roman" w:eastAsiaTheme="minorHAnsi" w:hAnsi="Times New Roman"/>
          <w:sz w:val="28"/>
          <w:szCs w:val="28"/>
          <w:lang w:eastAsia="en-US"/>
        </w:rPr>
        <w:tab/>
        <w:t>перед поступлением в сеть горячего водоснабжени</w:t>
      </w:r>
      <w:r w:rsidR="008C7687">
        <w:rPr>
          <w:rFonts w:ascii="Times New Roman" w:eastAsiaTheme="minorHAnsi" w:hAnsi="Times New Roman"/>
          <w:sz w:val="28"/>
          <w:szCs w:val="28"/>
          <w:lang w:eastAsia="en-US"/>
        </w:rPr>
        <w:t>я.</w:t>
      </w:r>
    </w:p>
    <w:p w:rsidR="0021526F" w:rsidRPr="003F04F1" w:rsidRDefault="0021526F"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3F04F1">
        <w:rPr>
          <w:rFonts w:ascii="Times New Roman" w:eastAsiaTheme="minorHAnsi" w:hAnsi="Times New Roman"/>
          <w:sz w:val="28"/>
          <w:szCs w:val="28"/>
          <w:lang w:eastAsia="en-US"/>
        </w:rPr>
        <w:t xml:space="preserve">При любой системе теплоснабжения и </w:t>
      </w:r>
      <w:r w:rsidR="00576B80">
        <w:rPr>
          <w:rFonts w:ascii="Times New Roman" w:eastAsiaTheme="minorHAnsi" w:hAnsi="Times New Roman"/>
          <w:sz w:val="28"/>
          <w:szCs w:val="28"/>
          <w:lang w:eastAsia="en-US"/>
        </w:rPr>
        <w:t>системе горячего водоснабжения</w:t>
      </w:r>
      <w:r w:rsidRPr="003F04F1">
        <w:rPr>
          <w:rFonts w:ascii="Times New Roman" w:eastAsiaTheme="minorHAnsi" w:hAnsi="Times New Roman"/>
          <w:sz w:val="28"/>
          <w:szCs w:val="28"/>
          <w:lang w:eastAsia="en-US"/>
        </w:rPr>
        <w:t xml:space="preserve"> лабораторный производственный</w:t>
      </w:r>
      <w:r>
        <w:rPr>
          <w:rFonts w:ascii="Times New Roman" w:eastAsiaTheme="minorHAnsi" w:hAnsi="Times New Roman"/>
          <w:sz w:val="28"/>
          <w:szCs w:val="28"/>
          <w:lang w:eastAsia="en-US"/>
        </w:rPr>
        <w:t xml:space="preserve"> </w:t>
      </w:r>
      <w:r w:rsidRPr="003F04F1">
        <w:rPr>
          <w:rFonts w:ascii="Times New Roman" w:eastAsiaTheme="minorHAnsi" w:hAnsi="Times New Roman"/>
          <w:sz w:val="28"/>
          <w:szCs w:val="28"/>
          <w:lang w:eastAsia="en-US"/>
        </w:rPr>
        <w:t>контроль за качеством горячей воды должен проводиться в распределительной сети в</w:t>
      </w:r>
      <w:r>
        <w:rPr>
          <w:rFonts w:ascii="Times New Roman" w:eastAsiaTheme="minorHAnsi" w:hAnsi="Times New Roman"/>
          <w:sz w:val="28"/>
          <w:szCs w:val="28"/>
          <w:lang w:eastAsia="en-US"/>
        </w:rPr>
        <w:t xml:space="preserve"> </w:t>
      </w:r>
      <w:r w:rsidRPr="003F04F1">
        <w:rPr>
          <w:rFonts w:ascii="Times New Roman" w:eastAsiaTheme="minorHAnsi" w:hAnsi="Times New Roman"/>
          <w:sz w:val="28"/>
          <w:szCs w:val="28"/>
          <w:lang w:eastAsia="en-US"/>
        </w:rPr>
        <w:t>точках, согласованных с Роспотребнадзо</w:t>
      </w:r>
      <w:r w:rsidRPr="003F04F1">
        <w:rPr>
          <w:rFonts w:ascii="Times New Roman" w:eastAsiaTheme="minorHAnsi" w:hAnsi="Times New Roman"/>
          <w:sz w:val="28"/>
          <w:szCs w:val="28"/>
          <w:lang w:eastAsia="en-US"/>
        </w:rPr>
        <w:lastRenderedPageBreak/>
        <w:t>ром.</w:t>
      </w:r>
      <w:r w:rsidR="00576B80">
        <w:rPr>
          <w:rFonts w:ascii="Times New Roman" w:eastAsiaTheme="minorHAnsi" w:hAnsi="Times New Roman"/>
          <w:sz w:val="28"/>
          <w:szCs w:val="28"/>
          <w:lang w:eastAsia="en-US"/>
        </w:rPr>
        <w:t xml:space="preserve"> </w:t>
      </w:r>
      <w:r w:rsidRPr="003F04F1">
        <w:rPr>
          <w:rFonts w:ascii="Times New Roman" w:eastAsiaTheme="minorHAnsi" w:hAnsi="Times New Roman"/>
          <w:sz w:val="28"/>
          <w:szCs w:val="28"/>
          <w:lang w:eastAsia="en-US"/>
        </w:rPr>
        <w:t>Лабораторный производственный контроль качества горячей воды включает</w:t>
      </w:r>
      <w:r w:rsidRPr="003F04F1">
        <w:rPr>
          <w:rFonts w:ascii="Times New Roman" w:eastAsiaTheme="minorHAnsi" w:hAnsi="Times New Roman"/>
          <w:sz w:val="28"/>
          <w:szCs w:val="28"/>
          <w:lang w:eastAsia="en-US"/>
        </w:rPr>
        <w:br/>
        <w:t>следующие показатели: температуру, цветность, мутность, запах, pH, железо,</w:t>
      </w:r>
      <w:r w:rsidRPr="003F04F1">
        <w:rPr>
          <w:rFonts w:ascii="Times New Roman" w:eastAsiaTheme="minorHAnsi" w:hAnsi="Times New Roman"/>
          <w:sz w:val="28"/>
          <w:szCs w:val="28"/>
          <w:lang w:eastAsia="en-US"/>
        </w:rPr>
        <w:br/>
        <w:t>сероводород, применяемых в проце</w:t>
      </w:r>
      <w:r w:rsidR="00576B80">
        <w:rPr>
          <w:rFonts w:ascii="Times New Roman" w:eastAsiaTheme="minorHAnsi" w:hAnsi="Times New Roman"/>
          <w:sz w:val="28"/>
          <w:szCs w:val="28"/>
          <w:lang w:eastAsia="en-US"/>
        </w:rPr>
        <w:t xml:space="preserve">ссе водоподготовки, вещества, </w:t>
      </w:r>
      <w:r w:rsidRPr="003F04F1">
        <w:rPr>
          <w:rFonts w:ascii="Times New Roman" w:eastAsiaTheme="minorHAnsi" w:hAnsi="Times New Roman"/>
          <w:sz w:val="28"/>
          <w:szCs w:val="28"/>
          <w:lang w:eastAsia="en-US"/>
        </w:rPr>
        <w:t>вымывание</w:t>
      </w:r>
      <w:r w:rsidRPr="003F04F1">
        <w:rPr>
          <w:rFonts w:ascii="Times New Roman" w:eastAsiaTheme="minorHAnsi" w:hAnsi="Times New Roman"/>
          <w:sz w:val="28"/>
          <w:szCs w:val="28"/>
          <w:lang w:eastAsia="en-US"/>
        </w:rPr>
        <w:br/>
        <w:t>которых возможно из материала труб горячего водоснабжения согласно технической</w:t>
      </w:r>
      <w:r>
        <w:rPr>
          <w:rFonts w:ascii="Times New Roman" w:eastAsiaTheme="minorHAnsi" w:hAnsi="Times New Roman"/>
          <w:sz w:val="28"/>
          <w:szCs w:val="28"/>
          <w:lang w:eastAsia="en-US"/>
        </w:rPr>
        <w:t xml:space="preserve"> </w:t>
      </w:r>
      <w:r w:rsidRPr="003F04F1">
        <w:rPr>
          <w:rFonts w:ascii="Times New Roman" w:eastAsiaTheme="minorHAnsi" w:hAnsi="Times New Roman"/>
          <w:sz w:val="28"/>
          <w:szCs w:val="28"/>
          <w:lang w:eastAsia="en-US"/>
        </w:rPr>
        <w:t>документации (цинк, никель, алюминий, хром и т.д.), хлороформ (при присоединении</w:t>
      </w:r>
      <w:r>
        <w:rPr>
          <w:rFonts w:ascii="Times New Roman" w:eastAsiaTheme="minorHAnsi" w:hAnsi="Times New Roman"/>
          <w:sz w:val="28"/>
          <w:szCs w:val="28"/>
          <w:lang w:eastAsia="en-US"/>
        </w:rPr>
        <w:t xml:space="preserve"> </w:t>
      </w:r>
      <w:r w:rsidRPr="003F04F1">
        <w:rPr>
          <w:rFonts w:ascii="Times New Roman" w:eastAsiaTheme="minorHAnsi" w:hAnsi="Times New Roman"/>
          <w:sz w:val="28"/>
          <w:szCs w:val="28"/>
          <w:lang w:eastAsia="en-US"/>
        </w:rPr>
        <w:t>к закрытым источникам теплоснабжения и использовании воды из хозяй</w:t>
      </w:r>
      <w:r>
        <w:rPr>
          <w:rFonts w:ascii="Times New Roman" w:eastAsiaTheme="minorHAnsi" w:hAnsi="Times New Roman"/>
          <w:sz w:val="28"/>
          <w:szCs w:val="28"/>
          <w:lang w:eastAsia="en-US"/>
        </w:rPr>
        <w:t>ственно</w:t>
      </w:r>
      <w:r w:rsidR="00742105">
        <w:rPr>
          <w:rFonts w:ascii="Times New Roman" w:eastAsiaTheme="minorHAnsi" w:hAnsi="Times New Roman"/>
          <w:sz w:val="28"/>
          <w:szCs w:val="28"/>
          <w:lang w:eastAsia="en-US"/>
        </w:rPr>
        <w:t>-</w:t>
      </w:r>
      <w:r w:rsidRPr="003F04F1">
        <w:rPr>
          <w:rFonts w:ascii="Times New Roman" w:eastAsiaTheme="minorHAnsi" w:hAnsi="Times New Roman"/>
          <w:sz w:val="28"/>
          <w:szCs w:val="28"/>
          <w:lang w:eastAsia="en-US"/>
        </w:rPr>
        <w:t>питьевого водопровода, в случае обеззараживания воды хлорреагентами;</w:t>
      </w:r>
      <w:r>
        <w:rPr>
          <w:rFonts w:ascii="Times New Roman" w:eastAsiaTheme="minorHAnsi" w:hAnsi="Times New Roman"/>
          <w:sz w:val="28"/>
          <w:szCs w:val="28"/>
          <w:lang w:eastAsia="en-US"/>
        </w:rPr>
        <w:t xml:space="preserve"> </w:t>
      </w:r>
      <w:r w:rsidRPr="003F04F1">
        <w:rPr>
          <w:rFonts w:ascii="Times New Roman" w:eastAsiaTheme="minorHAnsi" w:hAnsi="Times New Roman"/>
          <w:sz w:val="28"/>
          <w:szCs w:val="28"/>
          <w:lang w:eastAsia="en-US"/>
        </w:rPr>
        <w:t>сульфитредуцирующие клостридии, легионеллы (по эпидпоказаниям).</w:t>
      </w:r>
    </w:p>
    <w:p w:rsidR="00576B80" w:rsidRPr="00943DC4" w:rsidRDefault="00051007"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3F04F1">
        <w:rPr>
          <w:rFonts w:ascii="Times New Roman" w:eastAsiaTheme="minorHAnsi" w:hAnsi="Times New Roman"/>
          <w:sz w:val="28"/>
          <w:szCs w:val="28"/>
          <w:lang w:eastAsia="en-US"/>
        </w:rPr>
        <w:t>Кратность отбора проб определяется в</w:t>
      </w:r>
      <w:r w:rsidR="00576B80">
        <w:rPr>
          <w:rFonts w:ascii="Times New Roman" w:eastAsiaTheme="minorHAnsi" w:hAnsi="Times New Roman"/>
          <w:sz w:val="28"/>
          <w:szCs w:val="28"/>
          <w:lang w:eastAsia="en-US"/>
        </w:rPr>
        <w:t xml:space="preserve"> соответствии с представленными </w:t>
      </w:r>
      <w:r w:rsidRPr="003F04F1">
        <w:rPr>
          <w:rFonts w:ascii="Times New Roman" w:eastAsiaTheme="minorHAnsi" w:hAnsi="Times New Roman"/>
          <w:sz w:val="28"/>
          <w:szCs w:val="28"/>
          <w:lang w:eastAsia="en-US"/>
        </w:rPr>
        <w:t>показателями.</w:t>
      </w:r>
      <w:r w:rsidR="00576B80">
        <w:rPr>
          <w:rFonts w:ascii="Times New Roman" w:eastAsiaTheme="minorHAnsi" w:hAnsi="Times New Roman"/>
          <w:sz w:val="28"/>
          <w:szCs w:val="28"/>
          <w:lang w:eastAsia="en-US"/>
        </w:rPr>
        <w:t xml:space="preserve"> </w:t>
      </w:r>
      <w:r w:rsidR="00576B80" w:rsidRPr="005634ED">
        <w:rPr>
          <w:rFonts w:ascii="Times New Roman" w:eastAsiaTheme="minorHAnsi" w:hAnsi="Times New Roman"/>
          <w:sz w:val="28"/>
          <w:szCs w:val="28"/>
          <w:lang w:eastAsia="en-US"/>
        </w:rPr>
        <w:t xml:space="preserve">План график отбора проб для </w:t>
      </w:r>
      <w:r w:rsidR="00576B80">
        <w:rPr>
          <w:rFonts w:ascii="Times New Roman" w:eastAsiaTheme="minorHAnsi" w:hAnsi="Times New Roman"/>
          <w:sz w:val="28"/>
          <w:szCs w:val="28"/>
          <w:lang w:eastAsia="en-US"/>
        </w:rPr>
        <w:t>горячего</w:t>
      </w:r>
      <w:r w:rsidR="00576B80" w:rsidRPr="005634ED">
        <w:rPr>
          <w:rFonts w:ascii="Times New Roman" w:eastAsiaTheme="minorHAnsi" w:hAnsi="Times New Roman"/>
          <w:sz w:val="28"/>
          <w:szCs w:val="28"/>
          <w:lang w:eastAsia="en-US"/>
        </w:rPr>
        <w:t xml:space="preserve"> водоснабжения</w:t>
      </w:r>
      <w:r w:rsidR="00576B80" w:rsidRPr="00943DC4">
        <w:rPr>
          <w:rFonts w:ascii="Times New Roman" w:eastAsiaTheme="minorHAnsi" w:hAnsi="Times New Roman"/>
          <w:sz w:val="28"/>
          <w:szCs w:val="28"/>
          <w:lang w:eastAsia="en-US"/>
        </w:rPr>
        <w:t xml:space="preserve">, утвержденный для </w:t>
      </w:r>
      <w:r w:rsidR="00576B80">
        <w:rPr>
          <w:rFonts w:ascii="Times New Roman" w:eastAsiaTheme="minorHAnsi" w:hAnsi="Times New Roman"/>
          <w:sz w:val="28"/>
          <w:szCs w:val="28"/>
          <w:lang w:eastAsia="en-US"/>
        </w:rPr>
        <w:fldChar w:fldCharType="begin"/>
      </w:r>
      <w:r w:rsidR="00576B80">
        <w:rPr>
          <w:rFonts w:ascii="Times New Roman" w:eastAsiaTheme="minorHAnsi" w:hAnsi="Times New Roman"/>
          <w:sz w:val="28"/>
          <w:szCs w:val="28"/>
          <w:lang w:eastAsia="en-US"/>
        </w:rPr>
        <w:instrText xml:space="preserve"> REF  моого </w:instrText>
      </w:r>
      <w:r w:rsidR="00943DC4">
        <w:rPr>
          <w:rFonts w:ascii="Times New Roman" w:eastAsiaTheme="minorHAnsi" w:hAnsi="Times New Roman"/>
          <w:sz w:val="28"/>
          <w:szCs w:val="28"/>
          <w:lang w:eastAsia="en-US"/>
        </w:rPr>
        <w:instrText xml:space="preserve"> \* MERGEFORMAT </w:instrText>
      </w:r>
      <w:r w:rsidR="00576B80">
        <w:rPr>
          <w:rFonts w:ascii="Times New Roman" w:eastAsiaTheme="minorHAnsi" w:hAnsi="Times New Roman"/>
          <w:sz w:val="28"/>
          <w:szCs w:val="28"/>
          <w:lang w:eastAsia="en-US"/>
        </w:rPr>
        <w:fldChar w:fldCharType="separate"/>
      </w:r>
      <w:r w:rsidR="00562672" w:rsidRPr="00562672">
        <w:rPr>
          <w:rFonts w:ascii="Times New Roman" w:eastAsiaTheme="minorHAnsi" w:hAnsi="Times New Roman"/>
          <w:sz w:val="28"/>
          <w:szCs w:val="28"/>
          <w:lang w:eastAsia="en-US"/>
        </w:rPr>
        <w:t>Усть-Камчатского сельского поселения</w:t>
      </w:r>
      <w:r w:rsidR="00576B80">
        <w:rPr>
          <w:rFonts w:ascii="Times New Roman" w:eastAsiaTheme="minorHAnsi" w:hAnsi="Times New Roman"/>
          <w:sz w:val="28"/>
          <w:szCs w:val="28"/>
          <w:lang w:eastAsia="en-US"/>
        </w:rPr>
        <w:fldChar w:fldCharType="end"/>
      </w:r>
      <w:r w:rsidR="00576B80" w:rsidRPr="00943DC4">
        <w:rPr>
          <w:rFonts w:ascii="Times New Roman" w:eastAsiaTheme="minorHAnsi" w:hAnsi="Times New Roman"/>
          <w:sz w:val="28"/>
          <w:szCs w:val="28"/>
          <w:lang w:eastAsia="en-US"/>
        </w:rPr>
        <w:t xml:space="preserve"> приведен в таблице 1.9.</w:t>
      </w:r>
    </w:p>
    <w:p w:rsidR="00576B80" w:rsidRPr="00A57B5C" w:rsidRDefault="00576B80"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A57B5C">
        <w:rPr>
          <w:rFonts w:ascii="Times New Roman" w:eastAsiaTheme="minorHAnsi" w:hAnsi="Times New Roman"/>
          <w:sz w:val="28"/>
          <w:szCs w:val="28"/>
          <w:lang w:eastAsia="en-US"/>
        </w:rPr>
        <w:t xml:space="preserve">Таблица 1.9 − </w:t>
      </w:r>
      <w:r w:rsidRPr="005634ED">
        <w:rPr>
          <w:rFonts w:ascii="Times New Roman" w:eastAsiaTheme="minorHAnsi" w:hAnsi="Times New Roman"/>
          <w:sz w:val="28"/>
          <w:szCs w:val="28"/>
          <w:lang w:eastAsia="en-US"/>
        </w:rPr>
        <w:t xml:space="preserve">План график отбора проб для </w:t>
      </w:r>
      <w:r>
        <w:rPr>
          <w:rFonts w:ascii="Times New Roman" w:eastAsiaTheme="minorHAnsi" w:hAnsi="Times New Roman"/>
          <w:sz w:val="28"/>
          <w:szCs w:val="28"/>
          <w:lang w:eastAsia="en-US"/>
        </w:rPr>
        <w:t>горячего</w:t>
      </w:r>
      <w:r w:rsidRPr="005634ED">
        <w:rPr>
          <w:rFonts w:ascii="Times New Roman" w:eastAsiaTheme="minorHAnsi" w:hAnsi="Times New Roman"/>
          <w:sz w:val="28"/>
          <w:szCs w:val="28"/>
          <w:lang w:eastAsia="en-US"/>
        </w:rPr>
        <w:t xml:space="preserve"> водоснабжения</w:t>
      </w:r>
    </w:p>
    <w:tbl>
      <w:tblPr>
        <w:tblOverlap w:val="never"/>
        <w:tblW w:w="5181"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333"/>
        <w:gridCol w:w="3978"/>
      </w:tblGrid>
      <w:tr w:rsidR="00C04B54" w:rsidRPr="00F8156A" w:rsidTr="004264C9">
        <w:trPr>
          <w:trHeight w:val="534"/>
          <w:jc w:val="center"/>
        </w:trPr>
        <w:tc>
          <w:tcPr>
            <w:tcW w:w="3071" w:type="pct"/>
            <w:tcBorders>
              <w:top w:val="single" w:sz="12" w:space="0" w:color="auto"/>
              <w:bottom w:val="single" w:sz="12" w:space="0" w:color="auto"/>
              <w:right w:val="single" w:sz="12" w:space="0" w:color="auto"/>
            </w:tcBorders>
            <w:shd w:val="clear" w:color="auto" w:fill="FFFFFF"/>
            <w:vAlign w:val="center"/>
          </w:tcPr>
          <w:p w:rsidR="00576B80" w:rsidRPr="00C04B54" w:rsidRDefault="00C04B54" w:rsidP="0082520C">
            <w:pPr>
              <w:pStyle w:val="afd"/>
              <w:ind w:firstLine="0"/>
              <w:rPr>
                <w:color w:val="auto"/>
                <w:sz w:val="24"/>
                <w:szCs w:val="24"/>
                <w:lang w:eastAsia="ru-RU"/>
              </w:rPr>
            </w:pPr>
            <w:r w:rsidRPr="00C04B54">
              <w:rPr>
                <w:color w:val="auto"/>
                <w:sz w:val="24"/>
                <w:szCs w:val="24"/>
                <w:lang w:eastAsia="ru-RU"/>
              </w:rPr>
              <w:t>Виды показателей</w:t>
            </w:r>
          </w:p>
        </w:tc>
        <w:tc>
          <w:tcPr>
            <w:tcW w:w="1929" w:type="pct"/>
            <w:tcBorders>
              <w:top w:val="single" w:sz="12" w:space="0" w:color="auto"/>
              <w:left w:val="single" w:sz="12" w:space="0" w:color="auto"/>
              <w:bottom w:val="single" w:sz="12" w:space="0" w:color="auto"/>
            </w:tcBorders>
            <w:shd w:val="clear" w:color="auto" w:fill="FFFFFF"/>
            <w:vAlign w:val="center"/>
          </w:tcPr>
          <w:p w:rsidR="00576B80" w:rsidRPr="00C04B54" w:rsidRDefault="00C04B54" w:rsidP="0082520C">
            <w:pPr>
              <w:pStyle w:val="afd"/>
              <w:ind w:firstLine="0"/>
              <w:rPr>
                <w:color w:val="auto"/>
                <w:sz w:val="24"/>
                <w:szCs w:val="24"/>
                <w:lang w:eastAsia="ru-RU"/>
              </w:rPr>
            </w:pPr>
            <w:r w:rsidRPr="00C04B54">
              <w:rPr>
                <w:color w:val="auto"/>
                <w:sz w:val="24"/>
                <w:szCs w:val="24"/>
                <w:lang w:eastAsia="ru-RU"/>
              </w:rPr>
              <w:t>К</w:t>
            </w:r>
            <w:r>
              <w:rPr>
                <w:color w:val="auto"/>
                <w:sz w:val="24"/>
                <w:szCs w:val="24"/>
                <w:lang w:eastAsia="ru-RU"/>
              </w:rPr>
              <w:t xml:space="preserve">оличество проб в течение одного года </w:t>
            </w:r>
            <w:r w:rsidRPr="00C04B54">
              <w:rPr>
                <w:color w:val="auto"/>
                <w:sz w:val="24"/>
                <w:szCs w:val="24"/>
                <w:lang w:eastAsia="ru-RU"/>
              </w:rPr>
              <w:t>не менее</w:t>
            </w:r>
          </w:p>
        </w:tc>
      </w:tr>
      <w:tr w:rsidR="00C04B54" w:rsidRPr="00F8156A" w:rsidTr="004264C9">
        <w:trPr>
          <w:trHeight w:val="343"/>
          <w:jc w:val="center"/>
        </w:trPr>
        <w:tc>
          <w:tcPr>
            <w:tcW w:w="3071" w:type="pct"/>
            <w:tcBorders>
              <w:top w:val="single" w:sz="12" w:space="0" w:color="auto"/>
              <w:right w:val="single" w:sz="12" w:space="0" w:color="auto"/>
            </w:tcBorders>
            <w:shd w:val="clear" w:color="auto" w:fill="FFFFFF"/>
            <w:vAlign w:val="center"/>
          </w:tcPr>
          <w:p w:rsidR="00576B80" w:rsidRPr="00F8156A" w:rsidRDefault="00576B80" w:rsidP="0082520C">
            <w:pPr>
              <w:pStyle w:val="afd"/>
              <w:ind w:firstLine="0"/>
              <w:rPr>
                <w:color w:val="auto"/>
                <w:sz w:val="24"/>
                <w:szCs w:val="24"/>
                <w:lang w:eastAsia="ru-RU"/>
              </w:rPr>
            </w:pPr>
          </w:p>
        </w:tc>
        <w:tc>
          <w:tcPr>
            <w:tcW w:w="1929" w:type="pct"/>
            <w:tcBorders>
              <w:top w:val="single" w:sz="12" w:space="0" w:color="auto"/>
              <w:left w:val="single" w:sz="12" w:space="0" w:color="auto"/>
            </w:tcBorders>
            <w:shd w:val="clear" w:color="auto" w:fill="FFFFFF"/>
            <w:vAlign w:val="center"/>
          </w:tcPr>
          <w:p w:rsidR="00576B80" w:rsidRPr="00C04B54" w:rsidRDefault="00C04B54" w:rsidP="0082520C">
            <w:pPr>
              <w:pStyle w:val="afd"/>
              <w:ind w:firstLine="0"/>
              <w:rPr>
                <w:rFonts w:ascii="Courier New" w:hAnsi="Courier New" w:cs="Courier New"/>
                <w:color w:val="auto"/>
                <w:sz w:val="24"/>
                <w:szCs w:val="24"/>
                <w:lang w:eastAsia="ru-RU"/>
              </w:rPr>
            </w:pPr>
            <w:r w:rsidRPr="00C04B54">
              <w:rPr>
                <w:color w:val="auto"/>
                <w:sz w:val="24"/>
                <w:szCs w:val="24"/>
                <w:lang w:eastAsia="ru-RU"/>
              </w:rPr>
              <w:t>Разводящая сеть</w:t>
            </w:r>
          </w:p>
        </w:tc>
      </w:tr>
      <w:tr w:rsidR="00C04B54" w:rsidRPr="00F8156A" w:rsidTr="004264C9">
        <w:trPr>
          <w:trHeight w:val="343"/>
          <w:jc w:val="center"/>
        </w:trPr>
        <w:tc>
          <w:tcPr>
            <w:tcW w:w="3071" w:type="pct"/>
            <w:tcBorders>
              <w:right w:val="single" w:sz="12" w:space="0" w:color="auto"/>
            </w:tcBorders>
            <w:shd w:val="clear" w:color="auto" w:fill="FFFFFF"/>
            <w:vAlign w:val="center"/>
          </w:tcPr>
          <w:p w:rsidR="00C04B54" w:rsidRPr="0021526F" w:rsidRDefault="00C04B54" w:rsidP="0082520C">
            <w:pPr>
              <w:pStyle w:val="afd"/>
              <w:ind w:firstLine="0"/>
              <w:rPr>
                <w:color w:val="auto"/>
                <w:sz w:val="24"/>
                <w:szCs w:val="24"/>
                <w:lang w:eastAsia="ru-RU"/>
              </w:rPr>
            </w:pPr>
            <w:r w:rsidRPr="0021526F">
              <w:rPr>
                <w:color w:val="auto"/>
                <w:sz w:val="24"/>
                <w:szCs w:val="24"/>
                <w:lang w:eastAsia="ru-RU"/>
              </w:rPr>
              <w:t>Микробиологические</w:t>
            </w:r>
            <w:r>
              <w:rPr>
                <w:color w:val="auto"/>
                <w:sz w:val="24"/>
                <w:szCs w:val="24"/>
                <w:lang w:eastAsia="ru-RU"/>
              </w:rPr>
              <w:t xml:space="preserve"> </w:t>
            </w:r>
            <w:r w:rsidRPr="0021526F">
              <w:rPr>
                <w:color w:val="auto"/>
                <w:sz w:val="24"/>
                <w:szCs w:val="24"/>
                <w:lang w:eastAsia="ru-RU"/>
              </w:rPr>
              <w:t>(термо</w:t>
            </w:r>
            <w:r>
              <w:rPr>
                <w:color w:val="auto"/>
                <w:sz w:val="24"/>
                <w:szCs w:val="24"/>
                <w:lang w:eastAsia="ru-RU"/>
              </w:rPr>
              <w:t xml:space="preserve">телерантных </w:t>
            </w:r>
            <w:r w:rsidRPr="0021526F">
              <w:rPr>
                <w:color w:val="auto"/>
                <w:sz w:val="24"/>
                <w:szCs w:val="24"/>
                <w:lang w:eastAsia="ru-RU"/>
              </w:rPr>
              <w:t>колиформных бакте</w:t>
            </w:r>
            <w:r>
              <w:rPr>
                <w:color w:val="auto"/>
                <w:sz w:val="24"/>
                <w:szCs w:val="24"/>
                <w:lang w:eastAsia="ru-RU"/>
              </w:rPr>
              <w:t xml:space="preserve">рий, </w:t>
            </w:r>
            <w:r w:rsidRPr="0021526F">
              <w:rPr>
                <w:color w:val="auto"/>
                <w:sz w:val="24"/>
                <w:szCs w:val="24"/>
                <w:lang w:eastAsia="ru-RU"/>
              </w:rPr>
              <w:t>общих колиформ</w:t>
            </w:r>
            <w:r>
              <w:rPr>
                <w:color w:val="auto"/>
                <w:sz w:val="24"/>
                <w:szCs w:val="24"/>
                <w:lang w:eastAsia="ru-RU"/>
              </w:rPr>
              <w:t xml:space="preserve">ных бактерий, </w:t>
            </w:r>
            <w:r w:rsidRPr="0021526F">
              <w:rPr>
                <w:color w:val="auto"/>
                <w:sz w:val="24"/>
                <w:szCs w:val="24"/>
                <w:lang w:eastAsia="ru-RU"/>
              </w:rPr>
              <w:t>общее</w:t>
            </w:r>
            <w:r>
              <w:rPr>
                <w:color w:val="auto"/>
                <w:sz w:val="24"/>
                <w:szCs w:val="24"/>
                <w:lang w:eastAsia="ru-RU"/>
              </w:rPr>
              <w:t xml:space="preserve"> </w:t>
            </w:r>
            <w:r w:rsidRPr="0021526F">
              <w:rPr>
                <w:color w:val="auto"/>
                <w:sz w:val="24"/>
                <w:szCs w:val="24"/>
                <w:lang w:eastAsia="ru-RU"/>
              </w:rPr>
              <w:t>микроб</w:t>
            </w:r>
            <w:r>
              <w:rPr>
                <w:color w:val="auto"/>
                <w:sz w:val="24"/>
                <w:szCs w:val="24"/>
                <w:lang w:eastAsia="ru-RU"/>
              </w:rPr>
              <w:t xml:space="preserve">ное </w:t>
            </w:r>
            <w:r w:rsidRPr="0021526F">
              <w:rPr>
                <w:color w:val="auto"/>
                <w:sz w:val="24"/>
                <w:szCs w:val="24"/>
                <w:lang w:eastAsia="ru-RU"/>
              </w:rPr>
              <w:t>число,</w:t>
            </w:r>
            <w:r>
              <w:rPr>
                <w:color w:val="auto"/>
                <w:sz w:val="24"/>
                <w:szCs w:val="24"/>
                <w:lang w:eastAsia="ru-RU"/>
              </w:rPr>
              <w:t xml:space="preserve"> </w:t>
            </w:r>
            <w:r w:rsidRPr="0021526F">
              <w:rPr>
                <w:color w:val="auto"/>
                <w:sz w:val="24"/>
                <w:szCs w:val="24"/>
                <w:lang w:eastAsia="ru-RU"/>
              </w:rPr>
              <w:t>колифаги)</w:t>
            </w:r>
          </w:p>
        </w:tc>
        <w:tc>
          <w:tcPr>
            <w:tcW w:w="1929" w:type="pct"/>
            <w:tcBorders>
              <w:left w:val="single" w:sz="12" w:space="0" w:color="auto"/>
            </w:tcBorders>
            <w:shd w:val="clear" w:color="auto" w:fill="FFFFFF"/>
            <w:vAlign w:val="center"/>
          </w:tcPr>
          <w:p w:rsidR="00C04B54" w:rsidRPr="00F8156A" w:rsidRDefault="00C04B54" w:rsidP="004264C9">
            <w:pPr>
              <w:pStyle w:val="afd"/>
              <w:ind w:firstLine="0"/>
              <w:rPr>
                <w:color w:val="auto"/>
                <w:sz w:val="24"/>
                <w:szCs w:val="24"/>
                <w:lang w:eastAsia="ru-RU"/>
              </w:rPr>
            </w:pPr>
            <w:r>
              <w:rPr>
                <w:color w:val="auto"/>
                <w:sz w:val="24"/>
                <w:szCs w:val="24"/>
                <w:lang w:eastAsia="ru-RU"/>
              </w:rPr>
              <w:t>36</w:t>
            </w:r>
            <w:r w:rsidR="004264C9">
              <w:rPr>
                <w:color w:val="auto"/>
                <w:sz w:val="24"/>
                <w:szCs w:val="24"/>
                <w:lang w:eastAsia="ru-RU"/>
              </w:rPr>
              <w:t xml:space="preserve"> </w:t>
            </w:r>
            <w:r>
              <w:rPr>
                <w:color w:val="auto"/>
                <w:sz w:val="24"/>
                <w:szCs w:val="24"/>
                <w:lang w:eastAsia="ru-RU"/>
              </w:rPr>
              <w:t>(1 раз в квартал – 9 проб по точкам)</w:t>
            </w:r>
          </w:p>
        </w:tc>
      </w:tr>
      <w:tr w:rsidR="00C04B54" w:rsidRPr="00F8156A" w:rsidTr="004264C9">
        <w:trPr>
          <w:trHeight w:val="343"/>
          <w:jc w:val="center"/>
        </w:trPr>
        <w:tc>
          <w:tcPr>
            <w:tcW w:w="3071" w:type="pct"/>
            <w:tcBorders>
              <w:right w:val="single" w:sz="12" w:space="0" w:color="auto"/>
            </w:tcBorders>
            <w:shd w:val="clear" w:color="auto" w:fill="FFFFFF"/>
            <w:vAlign w:val="center"/>
          </w:tcPr>
          <w:p w:rsidR="00C04B54" w:rsidRPr="0021526F" w:rsidRDefault="00C04B54" w:rsidP="0082520C">
            <w:pPr>
              <w:pStyle w:val="afd"/>
              <w:ind w:firstLine="0"/>
              <w:rPr>
                <w:color w:val="auto"/>
                <w:sz w:val="24"/>
                <w:szCs w:val="24"/>
                <w:lang w:eastAsia="ru-RU"/>
              </w:rPr>
            </w:pPr>
            <w:r>
              <w:rPr>
                <w:color w:val="auto"/>
                <w:sz w:val="24"/>
                <w:szCs w:val="24"/>
                <w:lang w:eastAsia="ru-RU"/>
              </w:rPr>
              <w:t xml:space="preserve">Паразитологические </w:t>
            </w:r>
            <w:r w:rsidRPr="0021526F">
              <w:rPr>
                <w:color w:val="auto"/>
                <w:sz w:val="24"/>
                <w:szCs w:val="24"/>
                <w:lang w:eastAsia="ru-RU"/>
              </w:rPr>
              <w:t>(Споры</w:t>
            </w:r>
            <w:r>
              <w:rPr>
                <w:color w:val="auto"/>
                <w:sz w:val="24"/>
                <w:szCs w:val="24"/>
                <w:lang w:eastAsia="ru-RU"/>
              </w:rPr>
              <w:t xml:space="preserve"> </w:t>
            </w:r>
            <w:r w:rsidRPr="0021526F">
              <w:rPr>
                <w:color w:val="auto"/>
                <w:sz w:val="24"/>
                <w:szCs w:val="24"/>
                <w:lang w:eastAsia="ru-RU"/>
              </w:rPr>
              <w:t>сульфитредуцирующих</w:t>
            </w:r>
            <w:r>
              <w:rPr>
                <w:color w:val="auto"/>
                <w:sz w:val="24"/>
                <w:szCs w:val="24"/>
                <w:lang w:eastAsia="ru-RU"/>
              </w:rPr>
              <w:t xml:space="preserve"> </w:t>
            </w:r>
            <w:r w:rsidRPr="0021526F">
              <w:rPr>
                <w:color w:val="auto"/>
                <w:sz w:val="24"/>
                <w:szCs w:val="24"/>
                <w:lang w:eastAsia="ru-RU"/>
              </w:rPr>
              <w:t>к</w:t>
            </w:r>
            <w:r>
              <w:rPr>
                <w:color w:val="auto"/>
                <w:sz w:val="24"/>
                <w:szCs w:val="24"/>
                <w:lang w:eastAsia="ru-RU"/>
              </w:rPr>
              <w:t xml:space="preserve">лостридий, </w:t>
            </w:r>
            <w:r w:rsidRPr="0021526F">
              <w:rPr>
                <w:color w:val="auto"/>
                <w:sz w:val="24"/>
                <w:szCs w:val="24"/>
                <w:lang w:eastAsia="ru-RU"/>
              </w:rPr>
              <w:t>цисты</w:t>
            </w:r>
            <w:r>
              <w:rPr>
                <w:color w:val="auto"/>
                <w:sz w:val="24"/>
                <w:szCs w:val="24"/>
                <w:lang w:eastAsia="ru-RU"/>
              </w:rPr>
              <w:t xml:space="preserve"> </w:t>
            </w:r>
            <w:r w:rsidRPr="0021526F">
              <w:rPr>
                <w:color w:val="auto"/>
                <w:sz w:val="24"/>
                <w:szCs w:val="24"/>
                <w:lang w:eastAsia="ru-RU"/>
              </w:rPr>
              <w:t>лямблий)</w:t>
            </w:r>
          </w:p>
        </w:tc>
        <w:tc>
          <w:tcPr>
            <w:tcW w:w="1929" w:type="pct"/>
            <w:tcBorders>
              <w:left w:val="single" w:sz="12" w:space="0" w:color="auto"/>
            </w:tcBorders>
            <w:shd w:val="clear" w:color="auto" w:fill="FFFFFF"/>
            <w:vAlign w:val="center"/>
          </w:tcPr>
          <w:p w:rsidR="00C04B54" w:rsidRPr="00F8156A" w:rsidRDefault="00C04B54" w:rsidP="004264C9">
            <w:pPr>
              <w:pStyle w:val="afd"/>
              <w:ind w:firstLine="0"/>
              <w:rPr>
                <w:color w:val="auto"/>
                <w:sz w:val="24"/>
                <w:szCs w:val="24"/>
                <w:lang w:eastAsia="ru-RU"/>
              </w:rPr>
            </w:pPr>
            <w:r>
              <w:rPr>
                <w:color w:val="auto"/>
                <w:sz w:val="24"/>
                <w:szCs w:val="24"/>
                <w:lang w:eastAsia="ru-RU"/>
              </w:rPr>
              <w:t>36</w:t>
            </w:r>
            <w:r w:rsidR="004264C9">
              <w:rPr>
                <w:color w:val="auto"/>
                <w:sz w:val="24"/>
                <w:szCs w:val="24"/>
                <w:lang w:eastAsia="ru-RU"/>
              </w:rPr>
              <w:t xml:space="preserve"> </w:t>
            </w:r>
            <w:r>
              <w:rPr>
                <w:color w:val="auto"/>
                <w:sz w:val="24"/>
                <w:szCs w:val="24"/>
                <w:lang w:eastAsia="ru-RU"/>
              </w:rPr>
              <w:t>(1 раз в квартал – 9 проб по точкам)</w:t>
            </w:r>
          </w:p>
        </w:tc>
      </w:tr>
      <w:tr w:rsidR="00C04B54" w:rsidRPr="00F8156A" w:rsidTr="004264C9">
        <w:trPr>
          <w:trHeight w:val="343"/>
          <w:jc w:val="center"/>
        </w:trPr>
        <w:tc>
          <w:tcPr>
            <w:tcW w:w="3071" w:type="pct"/>
            <w:tcBorders>
              <w:right w:val="single" w:sz="12" w:space="0" w:color="auto"/>
            </w:tcBorders>
            <w:shd w:val="clear" w:color="auto" w:fill="FFFFFF"/>
            <w:vAlign w:val="center"/>
          </w:tcPr>
          <w:p w:rsidR="00C04B54" w:rsidRPr="0021526F" w:rsidRDefault="00C04B54" w:rsidP="0082520C">
            <w:pPr>
              <w:pStyle w:val="afd"/>
              <w:ind w:firstLine="0"/>
              <w:rPr>
                <w:color w:val="auto"/>
                <w:sz w:val="24"/>
                <w:szCs w:val="24"/>
                <w:lang w:eastAsia="ru-RU"/>
              </w:rPr>
            </w:pPr>
            <w:r>
              <w:rPr>
                <w:color w:val="auto"/>
                <w:sz w:val="24"/>
                <w:szCs w:val="24"/>
                <w:lang w:eastAsia="ru-RU"/>
              </w:rPr>
              <w:t xml:space="preserve">Органолептические </w:t>
            </w:r>
            <w:r w:rsidRPr="0021526F">
              <w:rPr>
                <w:color w:val="auto"/>
                <w:sz w:val="24"/>
                <w:szCs w:val="24"/>
                <w:lang w:eastAsia="ru-RU"/>
              </w:rPr>
              <w:t>(Вкус,</w:t>
            </w:r>
            <w:r>
              <w:rPr>
                <w:color w:val="auto"/>
                <w:sz w:val="24"/>
                <w:szCs w:val="24"/>
                <w:lang w:eastAsia="ru-RU"/>
              </w:rPr>
              <w:t xml:space="preserve"> з</w:t>
            </w:r>
            <w:r w:rsidRPr="0021526F">
              <w:rPr>
                <w:color w:val="auto"/>
                <w:sz w:val="24"/>
                <w:szCs w:val="24"/>
                <w:lang w:eastAsia="ru-RU"/>
              </w:rPr>
              <w:t>апах,</w:t>
            </w:r>
            <w:r>
              <w:rPr>
                <w:color w:val="auto"/>
                <w:sz w:val="24"/>
                <w:szCs w:val="24"/>
                <w:lang w:eastAsia="ru-RU"/>
              </w:rPr>
              <w:t xml:space="preserve"> </w:t>
            </w:r>
            <w:r w:rsidRPr="0021526F">
              <w:rPr>
                <w:color w:val="auto"/>
                <w:sz w:val="24"/>
                <w:szCs w:val="24"/>
                <w:lang w:eastAsia="ru-RU"/>
              </w:rPr>
              <w:t>цвет,</w:t>
            </w:r>
            <w:r>
              <w:rPr>
                <w:color w:val="auto"/>
                <w:sz w:val="24"/>
                <w:szCs w:val="24"/>
                <w:lang w:eastAsia="ru-RU"/>
              </w:rPr>
              <w:t xml:space="preserve"> </w:t>
            </w:r>
            <w:r w:rsidRPr="0021526F">
              <w:rPr>
                <w:color w:val="auto"/>
                <w:sz w:val="24"/>
                <w:szCs w:val="24"/>
                <w:lang w:eastAsia="ru-RU"/>
              </w:rPr>
              <w:t>мутность)</w:t>
            </w:r>
          </w:p>
        </w:tc>
        <w:tc>
          <w:tcPr>
            <w:tcW w:w="1929" w:type="pct"/>
            <w:tcBorders>
              <w:left w:val="single" w:sz="12" w:space="0" w:color="auto"/>
            </w:tcBorders>
            <w:shd w:val="clear" w:color="auto" w:fill="FFFFFF"/>
            <w:vAlign w:val="center"/>
          </w:tcPr>
          <w:p w:rsidR="00C04B54" w:rsidRPr="00F8156A" w:rsidRDefault="00C04B54" w:rsidP="004264C9">
            <w:pPr>
              <w:pStyle w:val="afd"/>
              <w:ind w:firstLine="0"/>
              <w:rPr>
                <w:color w:val="auto"/>
                <w:sz w:val="24"/>
                <w:szCs w:val="24"/>
                <w:lang w:eastAsia="ru-RU"/>
              </w:rPr>
            </w:pPr>
            <w:r>
              <w:rPr>
                <w:color w:val="auto"/>
                <w:sz w:val="24"/>
                <w:szCs w:val="24"/>
                <w:lang w:eastAsia="ru-RU"/>
              </w:rPr>
              <w:t>36</w:t>
            </w:r>
            <w:r w:rsidR="004264C9">
              <w:rPr>
                <w:color w:val="auto"/>
                <w:sz w:val="24"/>
                <w:szCs w:val="24"/>
                <w:lang w:eastAsia="ru-RU"/>
              </w:rPr>
              <w:t xml:space="preserve"> </w:t>
            </w:r>
            <w:r>
              <w:rPr>
                <w:color w:val="auto"/>
                <w:sz w:val="24"/>
                <w:szCs w:val="24"/>
                <w:lang w:eastAsia="ru-RU"/>
              </w:rPr>
              <w:t>(1 раз в квартал – 9 проб по точкам)</w:t>
            </w:r>
          </w:p>
        </w:tc>
      </w:tr>
      <w:tr w:rsidR="00C04B54" w:rsidRPr="00F8156A" w:rsidTr="004264C9">
        <w:trPr>
          <w:trHeight w:val="343"/>
          <w:jc w:val="center"/>
        </w:trPr>
        <w:tc>
          <w:tcPr>
            <w:tcW w:w="3071" w:type="pct"/>
            <w:tcBorders>
              <w:right w:val="single" w:sz="12" w:space="0" w:color="auto"/>
            </w:tcBorders>
            <w:shd w:val="clear" w:color="auto" w:fill="FFFFFF"/>
            <w:vAlign w:val="center"/>
          </w:tcPr>
          <w:p w:rsidR="00C04B54" w:rsidRDefault="00C04B54" w:rsidP="0082520C">
            <w:pPr>
              <w:pStyle w:val="afd"/>
              <w:ind w:firstLine="0"/>
              <w:rPr>
                <w:color w:val="auto"/>
                <w:sz w:val="24"/>
                <w:szCs w:val="24"/>
                <w:lang w:eastAsia="ru-RU"/>
              </w:rPr>
            </w:pPr>
            <w:r>
              <w:rPr>
                <w:color w:val="auto"/>
                <w:sz w:val="24"/>
                <w:szCs w:val="24"/>
                <w:lang w:eastAsia="ru-RU"/>
              </w:rPr>
              <w:t>Обобщенные показатели</w:t>
            </w:r>
          </w:p>
        </w:tc>
        <w:tc>
          <w:tcPr>
            <w:tcW w:w="1929" w:type="pct"/>
            <w:tcBorders>
              <w:left w:val="single" w:sz="12" w:space="0" w:color="auto"/>
            </w:tcBorders>
            <w:shd w:val="clear" w:color="auto" w:fill="FFFFFF"/>
            <w:vAlign w:val="center"/>
          </w:tcPr>
          <w:p w:rsidR="00C04B54" w:rsidRPr="00F8156A" w:rsidRDefault="00C04B54" w:rsidP="004264C9">
            <w:pPr>
              <w:pStyle w:val="afd"/>
              <w:ind w:firstLine="0"/>
              <w:rPr>
                <w:color w:val="auto"/>
                <w:sz w:val="24"/>
                <w:szCs w:val="24"/>
                <w:lang w:eastAsia="ru-RU"/>
              </w:rPr>
            </w:pPr>
            <w:r>
              <w:rPr>
                <w:color w:val="auto"/>
                <w:sz w:val="24"/>
                <w:szCs w:val="24"/>
                <w:lang w:eastAsia="ru-RU"/>
              </w:rPr>
              <w:t>36</w:t>
            </w:r>
            <w:r w:rsidR="004264C9">
              <w:rPr>
                <w:color w:val="auto"/>
                <w:sz w:val="24"/>
                <w:szCs w:val="24"/>
                <w:lang w:eastAsia="ru-RU"/>
              </w:rPr>
              <w:t xml:space="preserve"> </w:t>
            </w:r>
            <w:r>
              <w:rPr>
                <w:color w:val="auto"/>
                <w:sz w:val="24"/>
                <w:szCs w:val="24"/>
                <w:lang w:eastAsia="ru-RU"/>
              </w:rPr>
              <w:t>(1 раз в квартал – 9 проб по точкам)</w:t>
            </w:r>
          </w:p>
        </w:tc>
      </w:tr>
      <w:tr w:rsidR="00C04B54" w:rsidRPr="00F8156A" w:rsidTr="004264C9">
        <w:trPr>
          <w:trHeight w:val="343"/>
          <w:jc w:val="center"/>
        </w:trPr>
        <w:tc>
          <w:tcPr>
            <w:tcW w:w="3071" w:type="pct"/>
            <w:tcBorders>
              <w:bottom w:val="single" w:sz="12" w:space="0" w:color="auto"/>
              <w:right w:val="single" w:sz="12" w:space="0" w:color="auto"/>
            </w:tcBorders>
            <w:shd w:val="clear" w:color="auto" w:fill="FFFFFF"/>
            <w:vAlign w:val="center"/>
          </w:tcPr>
          <w:p w:rsidR="00576B80" w:rsidRPr="00F8156A" w:rsidRDefault="00C04B54" w:rsidP="0082520C">
            <w:pPr>
              <w:pStyle w:val="afd"/>
              <w:ind w:firstLine="0"/>
              <w:rPr>
                <w:color w:val="auto"/>
                <w:sz w:val="24"/>
                <w:szCs w:val="24"/>
                <w:lang w:eastAsia="ru-RU"/>
              </w:rPr>
            </w:pPr>
            <w:r w:rsidRPr="00C04B54">
              <w:rPr>
                <w:color w:val="auto"/>
                <w:sz w:val="24"/>
                <w:szCs w:val="24"/>
                <w:lang w:eastAsia="ru-RU"/>
              </w:rPr>
              <w:t>Неорганические и органические веществ</w:t>
            </w:r>
            <w:r>
              <w:rPr>
                <w:color w:val="auto"/>
                <w:sz w:val="24"/>
                <w:szCs w:val="24"/>
                <w:lang w:eastAsia="ru-RU"/>
              </w:rPr>
              <w:t>а</w:t>
            </w:r>
            <w:r>
              <w:rPr>
                <w:color w:val="auto"/>
                <w:sz w:val="24"/>
                <w:szCs w:val="24"/>
                <w:lang w:eastAsia="ru-RU"/>
              </w:rPr>
              <w:br/>
              <w:t xml:space="preserve">(Водородный </w:t>
            </w:r>
            <w:r w:rsidRPr="00C04B54">
              <w:rPr>
                <w:color w:val="auto"/>
                <w:sz w:val="24"/>
                <w:szCs w:val="24"/>
                <w:lang w:eastAsia="ru-RU"/>
              </w:rPr>
              <w:t>показатель,</w:t>
            </w:r>
            <w:r>
              <w:rPr>
                <w:color w:val="auto"/>
                <w:sz w:val="24"/>
                <w:szCs w:val="24"/>
                <w:lang w:eastAsia="ru-RU"/>
              </w:rPr>
              <w:t xml:space="preserve"> </w:t>
            </w:r>
            <w:r w:rsidRPr="00C04B54">
              <w:rPr>
                <w:color w:val="auto"/>
                <w:sz w:val="24"/>
                <w:szCs w:val="24"/>
                <w:lang w:eastAsia="ru-RU"/>
              </w:rPr>
              <w:t>сухой</w:t>
            </w:r>
            <w:r>
              <w:rPr>
                <w:color w:val="auto"/>
                <w:sz w:val="24"/>
                <w:szCs w:val="24"/>
                <w:lang w:eastAsia="ru-RU"/>
              </w:rPr>
              <w:t xml:space="preserve"> </w:t>
            </w:r>
            <w:r w:rsidRPr="00C04B54">
              <w:rPr>
                <w:color w:val="auto"/>
                <w:sz w:val="24"/>
                <w:szCs w:val="24"/>
                <w:lang w:eastAsia="ru-RU"/>
              </w:rPr>
              <w:t>остаток,</w:t>
            </w:r>
            <w:r>
              <w:rPr>
                <w:color w:val="auto"/>
                <w:sz w:val="24"/>
                <w:szCs w:val="24"/>
                <w:lang w:eastAsia="ru-RU"/>
              </w:rPr>
              <w:t xml:space="preserve"> </w:t>
            </w:r>
            <w:r w:rsidRPr="00C04B54">
              <w:rPr>
                <w:color w:val="auto"/>
                <w:sz w:val="24"/>
                <w:szCs w:val="24"/>
                <w:lang w:eastAsia="ru-RU"/>
              </w:rPr>
              <w:t>жескость,</w:t>
            </w:r>
            <w:r>
              <w:rPr>
                <w:color w:val="auto"/>
                <w:sz w:val="24"/>
                <w:szCs w:val="24"/>
                <w:lang w:eastAsia="ru-RU"/>
              </w:rPr>
              <w:t xml:space="preserve"> </w:t>
            </w:r>
            <w:r w:rsidRPr="00C04B54">
              <w:rPr>
                <w:color w:val="auto"/>
                <w:sz w:val="24"/>
                <w:szCs w:val="24"/>
                <w:lang w:eastAsia="ru-RU"/>
              </w:rPr>
              <w:t>ПАВ,</w:t>
            </w:r>
            <w:r>
              <w:rPr>
                <w:color w:val="auto"/>
                <w:sz w:val="24"/>
                <w:szCs w:val="24"/>
                <w:lang w:eastAsia="ru-RU"/>
              </w:rPr>
              <w:t xml:space="preserve"> н</w:t>
            </w:r>
            <w:r w:rsidRPr="00C04B54">
              <w:rPr>
                <w:color w:val="auto"/>
                <w:sz w:val="24"/>
                <w:szCs w:val="24"/>
                <w:lang w:eastAsia="ru-RU"/>
              </w:rPr>
              <w:t>ефтепродукты,</w:t>
            </w:r>
            <w:r>
              <w:rPr>
                <w:color w:val="auto"/>
                <w:sz w:val="24"/>
                <w:szCs w:val="24"/>
                <w:lang w:eastAsia="ru-RU"/>
              </w:rPr>
              <w:t xml:space="preserve"> х</w:t>
            </w:r>
            <w:r w:rsidRPr="00C04B54">
              <w:rPr>
                <w:color w:val="auto"/>
                <w:sz w:val="24"/>
                <w:szCs w:val="24"/>
                <w:lang w:eastAsia="ru-RU"/>
              </w:rPr>
              <w:t>лориды,</w:t>
            </w:r>
            <w:r>
              <w:rPr>
                <w:color w:val="auto"/>
                <w:sz w:val="24"/>
                <w:szCs w:val="24"/>
                <w:lang w:eastAsia="ru-RU"/>
              </w:rPr>
              <w:t xml:space="preserve"> </w:t>
            </w:r>
            <w:r w:rsidRPr="00C04B54">
              <w:rPr>
                <w:color w:val="auto"/>
                <w:sz w:val="24"/>
                <w:szCs w:val="24"/>
                <w:lang w:eastAsia="ru-RU"/>
              </w:rPr>
              <w:t>железо,</w:t>
            </w:r>
            <w:r>
              <w:rPr>
                <w:color w:val="auto"/>
                <w:sz w:val="24"/>
                <w:szCs w:val="24"/>
                <w:lang w:eastAsia="ru-RU"/>
              </w:rPr>
              <w:t xml:space="preserve"> </w:t>
            </w:r>
            <w:r w:rsidRPr="00C04B54">
              <w:rPr>
                <w:color w:val="auto"/>
                <w:sz w:val="24"/>
                <w:szCs w:val="24"/>
                <w:lang w:eastAsia="ru-RU"/>
              </w:rPr>
              <w:t>нитраты,</w:t>
            </w:r>
            <w:r>
              <w:rPr>
                <w:color w:val="auto"/>
                <w:sz w:val="24"/>
                <w:szCs w:val="24"/>
                <w:lang w:eastAsia="ru-RU"/>
              </w:rPr>
              <w:t xml:space="preserve"> </w:t>
            </w:r>
            <w:r w:rsidRPr="00C04B54">
              <w:rPr>
                <w:color w:val="auto"/>
                <w:sz w:val="24"/>
                <w:szCs w:val="24"/>
                <w:lang w:eastAsia="ru-RU"/>
              </w:rPr>
              <w:t>нитриты,</w:t>
            </w:r>
            <w:r>
              <w:rPr>
                <w:color w:val="auto"/>
                <w:sz w:val="24"/>
                <w:szCs w:val="24"/>
                <w:lang w:eastAsia="ru-RU"/>
              </w:rPr>
              <w:t xml:space="preserve"> </w:t>
            </w:r>
            <w:r w:rsidRPr="00C04B54">
              <w:rPr>
                <w:color w:val="auto"/>
                <w:sz w:val="24"/>
                <w:szCs w:val="24"/>
                <w:lang w:eastAsia="ru-RU"/>
              </w:rPr>
              <w:t>фтор,</w:t>
            </w:r>
            <w:r>
              <w:rPr>
                <w:color w:val="auto"/>
                <w:sz w:val="24"/>
                <w:szCs w:val="24"/>
                <w:lang w:eastAsia="ru-RU"/>
              </w:rPr>
              <w:t xml:space="preserve"> и </w:t>
            </w:r>
            <w:r w:rsidRPr="00C04B54">
              <w:rPr>
                <w:color w:val="auto"/>
                <w:sz w:val="24"/>
                <w:szCs w:val="24"/>
                <w:lang w:eastAsia="ru-RU"/>
              </w:rPr>
              <w:t>т.д.)</w:t>
            </w:r>
          </w:p>
        </w:tc>
        <w:tc>
          <w:tcPr>
            <w:tcW w:w="1929" w:type="pct"/>
            <w:tcBorders>
              <w:left w:val="single" w:sz="12" w:space="0" w:color="auto"/>
              <w:bottom w:val="single" w:sz="12" w:space="0" w:color="auto"/>
            </w:tcBorders>
            <w:shd w:val="clear" w:color="auto" w:fill="FFFFFF"/>
            <w:vAlign w:val="center"/>
          </w:tcPr>
          <w:p w:rsidR="00576B80" w:rsidRPr="00F8156A" w:rsidRDefault="00C04B54" w:rsidP="004264C9">
            <w:pPr>
              <w:pStyle w:val="afd"/>
              <w:ind w:firstLine="0"/>
              <w:rPr>
                <w:color w:val="auto"/>
                <w:sz w:val="24"/>
                <w:szCs w:val="24"/>
                <w:lang w:eastAsia="ru-RU"/>
              </w:rPr>
            </w:pPr>
            <w:r>
              <w:rPr>
                <w:color w:val="auto"/>
                <w:sz w:val="24"/>
                <w:szCs w:val="24"/>
                <w:lang w:eastAsia="ru-RU"/>
              </w:rPr>
              <w:t>36</w:t>
            </w:r>
            <w:r w:rsidR="004264C9">
              <w:rPr>
                <w:color w:val="auto"/>
                <w:sz w:val="24"/>
                <w:szCs w:val="24"/>
                <w:lang w:eastAsia="ru-RU"/>
              </w:rPr>
              <w:t xml:space="preserve"> </w:t>
            </w:r>
            <w:r>
              <w:rPr>
                <w:color w:val="auto"/>
                <w:sz w:val="24"/>
                <w:szCs w:val="24"/>
                <w:lang w:eastAsia="ru-RU"/>
              </w:rPr>
              <w:t>(1 раз в квартал – 9 проб по точкам)</w:t>
            </w:r>
          </w:p>
        </w:tc>
      </w:tr>
    </w:tbl>
    <w:p w:rsidR="006A363C" w:rsidRPr="006E6440" w:rsidRDefault="006A363C" w:rsidP="00742105">
      <w:pPr>
        <w:pStyle w:val="aa"/>
        <w:suppressAutoHyphens w:val="0"/>
        <w:spacing w:line="360" w:lineRule="auto"/>
        <w:jc w:val="both"/>
        <w:rPr>
          <w:rStyle w:val="11"/>
          <w:b w:val="0"/>
          <w:color w:val="FF0000"/>
          <w:sz w:val="28"/>
          <w:szCs w:val="28"/>
        </w:rPr>
      </w:pPr>
    </w:p>
    <w:p w:rsidR="006E5EE8" w:rsidRPr="002C5444" w:rsidRDefault="00812080" w:rsidP="0082520C">
      <w:pPr>
        <w:pStyle w:val="3"/>
      </w:pPr>
      <w:r w:rsidRPr="002C5444">
        <w:t xml:space="preserve">1.4.3 </w:t>
      </w:r>
      <w:r w:rsidR="006E5EE8" w:rsidRPr="002C5444">
        <w:t>Описание состояния и функционирования существующих насосных централизованных станций, в том числе оценку энергоэффективности подачи воды, которая оценивается как соотношения удельного расхода электрической энергии, необходимой для подачи установл</w:t>
      </w:r>
      <w:r w:rsidR="00F825D9" w:rsidRPr="002C5444">
        <w:t>енного уровня напора (давления)</w:t>
      </w:r>
    </w:p>
    <w:p w:rsidR="002D2887" w:rsidRDefault="002D2887" w:rsidP="0082520C">
      <w:pPr>
        <w:spacing w:after="0" w:line="360" w:lineRule="auto"/>
        <w:ind w:firstLine="567"/>
        <w:jc w:val="both"/>
        <w:rPr>
          <w:rFonts w:ascii="Times New Roman" w:hAnsi="Times New Roman"/>
          <w:sz w:val="28"/>
          <w:szCs w:val="28"/>
        </w:rPr>
      </w:pPr>
      <w:r w:rsidRPr="005E6F9A">
        <w:rPr>
          <w:rFonts w:ascii="Times New Roman" w:hAnsi="Times New Roman" w:cs="Times New Roman"/>
          <w:sz w:val="28"/>
          <w:szCs w:val="28"/>
        </w:rPr>
        <w:t xml:space="preserve">В настоящее время централизованная система водоснабжения </w:t>
      </w:r>
      <w:r w:rsidRPr="005E6F9A">
        <w:rPr>
          <w:rFonts w:ascii="Times New Roman" w:hAnsi="Times New Roman" w:cs="Times New Roman"/>
          <w:sz w:val="28"/>
          <w:szCs w:val="28"/>
        </w:rPr>
        <w:fldChar w:fldCharType="begin"/>
      </w:r>
      <w:r w:rsidRPr="005E6F9A">
        <w:rPr>
          <w:rFonts w:ascii="Times New Roman" w:hAnsi="Times New Roman" w:cs="Times New Roman"/>
          <w:sz w:val="28"/>
          <w:szCs w:val="28"/>
        </w:rPr>
        <w:instrText xml:space="preserve"> REF  ацмо  \* MERGEFORMAT </w:instrText>
      </w:r>
      <w:r w:rsidRPr="005E6F9A">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п.Усть-Камчатск</w:t>
      </w:r>
      <w:r w:rsidRPr="005E6F9A">
        <w:rPr>
          <w:rFonts w:ascii="Times New Roman" w:hAnsi="Times New Roman" w:cs="Times New Roman"/>
          <w:sz w:val="28"/>
          <w:szCs w:val="28"/>
        </w:rPr>
        <w:fldChar w:fldCharType="end"/>
      </w:r>
      <w:r w:rsidRPr="005E6F9A">
        <w:rPr>
          <w:rFonts w:ascii="Times New Roman" w:hAnsi="Times New Roman" w:cs="Times New Roman"/>
          <w:sz w:val="28"/>
          <w:szCs w:val="28"/>
        </w:rPr>
        <w:t xml:space="preserve"> использует одну насосную станци</w:t>
      </w:r>
      <w:r>
        <w:rPr>
          <w:rFonts w:ascii="Times New Roman" w:hAnsi="Times New Roman"/>
          <w:sz w:val="28"/>
          <w:szCs w:val="28"/>
        </w:rPr>
        <w:t xml:space="preserve">ю второго подъема для обеспечения </w:t>
      </w:r>
      <w:r>
        <w:rPr>
          <w:rFonts w:ascii="Times New Roman" w:hAnsi="Times New Roman"/>
          <w:sz w:val="28"/>
          <w:szCs w:val="28"/>
        </w:rPr>
        <w:lastRenderedPageBreak/>
        <w:t>потребителей питьевой водой</w:t>
      </w:r>
      <w:r w:rsidRPr="002D2887">
        <w:rPr>
          <w:rFonts w:ascii="Times New Roman" w:hAnsi="Times New Roman"/>
          <w:sz w:val="28"/>
          <w:szCs w:val="28"/>
        </w:rPr>
        <w:t xml:space="preserve"> </w:t>
      </w:r>
      <w:r>
        <w:rPr>
          <w:rFonts w:ascii="Times New Roman" w:hAnsi="Times New Roman"/>
          <w:sz w:val="28"/>
          <w:szCs w:val="28"/>
        </w:rPr>
        <w:t>из</w:t>
      </w:r>
      <w:r w:rsidRPr="002D2887">
        <w:rPr>
          <w:rFonts w:ascii="Times New Roman" w:hAnsi="Times New Roman"/>
          <w:sz w:val="28"/>
          <w:szCs w:val="28"/>
        </w:rPr>
        <w:t xml:space="preserve"> </w:t>
      </w:r>
      <w:r>
        <w:rPr>
          <w:rFonts w:ascii="Times New Roman" w:hAnsi="Times New Roman"/>
          <w:sz w:val="28"/>
          <w:szCs w:val="28"/>
        </w:rPr>
        <w:t>двух резервуаров чистой воды объемом 1000 куб. м каждый.</w:t>
      </w:r>
    </w:p>
    <w:p w:rsidR="005E6F9A" w:rsidRDefault="005E6F9A"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C11C64">
        <w:rPr>
          <w:rFonts w:ascii="Times New Roman" w:eastAsiaTheme="minorHAnsi" w:hAnsi="Times New Roman"/>
          <w:sz w:val="28"/>
          <w:szCs w:val="28"/>
          <w:lang w:eastAsia="en-US"/>
        </w:rPr>
        <w:t>На о</w:t>
      </w:r>
      <w:r>
        <w:rPr>
          <w:rFonts w:ascii="Times New Roman" w:eastAsiaTheme="minorHAnsi" w:hAnsi="Times New Roman"/>
          <w:sz w:val="28"/>
          <w:szCs w:val="28"/>
          <w:lang w:eastAsia="en-US"/>
        </w:rPr>
        <w:t xml:space="preserve">сновании схемы соединения технологического оборудования </w:t>
      </w:r>
      <w:r w:rsidR="00D0214F">
        <w:rPr>
          <w:rFonts w:ascii="Times New Roman" w:eastAsiaTheme="minorHAnsi" w:hAnsi="Times New Roman"/>
          <w:sz w:val="28"/>
          <w:szCs w:val="28"/>
          <w:lang w:eastAsia="en-US"/>
        </w:rPr>
        <w:t>второго</w:t>
      </w:r>
      <w:r>
        <w:rPr>
          <w:rFonts w:ascii="Times New Roman" w:eastAsiaTheme="minorHAnsi" w:hAnsi="Times New Roman"/>
          <w:sz w:val="28"/>
          <w:szCs w:val="28"/>
          <w:lang w:eastAsia="en-US"/>
        </w:rPr>
        <w:t xml:space="preserve"> подъема, насосное оборудование станции </w:t>
      </w:r>
      <w:r w:rsidR="0089392B">
        <w:rPr>
          <w:rFonts w:ascii="Times New Roman" w:eastAsiaTheme="minorHAnsi" w:hAnsi="Times New Roman"/>
          <w:sz w:val="28"/>
          <w:szCs w:val="28"/>
          <w:lang w:eastAsia="en-US"/>
        </w:rPr>
        <w:t xml:space="preserve">второго </w:t>
      </w:r>
      <w:r>
        <w:rPr>
          <w:rFonts w:ascii="Times New Roman" w:eastAsiaTheme="minorHAnsi" w:hAnsi="Times New Roman"/>
          <w:sz w:val="28"/>
          <w:szCs w:val="28"/>
          <w:lang w:eastAsia="en-US"/>
        </w:rPr>
        <w:t>подъема представлено:</w:t>
      </w:r>
    </w:p>
    <w:p w:rsidR="005E6F9A" w:rsidRDefault="005E6F9A"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Насос</w:t>
      </w:r>
      <w:r w:rsidR="0089392B">
        <w:rPr>
          <w:rFonts w:ascii="Times New Roman" w:eastAsiaTheme="minorHAnsi" w:hAnsi="Times New Roman"/>
          <w:sz w:val="28"/>
          <w:szCs w:val="28"/>
          <w:lang w:eastAsia="en-US"/>
        </w:rPr>
        <w:t>ом</w:t>
      </w:r>
      <w:r>
        <w:rPr>
          <w:rFonts w:ascii="Times New Roman" w:eastAsiaTheme="minorHAnsi" w:hAnsi="Times New Roman"/>
          <w:sz w:val="28"/>
          <w:szCs w:val="28"/>
          <w:lang w:eastAsia="en-US"/>
        </w:rPr>
        <w:t xml:space="preserve"> ЦН1 марки Д 320-50 производительностью 320 куб. м/ч, напо</w:t>
      </w:r>
      <w:r w:rsidR="002D2887">
        <w:rPr>
          <w:rFonts w:ascii="Times New Roman" w:eastAsiaTheme="minorHAnsi" w:hAnsi="Times New Roman"/>
          <w:sz w:val="28"/>
          <w:szCs w:val="28"/>
          <w:lang w:eastAsia="en-US"/>
        </w:rPr>
        <w:t>ром 50</w:t>
      </w:r>
      <w:r>
        <w:rPr>
          <w:rFonts w:ascii="Times New Roman" w:eastAsiaTheme="minorHAnsi" w:hAnsi="Times New Roman"/>
          <w:sz w:val="28"/>
          <w:szCs w:val="28"/>
          <w:lang w:eastAsia="en-US"/>
        </w:rPr>
        <w:t>м, мощностью электродвигателя 75</w:t>
      </w:r>
      <w:r w:rsidRPr="006E252D">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кВт, частотой вращения 148</w:t>
      </w:r>
      <w:r w:rsidRPr="006E252D">
        <w:rPr>
          <w:rFonts w:ascii="Times New Roman" w:eastAsiaTheme="minorHAnsi" w:hAnsi="Times New Roman"/>
          <w:sz w:val="28"/>
          <w:szCs w:val="28"/>
          <w:lang w:eastAsia="en-US"/>
        </w:rPr>
        <w:t>0 об/мим</w:t>
      </w:r>
      <w:r>
        <w:rPr>
          <w:rFonts w:ascii="Times New Roman" w:eastAsiaTheme="minorHAnsi" w:hAnsi="Times New Roman"/>
          <w:sz w:val="28"/>
          <w:szCs w:val="28"/>
          <w:lang w:eastAsia="en-US"/>
        </w:rPr>
        <w:t>;</w:t>
      </w:r>
    </w:p>
    <w:p w:rsidR="005E6F9A" w:rsidRDefault="005E6F9A"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Насосом ЦН</w:t>
      </w:r>
      <w:r w:rsidR="0089392B">
        <w:rPr>
          <w:rFonts w:ascii="Times New Roman" w:eastAsiaTheme="minorHAnsi" w:hAnsi="Times New Roman"/>
          <w:sz w:val="28"/>
          <w:szCs w:val="28"/>
          <w:lang w:eastAsia="en-US"/>
        </w:rPr>
        <w:t>2</w:t>
      </w:r>
      <w:r>
        <w:rPr>
          <w:rFonts w:ascii="Times New Roman" w:eastAsiaTheme="minorHAnsi" w:hAnsi="Times New Roman"/>
          <w:sz w:val="28"/>
          <w:szCs w:val="28"/>
          <w:lang w:eastAsia="en-US"/>
        </w:rPr>
        <w:t xml:space="preserve"> марки Д 315-50 производительностью 315 куб. м/ч, напором 50м, мощностью электродвигателя 75</w:t>
      </w:r>
      <w:r w:rsidRPr="006E252D">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кВт, частотой вращения 3000</w:t>
      </w:r>
      <w:r w:rsidRPr="006E252D">
        <w:rPr>
          <w:rFonts w:ascii="Times New Roman" w:eastAsiaTheme="minorHAnsi" w:hAnsi="Times New Roman"/>
          <w:sz w:val="28"/>
          <w:szCs w:val="28"/>
          <w:lang w:eastAsia="en-US"/>
        </w:rPr>
        <w:t xml:space="preserve"> об/мим</w:t>
      </w:r>
      <w:r w:rsidR="0089392B">
        <w:rPr>
          <w:rFonts w:ascii="Times New Roman" w:eastAsiaTheme="minorHAnsi" w:hAnsi="Times New Roman"/>
          <w:sz w:val="28"/>
          <w:szCs w:val="28"/>
          <w:lang w:eastAsia="en-US"/>
        </w:rPr>
        <w:t>;</w:t>
      </w:r>
    </w:p>
    <w:p w:rsidR="00F90475" w:rsidRDefault="00F90475"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Насосом марки К 100-65-200а производительностью 90 куб. м/ч, напором 50м, мощностью электродвигателя 18,5</w:t>
      </w:r>
      <w:r w:rsidRPr="006E252D">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кВт, частотой вращения 3000</w:t>
      </w:r>
      <w:r w:rsidRPr="006E252D">
        <w:rPr>
          <w:rFonts w:ascii="Times New Roman" w:eastAsiaTheme="minorHAnsi" w:hAnsi="Times New Roman"/>
          <w:sz w:val="28"/>
          <w:szCs w:val="28"/>
          <w:lang w:eastAsia="en-US"/>
        </w:rPr>
        <w:t xml:space="preserve"> об/мим</w:t>
      </w:r>
      <w:r>
        <w:rPr>
          <w:rFonts w:ascii="Times New Roman" w:eastAsiaTheme="minorHAnsi" w:hAnsi="Times New Roman"/>
          <w:sz w:val="28"/>
          <w:szCs w:val="28"/>
          <w:lang w:eastAsia="en-US"/>
        </w:rPr>
        <w:t>;</w:t>
      </w:r>
    </w:p>
    <w:p w:rsidR="00F90475" w:rsidRDefault="00F90475"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Насосом марки К 100-80-160 производительностью 60 куб. м/ч, напором 36м, мощностью электродвигателя 8,42</w:t>
      </w:r>
      <w:r w:rsidRPr="006E252D">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кВт, частотой вращения 3000</w:t>
      </w:r>
      <w:r w:rsidRPr="006E252D">
        <w:rPr>
          <w:rFonts w:ascii="Times New Roman" w:eastAsiaTheme="minorHAnsi" w:hAnsi="Times New Roman"/>
          <w:sz w:val="28"/>
          <w:szCs w:val="28"/>
          <w:lang w:eastAsia="en-US"/>
        </w:rPr>
        <w:t xml:space="preserve"> об/мим</w:t>
      </w:r>
      <w:r>
        <w:rPr>
          <w:rFonts w:ascii="Times New Roman" w:eastAsiaTheme="minorHAnsi" w:hAnsi="Times New Roman"/>
          <w:sz w:val="28"/>
          <w:szCs w:val="28"/>
          <w:lang w:eastAsia="en-US"/>
        </w:rPr>
        <w:t>.</w:t>
      </w:r>
    </w:p>
    <w:p w:rsidR="002D2887" w:rsidRPr="002D2887" w:rsidRDefault="00F90475" w:rsidP="0082520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Два</w:t>
      </w:r>
      <w:r w:rsidR="002C5444">
        <w:rPr>
          <w:rFonts w:ascii="Times New Roman" w:hAnsi="Times New Roman" w:cs="Times New Roman"/>
          <w:sz w:val="28"/>
          <w:szCs w:val="28"/>
        </w:rPr>
        <w:t xml:space="preserve"> </w:t>
      </w:r>
      <w:r w:rsidR="002C5444" w:rsidRPr="002C5444">
        <w:rPr>
          <w:rFonts w:ascii="Times New Roman" w:hAnsi="Times New Roman" w:cs="Times New Roman"/>
          <w:sz w:val="28"/>
          <w:szCs w:val="28"/>
        </w:rPr>
        <w:t xml:space="preserve">насоса находятся в резерве </w:t>
      </w:r>
      <w:r>
        <w:rPr>
          <w:rFonts w:ascii="Times New Roman" w:hAnsi="Times New Roman" w:cs="Times New Roman"/>
          <w:sz w:val="28"/>
          <w:szCs w:val="28"/>
        </w:rPr>
        <w:t>на случай</w:t>
      </w:r>
      <w:r w:rsidR="002C5444">
        <w:rPr>
          <w:rFonts w:ascii="Times New Roman" w:hAnsi="Times New Roman" w:cs="Times New Roman"/>
          <w:sz w:val="28"/>
          <w:szCs w:val="28"/>
        </w:rPr>
        <w:t xml:space="preserve"> аварийных ситуаций</w:t>
      </w:r>
      <w:r w:rsidR="002C5444" w:rsidRPr="002C5444">
        <w:rPr>
          <w:rFonts w:ascii="Times New Roman" w:hAnsi="Times New Roman" w:cs="Times New Roman"/>
          <w:sz w:val="28"/>
          <w:szCs w:val="28"/>
        </w:rPr>
        <w:t xml:space="preserve">. Объем </w:t>
      </w:r>
      <w:r>
        <w:rPr>
          <w:rFonts w:ascii="Times New Roman" w:hAnsi="Times New Roman" w:cs="Times New Roman"/>
          <w:sz w:val="28"/>
          <w:szCs w:val="28"/>
        </w:rPr>
        <w:t xml:space="preserve">подымаемой </w:t>
      </w:r>
      <w:r w:rsidR="002C5444" w:rsidRPr="002C5444">
        <w:rPr>
          <w:rFonts w:ascii="Times New Roman" w:hAnsi="Times New Roman" w:cs="Times New Roman"/>
          <w:sz w:val="28"/>
          <w:szCs w:val="28"/>
        </w:rPr>
        <w:t>воды определяется расчетным методом.</w:t>
      </w:r>
      <w:r w:rsidR="002D2887">
        <w:rPr>
          <w:rFonts w:ascii="Times New Roman" w:hAnsi="Times New Roman" w:cs="Times New Roman"/>
          <w:sz w:val="28"/>
          <w:szCs w:val="28"/>
        </w:rPr>
        <w:t xml:space="preserve"> </w:t>
      </w:r>
    </w:p>
    <w:p w:rsidR="003804E6" w:rsidRPr="005E6F9A" w:rsidRDefault="00000FF9" w:rsidP="0082520C">
      <w:pPr>
        <w:spacing w:after="0" w:line="360" w:lineRule="auto"/>
        <w:ind w:firstLine="567"/>
        <w:jc w:val="both"/>
        <w:rPr>
          <w:rFonts w:ascii="Times New Roman" w:hAnsi="Times New Roman" w:cs="Times New Roman"/>
          <w:sz w:val="28"/>
          <w:szCs w:val="28"/>
        </w:rPr>
      </w:pPr>
      <w:r w:rsidRPr="005E6F9A">
        <w:rPr>
          <w:rFonts w:ascii="Times New Roman" w:hAnsi="Times New Roman"/>
          <w:sz w:val="28"/>
          <w:szCs w:val="28"/>
        </w:rPr>
        <w:t>При подборе насосного оборудования проектируемых насосных станций следует учитывать, что о</w:t>
      </w:r>
      <w:r w:rsidR="003804E6" w:rsidRPr="005E6F9A">
        <w:rPr>
          <w:rFonts w:ascii="Times New Roman" w:hAnsi="Times New Roman"/>
          <w:sz w:val="28"/>
          <w:szCs w:val="28"/>
        </w:rPr>
        <w:t>сновным условием эффективной и надежной эксплуатации насосного оборудования является согласованная работа насоса в системе. Это условие выполняется в том случае, если рабочая точка, определяемая пересечением характеристики системы и насоса, находится в пределах</w:t>
      </w:r>
      <w:r w:rsidR="0086646B" w:rsidRPr="005E6F9A">
        <w:rPr>
          <w:rFonts w:ascii="Times New Roman" w:hAnsi="Times New Roman"/>
          <w:sz w:val="28"/>
          <w:szCs w:val="28"/>
        </w:rPr>
        <w:t xml:space="preserve"> рабочего диапазона насоса, то есть</w:t>
      </w:r>
      <w:r w:rsidR="003804E6" w:rsidRPr="005E6F9A">
        <w:rPr>
          <w:rFonts w:ascii="Times New Roman" w:hAnsi="Times New Roman"/>
          <w:sz w:val="28"/>
          <w:szCs w:val="28"/>
        </w:rPr>
        <w:t xml:space="preserve"> в области максимального КПД.</w:t>
      </w:r>
    </w:p>
    <w:p w:rsidR="003804E6" w:rsidRPr="005E6F9A" w:rsidRDefault="003804E6" w:rsidP="0082520C">
      <w:pPr>
        <w:spacing w:after="0" w:line="360" w:lineRule="auto"/>
        <w:ind w:firstLine="567"/>
        <w:jc w:val="both"/>
        <w:rPr>
          <w:rFonts w:ascii="Times New Roman" w:hAnsi="Times New Roman"/>
          <w:sz w:val="28"/>
          <w:szCs w:val="28"/>
        </w:rPr>
      </w:pPr>
      <w:r w:rsidRPr="005E6F9A">
        <w:rPr>
          <w:rFonts w:ascii="Times New Roman" w:hAnsi="Times New Roman"/>
          <w:sz w:val="28"/>
          <w:szCs w:val="28"/>
        </w:rPr>
        <w:t>Среди основных причин неэффективной эксплуатации насосного оборудования можно выделить две основные:</w:t>
      </w:r>
    </w:p>
    <w:p w:rsidR="003804E6" w:rsidRPr="005E6F9A" w:rsidRDefault="003804E6" w:rsidP="0082520C">
      <w:pPr>
        <w:tabs>
          <w:tab w:val="num" w:pos="851"/>
        </w:tabs>
        <w:spacing w:after="0" w:line="360" w:lineRule="auto"/>
        <w:ind w:firstLine="567"/>
        <w:jc w:val="both"/>
        <w:rPr>
          <w:rFonts w:ascii="Times New Roman" w:hAnsi="Times New Roman"/>
          <w:sz w:val="28"/>
          <w:szCs w:val="28"/>
        </w:rPr>
      </w:pPr>
      <w:r w:rsidRPr="005E6F9A">
        <w:rPr>
          <w:rFonts w:ascii="Times New Roman" w:hAnsi="Times New Roman"/>
          <w:sz w:val="28"/>
          <w:szCs w:val="28"/>
        </w:rPr>
        <w:t>- Переразмеривание насосов, то есть установка насосов с параметрами подачи и напора большими, чем требуется для обеспечения работы насосной системы;</w:t>
      </w:r>
    </w:p>
    <w:p w:rsidR="003804E6" w:rsidRPr="005E6F9A" w:rsidRDefault="003804E6" w:rsidP="0082520C">
      <w:pPr>
        <w:tabs>
          <w:tab w:val="num" w:pos="851"/>
        </w:tabs>
        <w:spacing w:after="0" w:line="360" w:lineRule="auto"/>
        <w:ind w:firstLine="567"/>
        <w:jc w:val="both"/>
        <w:rPr>
          <w:rFonts w:ascii="Times New Roman" w:hAnsi="Times New Roman"/>
          <w:sz w:val="28"/>
          <w:szCs w:val="28"/>
        </w:rPr>
      </w:pPr>
      <w:r w:rsidRPr="005E6F9A">
        <w:rPr>
          <w:rFonts w:ascii="Times New Roman" w:hAnsi="Times New Roman"/>
          <w:sz w:val="28"/>
          <w:szCs w:val="28"/>
        </w:rPr>
        <w:t>- Регулирование режима работы насоса при помощи задвижек.</w:t>
      </w:r>
    </w:p>
    <w:p w:rsidR="003804E6" w:rsidRPr="005E6F9A" w:rsidRDefault="003804E6" w:rsidP="0082520C">
      <w:pPr>
        <w:spacing w:after="0" w:line="360" w:lineRule="auto"/>
        <w:ind w:firstLine="567"/>
        <w:jc w:val="both"/>
        <w:rPr>
          <w:rFonts w:ascii="Times New Roman" w:hAnsi="Times New Roman"/>
          <w:sz w:val="28"/>
          <w:szCs w:val="28"/>
        </w:rPr>
      </w:pPr>
      <w:r w:rsidRPr="005E6F9A">
        <w:rPr>
          <w:rFonts w:ascii="Times New Roman" w:hAnsi="Times New Roman"/>
          <w:sz w:val="28"/>
          <w:szCs w:val="28"/>
        </w:rPr>
        <w:t>Для оптимизации энергопотребления существует множество способов, основные из которых приведены в таблице 1.</w:t>
      </w:r>
      <w:r w:rsidR="002D2887">
        <w:rPr>
          <w:rFonts w:ascii="Times New Roman" w:hAnsi="Times New Roman"/>
          <w:sz w:val="28"/>
          <w:szCs w:val="28"/>
        </w:rPr>
        <w:t>10</w:t>
      </w:r>
      <w:r w:rsidRPr="005E6F9A">
        <w:rPr>
          <w:rFonts w:ascii="Times New Roman" w:hAnsi="Times New Roman"/>
          <w:sz w:val="28"/>
          <w:szCs w:val="28"/>
        </w:rPr>
        <w:t>.</w:t>
      </w:r>
    </w:p>
    <w:p w:rsidR="003804E6" w:rsidRPr="005E6F9A" w:rsidRDefault="003804E6" w:rsidP="0082520C">
      <w:pPr>
        <w:spacing w:after="0" w:line="360" w:lineRule="auto"/>
        <w:ind w:firstLine="567"/>
        <w:jc w:val="both"/>
        <w:rPr>
          <w:rFonts w:ascii="Times New Roman" w:hAnsi="Times New Roman"/>
          <w:sz w:val="28"/>
          <w:szCs w:val="28"/>
        </w:rPr>
      </w:pPr>
      <w:r w:rsidRPr="005E6F9A">
        <w:rPr>
          <w:rFonts w:ascii="Times New Roman" w:hAnsi="Times New Roman"/>
          <w:sz w:val="28"/>
          <w:szCs w:val="28"/>
        </w:rPr>
        <w:t>Таблица 1</w:t>
      </w:r>
      <w:r w:rsidR="002D2887">
        <w:rPr>
          <w:rFonts w:ascii="Times New Roman" w:hAnsi="Times New Roman"/>
          <w:sz w:val="28"/>
          <w:szCs w:val="28"/>
        </w:rPr>
        <w:t xml:space="preserve">.10 </w:t>
      </w:r>
      <w:r w:rsidRPr="005E6F9A">
        <w:rPr>
          <w:rFonts w:ascii="Times New Roman" w:hAnsi="Times New Roman"/>
          <w:sz w:val="28"/>
          <w:szCs w:val="28"/>
        </w:rPr>
        <w:t>− Методы снижения энергопотребления насосных систем</w:t>
      </w:r>
    </w:p>
    <w:tbl>
      <w:tblPr>
        <w:tblW w:w="5000" w:type="pct"/>
        <w:tblInd w:w="68" w:type="dxa"/>
        <w:tblBorders>
          <w:top w:val="single" w:sz="12" w:space="0" w:color="auto"/>
          <w:left w:val="single" w:sz="12" w:space="0" w:color="auto"/>
          <w:bottom w:val="single" w:sz="12" w:space="0" w:color="auto"/>
          <w:right w:val="single" w:sz="12" w:space="0" w:color="auto"/>
          <w:insideH w:val="single" w:sz="6" w:space="0" w:color="CCCCCC"/>
          <w:insideV w:val="single" w:sz="6" w:space="0" w:color="CCCCCC"/>
        </w:tblBorders>
        <w:shd w:val="clear" w:color="auto" w:fill="FFFFFF"/>
        <w:tblCellMar>
          <w:left w:w="0" w:type="dxa"/>
          <w:right w:w="0" w:type="dxa"/>
        </w:tblCellMar>
        <w:tblLook w:val="04A0" w:firstRow="1" w:lastRow="0" w:firstColumn="1" w:lastColumn="0" w:noHBand="0" w:noVBand="1"/>
      </w:tblPr>
      <w:tblGrid>
        <w:gridCol w:w="7796"/>
        <w:gridCol w:w="2261"/>
      </w:tblGrid>
      <w:tr w:rsidR="006E6440" w:rsidRPr="005E6F9A" w:rsidTr="007D3024">
        <w:tc>
          <w:tcPr>
            <w:tcW w:w="3876" w:type="pct"/>
            <w:tcBorders>
              <w:top w:val="single" w:sz="12" w:space="0" w:color="auto"/>
              <w:bottom w:val="single" w:sz="12" w:space="0" w:color="auto"/>
              <w:right w:val="single" w:sz="12"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Методы снижения энергопотребления насосных систем</w:t>
            </w:r>
          </w:p>
        </w:tc>
        <w:tc>
          <w:tcPr>
            <w:tcW w:w="1124" w:type="pct"/>
            <w:tcBorders>
              <w:top w:val="single" w:sz="12" w:space="0" w:color="auto"/>
              <w:left w:val="single" w:sz="12" w:space="0" w:color="auto"/>
              <w:bottom w:val="single" w:sz="12"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 xml:space="preserve">Снижение </w:t>
            </w:r>
          </w:p>
          <w:p w:rsidR="003804E6" w:rsidRPr="005E6F9A" w:rsidRDefault="003804E6" w:rsidP="0082520C">
            <w:pPr>
              <w:pStyle w:val="afd"/>
              <w:ind w:firstLine="0"/>
              <w:rPr>
                <w:color w:val="auto"/>
                <w:sz w:val="24"/>
                <w:szCs w:val="24"/>
                <w:lang w:eastAsia="ru-RU"/>
              </w:rPr>
            </w:pPr>
            <w:r w:rsidRPr="005E6F9A">
              <w:rPr>
                <w:color w:val="auto"/>
                <w:sz w:val="24"/>
                <w:szCs w:val="24"/>
                <w:lang w:eastAsia="ru-RU"/>
              </w:rPr>
              <w:t>энергопотребления</w:t>
            </w:r>
          </w:p>
        </w:tc>
      </w:tr>
      <w:tr w:rsidR="006E6440" w:rsidRPr="005E6F9A" w:rsidTr="007D3024">
        <w:trPr>
          <w:trHeight w:val="242"/>
        </w:trPr>
        <w:tc>
          <w:tcPr>
            <w:tcW w:w="3876" w:type="pct"/>
            <w:tcBorders>
              <w:top w:val="single" w:sz="12" w:space="0" w:color="auto"/>
              <w:bottom w:val="single" w:sz="4" w:space="0" w:color="auto"/>
              <w:right w:val="single" w:sz="12"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 xml:space="preserve">Замена регулирования подачи задвижкой на регулирование частотой </w:t>
            </w:r>
            <w:r w:rsidRPr="005E6F9A">
              <w:rPr>
                <w:color w:val="auto"/>
                <w:sz w:val="24"/>
                <w:szCs w:val="24"/>
                <w:lang w:eastAsia="ru-RU"/>
              </w:rPr>
              <w:lastRenderedPageBreak/>
              <w:t>вращения</w:t>
            </w:r>
          </w:p>
        </w:tc>
        <w:tc>
          <w:tcPr>
            <w:tcW w:w="1124" w:type="pct"/>
            <w:tcBorders>
              <w:top w:val="single" w:sz="12" w:space="0" w:color="auto"/>
              <w:left w:val="single" w:sz="12" w:space="0" w:color="auto"/>
              <w:bottom w:val="single" w:sz="4"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lastRenderedPageBreak/>
              <w:t>10 - 60%</w:t>
            </w:r>
          </w:p>
        </w:tc>
      </w:tr>
      <w:tr w:rsidR="006E6440" w:rsidRPr="005E6F9A" w:rsidTr="007D3024">
        <w:trPr>
          <w:trHeight w:val="125"/>
        </w:trPr>
        <w:tc>
          <w:tcPr>
            <w:tcW w:w="3876" w:type="pct"/>
            <w:tcBorders>
              <w:top w:val="single" w:sz="4" w:space="0" w:color="auto"/>
              <w:bottom w:val="single" w:sz="4" w:space="0" w:color="auto"/>
              <w:right w:val="single" w:sz="12"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lastRenderedPageBreak/>
              <w:t>Снижение частоты вращения насосов, при неизменных параметрах сети</w:t>
            </w:r>
          </w:p>
        </w:tc>
        <w:tc>
          <w:tcPr>
            <w:tcW w:w="1124" w:type="pct"/>
            <w:tcBorders>
              <w:top w:val="single" w:sz="4" w:space="0" w:color="auto"/>
              <w:left w:val="single" w:sz="12" w:space="0" w:color="auto"/>
              <w:bottom w:val="single" w:sz="4"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5 - 40%</w:t>
            </w:r>
          </w:p>
        </w:tc>
      </w:tr>
      <w:tr w:rsidR="006E6440" w:rsidRPr="005E6F9A" w:rsidTr="007D3024">
        <w:trPr>
          <w:trHeight w:val="16"/>
        </w:trPr>
        <w:tc>
          <w:tcPr>
            <w:tcW w:w="3876" w:type="pct"/>
            <w:tcBorders>
              <w:top w:val="single" w:sz="4" w:space="0" w:color="auto"/>
              <w:bottom w:val="single" w:sz="4" w:space="0" w:color="auto"/>
              <w:right w:val="single" w:sz="12"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Регулирование путем изменения количества параллельно работающих насо</w:t>
            </w:r>
            <w:r w:rsidR="007D3024" w:rsidRPr="005E6F9A">
              <w:rPr>
                <w:color w:val="auto"/>
                <w:sz w:val="24"/>
                <w:szCs w:val="24"/>
                <w:lang w:eastAsia="ru-RU"/>
              </w:rPr>
              <w:t>сов</w:t>
            </w:r>
          </w:p>
        </w:tc>
        <w:tc>
          <w:tcPr>
            <w:tcW w:w="1124" w:type="pct"/>
            <w:tcBorders>
              <w:top w:val="single" w:sz="4" w:space="0" w:color="auto"/>
              <w:left w:val="single" w:sz="12" w:space="0" w:color="auto"/>
              <w:bottom w:val="single" w:sz="4"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10 - 30%</w:t>
            </w:r>
          </w:p>
        </w:tc>
      </w:tr>
      <w:tr w:rsidR="006E6440" w:rsidRPr="005E6F9A" w:rsidTr="007D3024">
        <w:trPr>
          <w:trHeight w:val="307"/>
        </w:trPr>
        <w:tc>
          <w:tcPr>
            <w:tcW w:w="3876" w:type="pct"/>
            <w:tcBorders>
              <w:top w:val="single" w:sz="4" w:space="0" w:color="auto"/>
              <w:bottom w:val="single" w:sz="4" w:space="0" w:color="auto"/>
              <w:right w:val="single" w:sz="12"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Подрезка рабочего колеса</w:t>
            </w:r>
          </w:p>
        </w:tc>
        <w:tc>
          <w:tcPr>
            <w:tcW w:w="1124" w:type="pct"/>
            <w:tcBorders>
              <w:top w:val="single" w:sz="4" w:space="0" w:color="auto"/>
              <w:left w:val="single" w:sz="12" w:space="0" w:color="auto"/>
              <w:bottom w:val="single" w:sz="4"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до 20%, в среднем 10%</w:t>
            </w:r>
          </w:p>
        </w:tc>
      </w:tr>
      <w:tr w:rsidR="006E6440" w:rsidRPr="005E6F9A" w:rsidTr="007D3024">
        <w:trPr>
          <w:trHeight w:val="373"/>
        </w:trPr>
        <w:tc>
          <w:tcPr>
            <w:tcW w:w="3876" w:type="pct"/>
            <w:tcBorders>
              <w:top w:val="single" w:sz="4" w:space="0" w:color="auto"/>
              <w:bottom w:val="single" w:sz="4" w:space="0" w:color="auto"/>
              <w:right w:val="single" w:sz="12"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Использование дополнительных резервуаров для работы во время пиковых нагрузок</w:t>
            </w:r>
          </w:p>
        </w:tc>
        <w:tc>
          <w:tcPr>
            <w:tcW w:w="1124" w:type="pct"/>
            <w:tcBorders>
              <w:top w:val="single" w:sz="4" w:space="0" w:color="auto"/>
              <w:left w:val="single" w:sz="12" w:space="0" w:color="auto"/>
              <w:bottom w:val="single" w:sz="4"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10 - 20%</w:t>
            </w:r>
          </w:p>
        </w:tc>
      </w:tr>
      <w:tr w:rsidR="006E6440" w:rsidRPr="005E6F9A" w:rsidTr="007D3024">
        <w:trPr>
          <w:trHeight w:val="16"/>
        </w:trPr>
        <w:tc>
          <w:tcPr>
            <w:tcW w:w="3876" w:type="pct"/>
            <w:tcBorders>
              <w:top w:val="single" w:sz="4" w:space="0" w:color="auto"/>
              <w:bottom w:val="single" w:sz="4" w:space="0" w:color="auto"/>
              <w:right w:val="single" w:sz="12"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Замена электродвигателей на более эффективные</w:t>
            </w:r>
          </w:p>
        </w:tc>
        <w:tc>
          <w:tcPr>
            <w:tcW w:w="1124" w:type="pct"/>
            <w:tcBorders>
              <w:top w:val="single" w:sz="4" w:space="0" w:color="auto"/>
              <w:left w:val="single" w:sz="12" w:space="0" w:color="auto"/>
              <w:bottom w:val="single" w:sz="4"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1 - 3%</w:t>
            </w:r>
          </w:p>
        </w:tc>
      </w:tr>
      <w:tr w:rsidR="006E6440" w:rsidRPr="005E6F9A" w:rsidTr="007D3024">
        <w:trPr>
          <w:trHeight w:val="176"/>
        </w:trPr>
        <w:tc>
          <w:tcPr>
            <w:tcW w:w="3876" w:type="pct"/>
            <w:tcBorders>
              <w:top w:val="single" w:sz="4" w:space="0" w:color="auto"/>
              <w:bottom w:val="single" w:sz="12" w:space="0" w:color="auto"/>
              <w:right w:val="single" w:sz="12"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Замена насосов на более эффективные</w:t>
            </w:r>
          </w:p>
        </w:tc>
        <w:tc>
          <w:tcPr>
            <w:tcW w:w="1124" w:type="pct"/>
            <w:tcBorders>
              <w:top w:val="single" w:sz="4" w:space="0" w:color="auto"/>
              <w:left w:val="single" w:sz="12" w:space="0" w:color="auto"/>
              <w:bottom w:val="single" w:sz="12" w:space="0" w:color="auto"/>
            </w:tcBorders>
            <w:shd w:val="clear" w:color="auto" w:fill="FFFFFF"/>
            <w:tcMar>
              <w:top w:w="68" w:type="dxa"/>
              <w:left w:w="68" w:type="dxa"/>
              <w:bottom w:w="68" w:type="dxa"/>
              <w:right w:w="68" w:type="dxa"/>
            </w:tcMar>
            <w:vAlign w:val="center"/>
            <w:hideMark/>
          </w:tcPr>
          <w:p w:rsidR="003804E6" w:rsidRPr="005E6F9A" w:rsidRDefault="003804E6" w:rsidP="0082520C">
            <w:pPr>
              <w:pStyle w:val="afd"/>
              <w:ind w:firstLine="0"/>
              <w:rPr>
                <w:color w:val="auto"/>
                <w:sz w:val="24"/>
                <w:szCs w:val="24"/>
                <w:lang w:eastAsia="ru-RU"/>
              </w:rPr>
            </w:pPr>
            <w:r w:rsidRPr="005E6F9A">
              <w:rPr>
                <w:color w:val="auto"/>
                <w:sz w:val="24"/>
                <w:szCs w:val="24"/>
                <w:lang w:eastAsia="ru-RU"/>
              </w:rPr>
              <w:t>1 - 2%</w:t>
            </w:r>
          </w:p>
        </w:tc>
      </w:tr>
    </w:tbl>
    <w:p w:rsidR="003804E6" w:rsidRPr="005E6F9A" w:rsidRDefault="003804E6" w:rsidP="0082520C">
      <w:pPr>
        <w:spacing w:after="0" w:line="360" w:lineRule="auto"/>
        <w:ind w:firstLine="567"/>
        <w:jc w:val="both"/>
        <w:rPr>
          <w:rFonts w:ascii="Times New Roman" w:hAnsi="Times New Roman"/>
          <w:sz w:val="28"/>
          <w:szCs w:val="28"/>
        </w:rPr>
      </w:pPr>
      <w:r w:rsidRPr="005E6F9A">
        <w:rPr>
          <w:rFonts w:ascii="Times New Roman" w:hAnsi="Times New Roman"/>
          <w:sz w:val="28"/>
          <w:szCs w:val="28"/>
        </w:rPr>
        <w:t>Эффективность того или иного способа регулирования во многом определяется характеристикой системы и графиком ее изменения во времени. В каждом случае необходимо принимать решение в зависимости от конкретных особенностей условий эксплуатации.</w:t>
      </w:r>
      <w:r w:rsidR="00DB1CCE" w:rsidRPr="005E6F9A">
        <w:rPr>
          <w:rFonts w:ascii="Times New Roman" w:hAnsi="Times New Roman"/>
          <w:sz w:val="28"/>
          <w:szCs w:val="28"/>
        </w:rPr>
        <w:t xml:space="preserve"> </w:t>
      </w:r>
      <w:r w:rsidRPr="005E6F9A">
        <w:rPr>
          <w:rFonts w:ascii="Times New Roman" w:hAnsi="Times New Roman"/>
          <w:sz w:val="28"/>
          <w:szCs w:val="28"/>
        </w:rPr>
        <w:t xml:space="preserve">Задачи снижения энергопотребления насосного оборудования решаются, прежде всего, путем обеспечения согласованной работы насоса и системы. </w:t>
      </w:r>
    </w:p>
    <w:p w:rsidR="003804E6" w:rsidRPr="005E6F9A" w:rsidRDefault="00DB1CCE" w:rsidP="0082520C">
      <w:pPr>
        <w:spacing w:after="0" w:line="360" w:lineRule="auto"/>
        <w:ind w:firstLine="567"/>
        <w:jc w:val="both"/>
        <w:rPr>
          <w:rFonts w:ascii="Times New Roman" w:hAnsi="Times New Roman"/>
          <w:sz w:val="28"/>
          <w:szCs w:val="28"/>
        </w:rPr>
      </w:pPr>
      <w:r w:rsidRPr="005E6F9A">
        <w:rPr>
          <w:rFonts w:ascii="Times New Roman" w:hAnsi="Times New Roman"/>
          <w:sz w:val="28"/>
          <w:szCs w:val="28"/>
        </w:rPr>
        <w:t>Для снижения энергопотребления при эксплуатации насосных систем рекомендуется применять мероприятия, приведенные в таблице 1.</w:t>
      </w:r>
      <w:r w:rsidR="002D2887">
        <w:rPr>
          <w:rFonts w:ascii="Times New Roman" w:hAnsi="Times New Roman"/>
          <w:sz w:val="28"/>
          <w:szCs w:val="28"/>
        </w:rPr>
        <w:t>11</w:t>
      </w:r>
      <w:r w:rsidRPr="005E6F9A">
        <w:rPr>
          <w:rFonts w:ascii="Times New Roman" w:hAnsi="Times New Roman"/>
          <w:sz w:val="28"/>
          <w:szCs w:val="28"/>
        </w:rPr>
        <w:t>.</w:t>
      </w:r>
    </w:p>
    <w:p w:rsidR="003804E6" w:rsidRPr="005E6F9A" w:rsidRDefault="003804E6" w:rsidP="0082520C">
      <w:pPr>
        <w:spacing w:after="0" w:line="360" w:lineRule="auto"/>
        <w:ind w:firstLine="567"/>
        <w:jc w:val="both"/>
        <w:rPr>
          <w:rFonts w:ascii="Times New Roman" w:hAnsi="Times New Roman"/>
          <w:sz w:val="28"/>
          <w:szCs w:val="28"/>
        </w:rPr>
      </w:pPr>
      <w:r w:rsidRPr="005E6F9A">
        <w:rPr>
          <w:rFonts w:ascii="Times New Roman" w:hAnsi="Times New Roman"/>
          <w:sz w:val="28"/>
          <w:szCs w:val="28"/>
        </w:rPr>
        <w:t>Таблица 1.</w:t>
      </w:r>
      <w:r w:rsidR="002D2887">
        <w:rPr>
          <w:rFonts w:ascii="Times New Roman" w:hAnsi="Times New Roman"/>
          <w:sz w:val="28"/>
          <w:szCs w:val="28"/>
        </w:rPr>
        <w:t>11</w:t>
      </w:r>
      <w:r w:rsidRPr="005E6F9A">
        <w:rPr>
          <w:rFonts w:ascii="Times New Roman" w:hAnsi="Times New Roman"/>
          <w:sz w:val="28"/>
          <w:szCs w:val="28"/>
        </w:rPr>
        <w:t xml:space="preserve"> − Причины повышенного энергопотребления и меры по его снижению</w:t>
      </w:r>
    </w:p>
    <w:tbl>
      <w:tblPr>
        <w:tblW w:w="5145" w:type="pct"/>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3233"/>
        <w:gridCol w:w="5044"/>
        <w:gridCol w:w="2072"/>
      </w:tblGrid>
      <w:tr w:rsidR="006E6440" w:rsidRPr="005E6F9A" w:rsidTr="00742105">
        <w:trPr>
          <w:tblHeader/>
        </w:trPr>
        <w:tc>
          <w:tcPr>
            <w:tcW w:w="1562" w:type="pct"/>
            <w:tcBorders>
              <w:top w:val="single" w:sz="12" w:space="0" w:color="auto"/>
              <w:left w:val="single" w:sz="12" w:space="0" w:color="auto"/>
              <w:bottom w:val="single" w:sz="12" w:space="0" w:color="auto"/>
              <w:right w:val="single" w:sz="12" w:space="0" w:color="auto"/>
            </w:tcBorders>
            <w:shd w:val="clear" w:color="auto" w:fill="FFFFFF"/>
            <w:tcMar>
              <w:top w:w="68" w:type="dxa"/>
              <w:left w:w="68" w:type="dxa"/>
              <w:bottom w:w="68" w:type="dxa"/>
              <w:right w:w="68" w:type="dxa"/>
            </w:tcMar>
            <w:vAlign w:val="center"/>
            <w:hideMark/>
          </w:tcPr>
          <w:p w:rsidR="003804E6" w:rsidRPr="005E6F9A" w:rsidRDefault="003804E6" w:rsidP="000608E1">
            <w:pPr>
              <w:pStyle w:val="afd"/>
              <w:ind w:left="0" w:firstLine="0"/>
              <w:rPr>
                <w:color w:val="auto"/>
                <w:sz w:val="24"/>
                <w:szCs w:val="24"/>
                <w:lang w:eastAsia="ru-RU"/>
              </w:rPr>
            </w:pPr>
            <w:r w:rsidRPr="005E6F9A">
              <w:rPr>
                <w:color w:val="auto"/>
                <w:sz w:val="24"/>
                <w:szCs w:val="24"/>
                <w:lang w:eastAsia="ru-RU"/>
              </w:rPr>
              <w:t>Причины высокого энергопотребления</w:t>
            </w:r>
          </w:p>
        </w:tc>
        <w:tc>
          <w:tcPr>
            <w:tcW w:w="2437" w:type="pct"/>
            <w:tcBorders>
              <w:top w:val="single" w:sz="12" w:space="0" w:color="auto"/>
              <w:left w:val="single" w:sz="12" w:space="0" w:color="auto"/>
              <w:bottom w:val="single" w:sz="12" w:space="0" w:color="auto"/>
              <w:right w:val="single" w:sz="12" w:space="0" w:color="auto"/>
            </w:tcBorders>
            <w:shd w:val="clear" w:color="auto" w:fill="FFFFFF"/>
            <w:tcMar>
              <w:top w:w="68" w:type="dxa"/>
              <w:left w:w="68" w:type="dxa"/>
              <w:bottom w:w="68" w:type="dxa"/>
              <w:right w:w="68" w:type="dxa"/>
            </w:tcMar>
            <w:vAlign w:val="center"/>
            <w:hideMark/>
          </w:tcPr>
          <w:p w:rsidR="003804E6" w:rsidRPr="005E6F9A" w:rsidRDefault="003804E6" w:rsidP="000608E1">
            <w:pPr>
              <w:pStyle w:val="afd"/>
              <w:ind w:left="0" w:firstLine="0"/>
              <w:rPr>
                <w:color w:val="auto"/>
                <w:sz w:val="24"/>
                <w:szCs w:val="24"/>
                <w:lang w:eastAsia="ru-RU"/>
              </w:rPr>
            </w:pPr>
            <w:r w:rsidRPr="005E6F9A">
              <w:rPr>
                <w:color w:val="auto"/>
                <w:sz w:val="24"/>
                <w:szCs w:val="24"/>
                <w:lang w:eastAsia="ru-RU"/>
              </w:rPr>
              <w:t>Рекомендуемые мероприятия по снижению энергопотребления</w:t>
            </w:r>
          </w:p>
        </w:tc>
        <w:tc>
          <w:tcPr>
            <w:tcW w:w="1001" w:type="pct"/>
            <w:tcBorders>
              <w:top w:val="single" w:sz="12" w:space="0" w:color="auto"/>
              <w:left w:val="single" w:sz="12" w:space="0" w:color="auto"/>
              <w:bottom w:val="single" w:sz="12" w:space="0" w:color="auto"/>
              <w:right w:val="single" w:sz="12" w:space="0" w:color="auto"/>
            </w:tcBorders>
            <w:shd w:val="clear" w:color="auto" w:fill="FFFFFF"/>
            <w:tcMar>
              <w:top w:w="68" w:type="dxa"/>
              <w:left w:w="68" w:type="dxa"/>
              <w:bottom w:w="68" w:type="dxa"/>
              <w:right w:w="68" w:type="dxa"/>
            </w:tcMar>
            <w:vAlign w:val="center"/>
            <w:hideMark/>
          </w:tcPr>
          <w:p w:rsidR="003804E6" w:rsidRPr="005E6F9A" w:rsidRDefault="003804E6" w:rsidP="000608E1">
            <w:pPr>
              <w:pStyle w:val="afd"/>
              <w:ind w:left="0" w:firstLine="0"/>
              <w:rPr>
                <w:color w:val="auto"/>
                <w:sz w:val="24"/>
                <w:szCs w:val="24"/>
                <w:lang w:eastAsia="ru-RU"/>
              </w:rPr>
            </w:pPr>
            <w:r w:rsidRPr="005E6F9A">
              <w:rPr>
                <w:color w:val="auto"/>
                <w:sz w:val="24"/>
                <w:szCs w:val="24"/>
                <w:lang w:eastAsia="ru-RU"/>
              </w:rPr>
              <w:t>Ориентировочный срок окупаемости мероприятий</w:t>
            </w:r>
          </w:p>
        </w:tc>
      </w:tr>
      <w:tr w:rsidR="006E6440" w:rsidRPr="005E6F9A" w:rsidTr="00742105">
        <w:tc>
          <w:tcPr>
            <w:tcW w:w="1562" w:type="pct"/>
            <w:tcBorders>
              <w:top w:val="single" w:sz="12" w:space="0" w:color="auto"/>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Наличие в системах периодического действия насосов, работающих в постоянном режиме независимо от потребностей системы, технологического процесса и т.п.</w:t>
            </w:r>
          </w:p>
        </w:tc>
        <w:tc>
          <w:tcPr>
            <w:tcW w:w="2437" w:type="pct"/>
            <w:tcBorders>
              <w:top w:val="single" w:sz="12" w:space="0" w:color="auto"/>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Определение необходимости в постоянной работе насосов.</w:t>
            </w:r>
          </w:p>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Включение и выключение насоса в ручном или автоматическом режиме только в промежутки времени.</w:t>
            </w:r>
          </w:p>
        </w:tc>
        <w:tc>
          <w:tcPr>
            <w:tcW w:w="1001" w:type="pct"/>
            <w:tcBorders>
              <w:top w:val="single" w:sz="12" w:space="0" w:color="auto"/>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0"/>
              <w:rPr>
                <w:color w:val="auto"/>
                <w:sz w:val="24"/>
                <w:szCs w:val="24"/>
                <w:lang w:eastAsia="ru-RU"/>
              </w:rPr>
            </w:pPr>
            <w:r w:rsidRPr="005E6F9A">
              <w:rPr>
                <w:color w:val="auto"/>
                <w:sz w:val="24"/>
                <w:szCs w:val="24"/>
                <w:lang w:eastAsia="ru-RU"/>
              </w:rPr>
              <w:t>От нескольких дней до нескольких месяцев</w:t>
            </w:r>
          </w:p>
        </w:tc>
      </w:tr>
      <w:tr w:rsidR="006E6440" w:rsidRPr="005E6F9A" w:rsidTr="00742105">
        <w:trPr>
          <w:trHeight w:val="558"/>
        </w:trPr>
        <w:tc>
          <w:tcPr>
            <w:tcW w:w="1562" w:type="pct"/>
            <w:tcBorders>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Системы с меняющейся во времени величиной требу</w:t>
            </w:r>
            <w:r w:rsidR="0086646B" w:rsidRPr="005E6F9A">
              <w:rPr>
                <w:color w:val="auto"/>
                <w:sz w:val="24"/>
                <w:szCs w:val="24"/>
                <w:lang w:eastAsia="ru-RU"/>
              </w:rPr>
              <w:t>емого расхода</w:t>
            </w:r>
          </w:p>
        </w:tc>
        <w:tc>
          <w:tcPr>
            <w:tcW w:w="2437" w:type="pct"/>
            <w:tcBorders>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Использование привода с регулируемой частотой вращения для систем с преимущественными потерями на трение</w:t>
            </w:r>
          </w:p>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Применение насосных станций с двумя и более параллельно установленными насосами для систем с преимущественно статической составляющей характеристики.</w:t>
            </w:r>
          </w:p>
        </w:tc>
        <w:tc>
          <w:tcPr>
            <w:tcW w:w="1001" w:type="pct"/>
            <w:tcBorders>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0"/>
              <w:rPr>
                <w:color w:val="auto"/>
                <w:sz w:val="24"/>
                <w:szCs w:val="24"/>
                <w:lang w:eastAsia="ru-RU"/>
              </w:rPr>
            </w:pPr>
            <w:r w:rsidRPr="005E6F9A">
              <w:rPr>
                <w:color w:val="auto"/>
                <w:sz w:val="24"/>
                <w:szCs w:val="24"/>
                <w:lang w:eastAsia="ru-RU"/>
              </w:rPr>
              <w:t>Месяцы, годы</w:t>
            </w:r>
          </w:p>
        </w:tc>
      </w:tr>
      <w:tr w:rsidR="006E6440" w:rsidRPr="005E6F9A" w:rsidTr="00742105">
        <w:tc>
          <w:tcPr>
            <w:tcW w:w="1562" w:type="pct"/>
            <w:tcBorders>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86646B" w:rsidP="000608E1">
            <w:pPr>
              <w:pStyle w:val="afd"/>
              <w:ind w:left="0" w:firstLine="103"/>
              <w:rPr>
                <w:color w:val="auto"/>
                <w:sz w:val="24"/>
                <w:szCs w:val="24"/>
                <w:lang w:eastAsia="ru-RU"/>
              </w:rPr>
            </w:pPr>
            <w:r w:rsidRPr="005E6F9A">
              <w:rPr>
                <w:color w:val="auto"/>
                <w:sz w:val="24"/>
                <w:szCs w:val="24"/>
                <w:lang w:eastAsia="ru-RU"/>
              </w:rPr>
              <w:t>Переразмеривание насоса</w:t>
            </w:r>
          </w:p>
        </w:tc>
        <w:tc>
          <w:tcPr>
            <w:tcW w:w="2437" w:type="pct"/>
            <w:tcBorders>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Подрезка рабочего колеса.</w:t>
            </w:r>
          </w:p>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Замена рабочего колеса.</w:t>
            </w:r>
          </w:p>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Применение электродвигателей с меньшей частотой вращения.</w:t>
            </w:r>
          </w:p>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lastRenderedPageBreak/>
              <w:t>- Замена насоса на насос меньшего типоразмера.</w:t>
            </w:r>
          </w:p>
        </w:tc>
        <w:tc>
          <w:tcPr>
            <w:tcW w:w="1001" w:type="pct"/>
            <w:tcBorders>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0"/>
              <w:rPr>
                <w:color w:val="auto"/>
                <w:sz w:val="24"/>
                <w:szCs w:val="24"/>
                <w:lang w:eastAsia="ru-RU"/>
              </w:rPr>
            </w:pPr>
            <w:r w:rsidRPr="005E6F9A">
              <w:rPr>
                <w:color w:val="auto"/>
                <w:sz w:val="24"/>
                <w:szCs w:val="24"/>
                <w:lang w:eastAsia="ru-RU"/>
              </w:rPr>
              <w:lastRenderedPageBreak/>
              <w:t>Недели - годы</w:t>
            </w:r>
          </w:p>
        </w:tc>
      </w:tr>
      <w:tr w:rsidR="006E6440" w:rsidRPr="005E6F9A" w:rsidTr="00742105">
        <w:tc>
          <w:tcPr>
            <w:tcW w:w="1562" w:type="pct"/>
            <w:tcBorders>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lastRenderedPageBreak/>
              <w:t>Износ основных элементов насоса</w:t>
            </w:r>
          </w:p>
        </w:tc>
        <w:tc>
          <w:tcPr>
            <w:tcW w:w="2437" w:type="pct"/>
            <w:tcBorders>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Ремонт и замена элементов насоса в случае снижения его рабочих параметров.</w:t>
            </w:r>
          </w:p>
        </w:tc>
        <w:tc>
          <w:tcPr>
            <w:tcW w:w="1001" w:type="pct"/>
            <w:tcBorders>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0"/>
              <w:rPr>
                <w:color w:val="auto"/>
                <w:sz w:val="24"/>
                <w:szCs w:val="24"/>
                <w:lang w:eastAsia="ru-RU"/>
              </w:rPr>
            </w:pPr>
            <w:r w:rsidRPr="005E6F9A">
              <w:rPr>
                <w:color w:val="auto"/>
                <w:sz w:val="24"/>
                <w:szCs w:val="24"/>
                <w:lang w:eastAsia="ru-RU"/>
              </w:rPr>
              <w:t>Недели</w:t>
            </w:r>
          </w:p>
        </w:tc>
      </w:tr>
      <w:tr w:rsidR="006E6440" w:rsidRPr="005E6F9A" w:rsidTr="00742105">
        <w:tc>
          <w:tcPr>
            <w:tcW w:w="1562" w:type="pct"/>
            <w:tcBorders>
              <w:left w:val="single" w:sz="12" w:space="0" w:color="auto"/>
              <w:bottom w:val="single" w:sz="4" w:space="0" w:color="auto"/>
              <w:right w:val="single" w:sz="12" w:space="0" w:color="auto"/>
            </w:tcBorders>
            <w:shd w:val="clear" w:color="auto" w:fill="FFFFFF"/>
            <w:tcMar>
              <w:top w:w="68" w:type="dxa"/>
              <w:left w:w="68" w:type="dxa"/>
              <w:bottom w:w="68" w:type="dxa"/>
              <w:right w:w="68" w:type="dxa"/>
            </w:tcMar>
            <w:hideMark/>
          </w:tcPr>
          <w:p w:rsidR="003804E6" w:rsidRPr="005E6F9A" w:rsidRDefault="0086646B" w:rsidP="000608E1">
            <w:pPr>
              <w:pStyle w:val="afd"/>
              <w:ind w:left="0" w:firstLine="103"/>
              <w:rPr>
                <w:color w:val="auto"/>
                <w:sz w:val="24"/>
                <w:szCs w:val="24"/>
                <w:lang w:eastAsia="ru-RU"/>
              </w:rPr>
            </w:pPr>
            <w:r w:rsidRPr="005E6F9A">
              <w:rPr>
                <w:color w:val="auto"/>
                <w:sz w:val="24"/>
                <w:szCs w:val="24"/>
                <w:lang w:eastAsia="ru-RU"/>
              </w:rPr>
              <w:t>Засорение и коррозия труб</w:t>
            </w:r>
          </w:p>
        </w:tc>
        <w:tc>
          <w:tcPr>
            <w:tcW w:w="2437" w:type="pct"/>
            <w:tcBorders>
              <w:left w:val="single" w:sz="12" w:space="0" w:color="auto"/>
              <w:bottom w:val="single" w:sz="4"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Очистка труб</w:t>
            </w:r>
          </w:p>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Применение фильтров, сепараторов и подобной арматуры для предотвращения засорения.</w:t>
            </w:r>
          </w:p>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Замена трубопроводов на трубы из современных полимерных материалов, трубы с защитным покрытием</w:t>
            </w:r>
          </w:p>
        </w:tc>
        <w:tc>
          <w:tcPr>
            <w:tcW w:w="1001" w:type="pct"/>
            <w:tcBorders>
              <w:left w:val="single" w:sz="12" w:space="0" w:color="auto"/>
              <w:bottom w:val="single" w:sz="4"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0"/>
              <w:rPr>
                <w:color w:val="auto"/>
                <w:sz w:val="24"/>
                <w:szCs w:val="24"/>
                <w:lang w:eastAsia="ru-RU"/>
              </w:rPr>
            </w:pPr>
            <w:r w:rsidRPr="005E6F9A">
              <w:rPr>
                <w:color w:val="auto"/>
                <w:sz w:val="24"/>
                <w:szCs w:val="24"/>
                <w:lang w:eastAsia="ru-RU"/>
              </w:rPr>
              <w:t>Недели, месяцы</w:t>
            </w:r>
          </w:p>
        </w:tc>
      </w:tr>
      <w:tr w:rsidR="006E6440" w:rsidRPr="005E6F9A" w:rsidTr="00742105">
        <w:tc>
          <w:tcPr>
            <w:tcW w:w="1562" w:type="pct"/>
            <w:tcBorders>
              <w:top w:val="single" w:sz="4" w:space="0" w:color="auto"/>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Большие затраты на ремонт (замена торцовых уплотнений, подшипников) </w:t>
            </w:r>
            <w:r w:rsidRPr="005E6F9A">
              <w:rPr>
                <w:color w:val="auto"/>
                <w:sz w:val="24"/>
                <w:szCs w:val="24"/>
                <w:lang w:eastAsia="ru-RU"/>
              </w:rPr>
              <w:br/>
              <w:t>- Работа насоса за пределами рабочей зоны, (перераз</w:t>
            </w:r>
            <w:r w:rsidR="0086646B" w:rsidRPr="005E6F9A">
              <w:rPr>
                <w:color w:val="auto"/>
                <w:sz w:val="24"/>
                <w:szCs w:val="24"/>
                <w:lang w:eastAsia="ru-RU"/>
              </w:rPr>
              <w:t>меривание насоса)</w:t>
            </w:r>
          </w:p>
        </w:tc>
        <w:tc>
          <w:tcPr>
            <w:tcW w:w="2437" w:type="pct"/>
            <w:tcBorders>
              <w:top w:val="single" w:sz="4" w:space="0" w:color="auto"/>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Подрезка рабочего колеса.</w:t>
            </w:r>
            <w:r w:rsidRPr="005E6F9A">
              <w:rPr>
                <w:color w:val="auto"/>
                <w:sz w:val="24"/>
                <w:szCs w:val="24"/>
                <w:lang w:eastAsia="ru-RU"/>
              </w:rPr>
              <w:br/>
              <w:t>- Применение электродвигателей с меньшей частотой вращения или редукторов в тех случаях, когда параметры насоса значительно превосходят потребности системы.</w:t>
            </w:r>
          </w:p>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Замена насоса на насос меньшего типоразмера.</w:t>
            </w:r>
          </w:p>
        </w:tc>
        <w:tc>
          <w:tcPr>
            <w:tcW w:w="1001" w:type="pct"/>
            <w:tcBorders>
              <w:top w:val="single" w:sz="4" w:space="0" w:color="auto"/>
              <w:left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0"/>
              <w:rPr>
                <w:color w:val="auto"/>
                <w:sz w:val="24"/>
                <w:szCs w:val="24"/>
                <w:lang w:eastAsia="ru-RU"/>
              </w:rPr>
            </w:pPr>
            <w:r w:rsidRPr="005E6F9A">
              <w:rPr>
                <w:color w:val="auto"/>
                <w:sz w:val="24"/>
                <w:szCs w:val="24"/>
                <w:lang w:eastAsia="ru-RU"/>
              </w:rPr>
              <w:t>Недели-годы</w:t>
            </w:r>
          </w:p>
        </w:tc>
      </w:tr>
      <w:tr w:rsidR="006E6440" w:rsidRPr="005E6F9A" w:rsidTr="00742105">
        <w:tc>
          <w:tcPr>
            <w:tcW w:w="1562" w:type="pct"/>
            <w:tcBorders>
              <w:left w:val="single" w:sz="12" w:space="0" w:color="auto"/>
              <w:bottom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Работа нескольких насосов, установленных параллельно в постоянном режиме</w:t>
            </w:r>
          </w:p>
        </w:tc>
        <w:tc>
          <w:tcPr>
            <w:tcW w:w="2437" w:type="pct"/>
            <w:tcBorders>
              <w:left w:val="single" w:sz="12" w:space="0" w:color="auto"/>
              <w:bottom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103"/>
              <w:rPr>
                <w:color w:val="auto"/>
                <w:sz w:val="24"/>
                <w:szCs w:val="24"/>
                <w:lang w:eastAsia="ru-RU"/>
              </w:rPr>
            </w:pPr>
            <w:r w:rsidRPr="005E6F9A">
              <w:rPr>
                <w:color w:val="auto"/>
                <w:sz w:val="24"/>
                <w:szCs w:val="24"/>
                <w:lang w:eastAsia="ru-RU"/>
              </w:rPr>
              <w:t>- Установка системы управления или наладка существующей</w:t>
            </w:r>
          </w:p>
        </w:tc>
        <w:tc>
          <w:tcPr>
            <w:tcW w:w="1001" w:type="pct"/>
            <w:tcBorders>
              <w:left w:val="single" w:sz="12" w:space="0" w:color="auto"/>
              <w:bottom w:val="single" w:sz="12" w:space="0" w:color="auto"/>
              <w:right w:val="single" w:sz="12" w:space="0" w:color="auto"/>
            </w:tcBorders>
            <w:shd w:val="clear" w:color="auto" w:fill="FFFFFF"/>
            <w:tcMar>
              <w:top w:w="68" w:type="dxa"/>
              <w:left w:w="68" w:type="dxa"/>
              <w:bottom w:w="68" w:type="dxa"/>
              <w:right w:w="68" w:type="dxa"/>
            </w:tcMar>
            <w:hideMark/>
          </w:tcPr>
          <w:p w:rsidR="003804E6" w:rsidRPr="005E6F9A" w:rsidRDefault="003804E6" w:rsidP="000608E1">
            <w:pPr>
              <w:pStyle w:val="afd"/>
              <w:ind w:left="0" w:firstLine="0"/>
              <w:rPr>
                <w:color w:val="auto"/>
                <w:sz w:val="24"/>
                <w:szCs w:val="24"/>
                <w:lang w:eastAsia="ru-RU"/>
              </w:rPr>
            </w:pPr>
            <w:r w:rsidRPr="005E6F9A">
              <w:rPr>
                <w:color w:val="auto"/>
                <w:sz w:val="24"/>
                <w:szCs w:val="24"/>
                <w:lang w:eastAsia="ru-RU"/>
              </w:rPr>
              <w:t>Недели</w:t>
            </w:r>
          </w:p>
        </w:tc>
      </w:tr>
    </w:tbl>
    <w:p w:rsidR="006E5EE8" w:rsidRPr="005D59B2" w:rsidRDefault="00812080" w:rsidP="0082520C">
      <w:pPr>
        <w:pStyle w:val="3"/>
      </w:pPr>
      <w:r w:rsidRPr="005D59B2">
        <w:t xml:space="preserve">1.4.4 </w:t>
      </w:r>
      <w:r w:rsidR="006E5EE8" w:rsidRPr="005D59B2">
        <w:t>Описание состояния и функционирования водопроводных сетей систем водоснабжения, включая оценку величины износа сетей и определение возможности обеспечения качества воды в процесс</w:t>
      </w:r>
      <w:r w:rsidR="00C753F1" w:rsidRPr="005D59B2">
        <w:t>е транспортировки по этим сетям</w:t>
      </w:r>
    </w:p>
    <w:p w:rsidR="00514385" w:rsidRDefault="002742DE" w:rsidP="0082520C">
      <w:pPr>
        <w:pStyle w:val="29"/>
        <w:spacing w:after="0" w:line="360" w:lineRule="auto"/>
        <w:ind w:left="0" w:firstLine="567"/>
        <w:jc w:val="both"/>
        <w:rPr>
          <w:sz w:val="28"/>
          <w:szCs w:val="28"/>
        </w:rPr>
      </w:pPr>
      <w:r>
        <w:rPr>
          <w:sz w:val="28"/>
          <w:szCs w:val="28"/>
        </w:rPr>
        <w:t>Н</w:t>
      </w:r>
      <w:r w:rsidR="009F2309" w:rsidRPr="00514385">
        <w:rPr>
          <w:sz w:val="28"/>
          <w:szCs w:val="28"/>
        </w:rPr>
        <w:t xml:space="preserve">а основании </w:t>
      </w:r>
      <w:r w:rsidR="00514385">
        <w:rPr>
          <w:sz w:val="28"/>
          <w:szCs w:val="28"/>
        </w:rPr>
        <w:t xml:space="preserve">графической </w:t>
      </w:r>
      <w:r w:rsidR="00BC6B17" w:rsidRPr="00514385">
        <w:rPr>
          <w:sz w:val="28"/>
          <w:szCs w:val="28"/>
        </w:rPr>
        <w:t>информации, предоставленной администраци</w:t>
      </w:r>
      <w:r w:rsidR="00D95677">
        <w:rPr>
          <w:sz w:val="28"/>
          <w:szCs w:val="28"/>
        </w:rPr>
        <w:t>ей</w:t>
      </w:r>
      <w:r w:rsidR="00BC6B17" w:rsidRPr="00514385">
        <w:rPr>
          <w:sz w:val="28"/>
          <w:szCs w:val="28"/>
        </w:rPr>
        <w:t xml:space="preserve"> </w:t>
      </w:r>
      <w:r w:rsidR="00E332FE" w:rsidRPr="00514385">
        <w:rPr>
          <w:sz w:val="28"/>
          <w:szCs w:val="28"/>
        </w:rPr>
        <w:fldChar w:fldCharType="begin"/>
      </w:r>
      <w:r w:rsidR="00E332FE" w:rsidRPr="00514385">
        <w:rPr>
          <w:sz w:val="28"/>
          <w:szCs w:val="28"/>
        </w:rPr>
        <w:instrText xml:space="preserve"> REF  моого  \* MERGEFORMAT </w:instrText>
      </w:r>
      <w:r w:rsidR="00E332FE" w:rsidRPr="00514385">
        <w:rPr>
          <w:sz w:val="28"/>
          <w:szCs w:val="28"/>
        </w:rPr>
        <w:fldChar w:fldCharType="separate"/>
      </w:r>
      <w:r w:rsidR="00562672" w:rsidRPr="00973C84">
        <w:rPr>
          <w:noProof/>
          <w:sz w:val="28"/>
          <w:szCs w:val="28"/>
        </w:rPr>
        <w:t xml:space="preserve">Усть-Камчатского </w:t>
      </w:r>
      <w:r w:rsidR="00562672">
        <w:rPr>
          <w:noProof/>
          <w:sz w:val="28"/>
          <w:szCs w:val="28"/>
        </w:rPr>
        <w:t>сельского поселения</w:t>
      </w:r>
      <w:r w:rsidR="00E332FE" w:rsidRPr="00514385">
        <w:rPr>
          <w:sz w:val="28"/>
          <w:szCs w:val="28"/>
        </w:rPr>
        <w:fldChar w:fldCharType="end"/>
      </w:r>
      <w:r w:rsidR="00123B85">
        <w:rPr>
          <w:sz w:val="28"/>
          <w:szCs w:val="28"/>
        </w:rPr>
        <w:t>,</w:t>
      </w:r>
      <w:r w:rsidR="00E332FE" w:rsidRPr="00514385">
        <w:rPr>
          <w:sz w:val="28"/>
          <w:szCs w:val="28"/>
        </w:rPr>
        <w:t xml:space="preserve"> </w:t>
      </w:r>
      <w:r w:rsidR="00514385">
        <w:rPr>
          <w:sz w:val="28"/>
          <w:szCs w:val="28"/>
        </w:rPr>
        <w:t xml:space="preserve">общая </w:t>
      </w:r>
      <w:r w:rsidR="009F2309" w:rsidRPr="00514385">
        <w:rPr>
          <w:sz w:val="28"/>
          <w:szCs w:val="28"/>
        </w:rPr>
        <w:t>протяженность централизованной водопроводн</w:t>
      </w:r>
      <w:r w:rsidR="00E332FE" w:rsidRPr="00514385">
        <w:rPr>
          <w:sz w:val="28"/>
          <w:szCs w:val="28"/>
        </w:rPr>
        <w:t>ой</w:t>
      </w:r>
      <w:r w:rsidR="009F2309" w:rsidRPr="00514385">
        <w:rPr>
          <w:sz w:val="28"/>
          <w:szCs w:val="28"/>
        </w:rPr>
        <w:t xml:space="preserve"> сети</w:t>
      </w:r>
      <w:r w:rsidR="00514385">
        <w:rPr>
          <w:sz w:val="28"/>
          <w:szCs w:val="28"/>
        </w:rPr>
        <w:t xml:space="preserve"> </w:t>
      </w:r>
      <w:r w:rsidR="00514385" w:rsidRPr="00514385">
        <w:rPr>
          <w:sz w:val="28"/>
          <w:szCs w:val="28"/>
        </w:rPr>
        <w:fldChar w:fldCharType="begin"/>
      </w:r>
      <w:r w:rsidR="00514385" w:rsidRPr="00514385">
        <w:rPr>
          <w:sz w:val="28"/>
          <w:szCs w:val="28"/>
        </w:rPr>
        <w:instrText xml:space="preserve"> REF  ацмо  \* MERGEFORMAT </w:instrText>
      </w:r>
      <w:r w:rsidR="00514385" w:rsidRPr="00514385">
        <w:rPr>
          <w:sz w:val="28"/>
          <w:szCs w:val="28"/>
        </w:rPr>
        <w:fldChar w:fldCharType="separate"/>
      </w:r>
      <w:r w:rsidR="00562672" w:rsidRPr="00973C84">
        <w:rPr>
          <w:noProof/>
          <w:sz w:val="28"/>
          <w:szCs w:val="28"/>
        </w:rPr>
        <w:t>п.Усть-Камчатск</w:t>
      </w:r>
      <w:r w:rsidR="00514385" w:rsidRPr="00514385">
        <w:rPr>
          <w:sz w:val="28"/>
          <w:szCs w:val="28"/>
        </w:rPr>
        <w:fldChar w:fldCharType="end"/>
      </w:r>
      <w:r w:rsidR="00514385">
        <w:rPr>
          <w:sz w:val="28"/>
          <w:szCs w:val="28"/>
        </w:rPr>
        <w:t xml:space="preserve"> составляет </w:t>
      </w:r>
      <w:r w:rsidR="00D95677">
        <w:rPr>
          <w:sz w:val="28"/>
          <w:szCs w:val="28"/>
        </w:rPr>
        <w:t xml:space="preserve">32,33 </w:t>
      </w:r>
      <w:r w:rsidR="00514385">
        <w:rPr>
          <w:sz w:val="28"/>
          <w:szCs w:val="28"/>
        </w:rPr>
        <w:t>км.</w:t>
      </w:r>
    </w:p>
    <w:p w:rsidR="00514385" w:rsidRDefault="00E332FE" w:rsidP="0082520C">
      <w:pPr>
        <w:pStyle w:val="29"/>
        <w:spacing w:after="0" w:line="360" w:lineRule="auto"/>
        <w:ind w:left="0" w:firstLine="567"/>
        <w:jc w:val="both"/>
        <w:rPr>
          <w:sz w:val="28"/>
          <w:szCs w:val="28"/>
        </w:rPr>
      </w:pPr>
      <w:r w:rsidRPr="00514385">
        <w:rPr>
          <w:sz w:val="28"/>
          <w:szCs w:val="28"/>
        </w:rPr>
        <w:t xml:space="preserve"> </w:t>
      </w:r>
      <w:r w:rsidR="00514385">
        <w:rPr>
          <w:sz w:val="28"/>
          <w:szCs w:val="28"/>
        </w:rPr>
        <w:t xml:space="preserve">Централизованная сеть водоснабжения </w:t>
      </w:r>
      <w:r w:rsidR="00514385" w:rsidRPr="00514385">
        <w:rPr>
          <w:sz w:val="28"/>
          <w:szCs w:val="28"/>
        </w:rPr>
        <w:fldChar w:fldCharType="begin"/>
      </w:r>
      <w:r w:rsidR="00514385" w:rsidRPr="00514385">
        <w:rPr>
          <w:sz w:val="28"/>
          <w:szCs w:val="28"/>
        </w:rPr>
        <w:instrText xml:space="preserve"> REF  ацмо  \* MERGEFORMAT </w:instrText>
      </w:r>
      <w:r w:rsidR="00514385" w:rsidRPr="00514385">
        <w:rPr>
          <w:sz w:val="28"/>
          <w:szCs w:val="28"/>
        </w:rPr>
        <w:fldChar w:fldCharType="separate"/>
      </w:r>
      <w:r w:rsidR="00562672" w:rsidRPr="00973C84">
        <w:rPr>
          <w:noProof/>
          <w:sz w:val="28"/>
          <w:szCs w:val="28"/>
        </w:rPr>
        <w:t>п.Усть-Камчатск</w:t>
      </w:r>
      <w:r w:rsidR="00514385" w:rsidRPr="00514385">
        <w:rPr>
          <w:sz w:val="28"/>
          <w:szCs w:val="28"/>
        </w:rPr>
        <w:fldChar w:fldCharType="end"/>
      </w:r>
      <w:r w:rsidR="0046639E">
        <w:rPr>
          <w:sz w:val="28"/>
          <w:szCs w:val="28"/>
        </w:rPr>
        <w:t xml:space="preserve"> (</w:t>
      </w:r>
      <w:r w:rsidR="0046639E">
        <w:rPr>
          <w:sz w:val="28"/>
          <w:szCs w:val="28"/>
        </w:rPr>
        <w:fldChar w:fldCharType="begin"/>
      </w:r>
      <w:r w:rsidR="0046639E">
        <w:rPr>
          <w:sz w:val="28"/>
          <w:szCs w:val="28"/>
        </w:rPr>
        <w:instrText xml:space="preserve"> REF  с4мо </w:instrText>
      </w:r>
      <w:r w:rsidR="0082520C">
        <w:rPr>
          <w:sz w:val="28"/>
          <w:szCs w:val="28"/>
        </w:rPr>
        <w:instrText xml:space="preserve"> \* MERGEFORMAT </w:instrText>
      </w:r>
      <w:r w:rsidR="0046639E">
        <w:rPr>
          <w:sz w:val="28"/>
          <w:szCs w:val="28"/>
        </w:rPr>
        <w:fldChar w:fldCharType="separate"/>
      </w:r>
      <w:r w:rsidR="00562672">
        <w:rPr>
          <w:noProof/>
          <w:sz w:val="28"/>
          <w:szCs w:val="28"/>
        </w:rPr>
        <w:t>п. Новый</w:t>
      </w:r>
      <w:r w:rsidR="0046639E">
        <w:rPr>
          <w:sz w:val="28"/>
          <w:szCs w:val="28"/>
        </w:rPr>
        <w:fldChar w:fldCharType="end"/>
      </w:r>
      <w:r w:rsidR="0046639E">
        <w:rPr>
          <w:sz w:val="28"/>
          <w:szCs w:val="28"/>
        </w:rPr>
        <w:t xml:space="preserve">, водовод от водозабора «Чаячий») </w:t>
      </w:r>
      <w:r w:rsidR="00514385">
        <w:rPr>
          <w:sz w:val="28"/>
          <w:szCs w:val="28"/>
        </w:rPr>
        <w:t xml:space="preserve">представлена трубопроводами </w:t>
      </w:r>
      <w:r w:rsidR="00A063BB" w:rsidRPr="00514385">
        <w:rPr>
          <w:sz w:val="28"/>
          <w:szCs w:val="28"/>
        </w:rPr>
        <w:t>диаметром</w:t>
      </w:r>
      <w:r w:rsidR="00514385">
        <w:rPr>
          <w:sz w:val="28"/>
          <w:szCs w:val="28"/>
        </w:rPr>
        <w:t>:</w:t>
      </w:r>
    </w:p>
    <w:p w:rsidR="00A063BB" w:rsidRDefault="00514385" w:rsidP="0082520C">
      <w:pPr>
        <w:pStyle w:val="29"/>
        <w:spacing w:after="0" w:line="360" w:lineRule="auto"/>
        <w:ind w:left="0" w:firstLine="567"/>
        <w:jc w:val="both"/>
        <w:rPr>
          <w:sz w:val="28"/>
          <w:szCs w:val="28"/>
        </w:rPr>
      </w:pPr>
      <w:r>
        <w:rPr>
          <w:sz w:val="28"/>
          <w:szCs w:val="28"/>
        </w:rPr>
        <w:t>- 4</w:t>
      </w:r>
      <w:r w:rsidR="00A063BB" w:rsidRPr="00514385">
        <w:rPr>
          <w:sz w:val="28"/>
          <w:szCs w:val="28"/>
        </w:rPr>
        <w:t>00 мм</w:t>
      </w:r>
      <w:r>
        <w:rPr>
          <w:sz w:val="28"/>
          <w:szCs w:val="28"/>
        </w:rPr>
        <w:t xml:space="preserve"> протяженностью 1</w:t>
      </w:r>
      <w:r w:rsidR="00D95677">
        <w:rPr>
          <w:sz w:val="28"/>
          <w:szCs w:val="28"/>
        </w:rPr>
        <w:t>0963</w:t>
      </w:r>
      <w:r w:rsidR="00123B85">
        <w:rPr>
          <w:sz w:val="28"/>
          <w:szCs w:val="28"/>
        </w:rPr>
        <w:t xml:space="preserve"> </w:t>
      </w:r>
      <w:r>
        <w:rPr>
          <w:sz w:val="28"/>
          <w:szCs w:val="28"/>
        </w:rPr>
        <w:t>м водовод от водозабора «Чаячий» к насосной станции 2 подъема;</w:t>
      </w:r>
    </w:p>
    <w:p w:rsidR="00514385" w:rsidRDefault="00514385" w:rsidP="0082520C">
      <w:pPr>
        <w:pStyle w:val="29"/>
        <w:spacing w:after="0" w:line="360" w:lineRule="auto"/>
        <w:ind w:left="0" w:firstLine="567"/>
        <w:jc w:val="both"/>
        <w:rPr>
          <w:sz w:val="28"/>
          <w:szCs w:val="28"/>
        </w:rPr>
      </w:pPr>
      <w:r>
        <w:rPr>
          <w:sz w:val="28"/>
          <w:szCs w:val="28"/>
        </w:rPr>
        <w:t>- 35</w:t>
      </w:r>
      <w:r w:rsidRPr="00514385">
        <w:rPr>
          <w:sz w:val="28"/>
          <w:szCs w:val="28"/>
        </w:rPr>
        <w:t>0 мм</w:t>
      </w:r>
      <w:r>
        <w:rPr>
          <w:sz w:val="28"/>
          <w:szCs w:val="28"/>
        </w:rPr>
        <w:t xml:space="preserve"> протяженностью 1955 м;</w:t>
      </w:r>
    </w:p>
    <w:p w:rsidR="00514385" w:rsidRDefault="00514385" w:rsidP="0082520C">
      <w:pPr>
        <w:pStyle w:val="29"/>
        <w:spacing w:after="0" w:line="360" w:lineRule="auto"/>
        <w:ind w:left="0" w:firstLine="567"/>
        <w:jc w:val="both"/>
        <w:rPr>
          <w:sz w:val="28"/>
          <w:szCs w:val="28"/>
        </w:rPr>
      </w:pPr>
      <w:r>
        <w:rPr>
          <w:sz w:val="28"/>
          <w:szCs w:val="28"/>
        </w:rPr>
        <w:t>- 15</w:t>
      </w:r>
      <w:r w:rsidRPr="00514385">
        <w:rPr>
          <w:sz w:val="28"/>
          <w:szCs w:val="28"/>
        </w:rPr>
        <w:t>0 мм</w:t>
      </w:r>
      <w:r>
        <w:rPr>
          <w:sz w:val="28"/>
          <w:szCs w:val="28"/>
        </w:rPr>
        <w:t xml:space="preserve"> протяженностью 3122 м;</w:t>
      </w:r>
    </w:p>
    <w:p w:rsidR="00514385" w:rsidRDefault="00514385" w:rsidP="0082520C">
      <w:pPr>
        <w:pStyle w:val="29"/>
        <w:spacing w:after="0" w:line="360" w:lineRule="auto"/>
        <w:ind w:left="0" w:firstLine="567"/>
        <w:jc w:val="both"/>
        <w:rPr>
          <w:sz w:val="28"/>
          <w:szCs w:val="28"/>
        </w:rPr>
      </w:pPr>
      <w:r>
        <w:rPr>
          <w:sz w:val="28"/>
          <w:szCs w:val="28"/>
        </w:rPr>
        <w:t>- 1</w:t>
      </w:r>
      <w:r w:rsidRPr="00514385">
        <w:rPr>
          <w:sz w:val="28"/>
          <w:szCs w:val="28"/>
        </w:rPr>
        <w:t>00 мм</w:t>
      </w:r>
      <w:r>
        <w:rPr>
          <w:sz w:val="28"/>
          <w:szCs w:val="28"/>
        </w:rPr>
        <w:t xml:space="preserve"> протяженностью 6566 м;</w:t>
      </w:r>
    </w:p>
    <w:p w:rsidR="00514385" w:rsidRDefault="00514385" w:rsidP="0082520C">
      <w:pPr>
        <w:pStyle w:val="29"/>
        <w:spacing w:after="0" w:line="360" w:lineRule="auto"/>
        <w:ind w:left="0" w:firstLine="567"/>
        <w:jc w:val="both"/>
        <w:rPr>
          <w:sz w:val="28"/>
          <w:szCs w:val="28"/>
        </w:rPr>
      </w:pPr>
      <w:r>
        <w:rPr>
          <w:sz w:val="28"/>
          <w:szCs w:val="28"/>
        </w:rPr>
        <w:t>- 76</w:t>
      </w:r>
      <w:r w:rsidRPr="00514385">
        <w:rPr>
          <w:sz w:val="28"/>
          <w:szCs w:val="28"/>
        </w:rPr>
        <w:t xml:space="preserve"> мм</w:t>
      </w:r>
      <w:r>
        <w:rPr>
          <w:sz w:val="28"/>
          <w:szCs w:val="28"/>
        </w:rPr>
        <w:t xml:space="preserve"> протяженностью </w:t>
      </w:r>
      <w:r w:rsidR="00123B85">
        <w:rPr>
          <w:sz w:val="28"/>
          <w:szCs w:val="28"/>
        </w:rPr>
        <w:t>205</w:t>
      </w:r>
      <w:r>
        <w:rPr>
          <w:sz w:val="28"/>
          <w:szCs w:val="28"/>
        </w:rPr>
        <w:t xml:space="preserve"> м</w:t>
      </w:r>
      <w:r w:rsidR="00123B85">
        <w:rPr>
          <w:sz w:val="28"/>
          <w:szCs w:val="28"/>
        </w:rPr>
        <w:t>;</w:t>
      </w:r>
    </w:p>
    <w:p w:rsidR="00123B85" w:rsidRDefault="00123B85" w:rsidP="0082520C">
      <w:pPr>
        <w:pStyle w:val="29"/>
        <w:spacing w:after="0" w:line="360" w:lineRule="auto"/>
        <w:ind w:left="0" w:firstLine="567"/>
        <w:jc w:val="both"/>
        <w:rPr>
          <w:sz w:val="28"/>
          <w:szCs w:val="28"/>
        </w:rPr>
      </w:pPr>
      <w:r>
        <w:rPr>
          <w:sz w:val="28"/>
          <w:szCs w:val="28"/>
        </w:rPr>
        <w:lastRenderedPageBreak/>
        <w:t>- 50</w:t>
      </w:r>
      <w:r w:rsidRPr="00514385">
        <w:rPr>
          <w:sz w:val="28"/>
          <w:szCs w:val="28"/>
        </w:rPr>
        <w:t xml:space="preserve"> мм</w:t>
      </w:r>
      <w:r>
        <w:rPr>
          <w:sz w:val="28"/>
          <w:szCs w:val="28"/>
        </w:rPr>
        <w:t xml:space="preserve"> протяженностью 5094 м;</w:t>
      </w:r>
    </w:p>
    <w:p w:rsidR="00123B85" w:rsidRDefault="00123B85" w:rsidP="0082520C">
      <w:pPr>
        <w:pStyle w:val="29"/>
        <w:spacing w:after="0" w:line="360" w:lineRule="auto"/>
        <w:ind w:left="0" w:firstLine="567"/>
        <w:jc w:val="both"/>
        <w:rPr>
          <w:sz w:val="28"/>
          <w:szCs w:val="28"/>
        </w:rPr>
      </w:pPr>
      <w:r>
        <w:rPr>
          <w:sz w:val="28"/>
          <w:szCs w:val="28"/>
        </w:rPr>
        <w:t>- 32-20</w:t>
      </w:r>
      <w:r w:rsidRPr="00514385">
        <w:rPr>
          <w:sz w:val="28"/>
          <w:szCs w:val="28"/>
        </w:rPr>
        <w:t xml:space="preserve"> мм</w:t>
      </w:r>
      <w:r>
        <w:rPr>
          <w:sz w:val="28"/>
          <w:szCs w:val="28"/>
        </w:rPr>
        <w:t xml:space="preserve"> протяженностью 790 м.</w:t>
      </w:r>
    </w:p>
    <w:p w:rsidR="00123B85" w:rsidRDefault="00123B85" w:rsidP="0082520C">
      <w:pPr>
        <w:pStyle w:val="29"/>
        <w:spacing w:after="0" w:line="360" w:lineRule="auto"/>
        <w:ind w:left="0" w:firstLine="567"/>
        <w:jc w:val="both"/>
        <w:rPr>
          <w:sz w:val="28"/>
          <w:szCs w:val="28"/>
        </w:rPr>
      </w:pPr>
      <w:r>
        <w:rPr>
          <w:sz w:val="28"/>
          <w:szCs w:val="28"/>
        </w:rPr>
        <w:t xml:space="preserve">Централизованная сеть водоснабжения </w:t>
      </w:r>
      <w:r w:rsidR="0046639E">
        <w:rPr>
          <w:sz w:val="28"/>
          <w:szCs w:val="28"/>
        </w:rPr>
        <w:fldChar w:fldCharType="begin"/>
      </w:r>
      <w:r w:rsidR="0046639E">
        <w:rPr>
          <w:sz w:val="28"/>
          <w:szCs w:val="28"/>
        </w:rPr>
        <w:instrText xml:space="preserve"> REF  с3мо </w:instrText>
      </w:r>
      <w:r w:rsidR="0082520C">
        <w:rPr>
          <w:sz w:val="28"/>
          <w:szCs w:val="28"/>
        </w:rPr>
        <w:instrText xml:space="preserve"> \* MERGEFORMAT </w:instrText>
      </w:r>
      <w:r w:rsidR="0046639E">
        <w:rPr>
          <w:sz w:val="28"/>
          <w:szCs w:val="28"/>
        </w:rPr>
        <w:fldChar w:fldCharType="separate"/>
      </w:r>
      <w:r w:rsidR="00562672">
        <w:rPr>
          <w:noProof/>
          <w:sz w:val="28"/>
          <w:szCs w:val="28"/>
        </w:rPr>
        <w:t>мкр. р-н. Погодный</w:t>
      </w:r>
      <w:r w:rsidR="0046639E">
        <w:rPr>
          <w:sz w:val="28"/>
          <w:szCs w:val="28"/>
        </w:rPr>
        <w:fldChar w:fldCharType="end"/>
      </w:r>
      <w:r>
        <w:rPr>
          <w:sz w:val="28"/>
          <w:szCs w:val="28"/>
        </w:rPr>
        <w:t xml:space="preserve"> представлена трубопроводами </w:t>
      </w:r>
      <w:r w:rsidRPr="00514385">
        <w:rPr>
          <w:sz w:val="28"/>
          <w:szCs w:val="28"/>
        </w:rPr>
        <w:t>диаметром</w:t>
      </w:r>
      <w:r>
        <w:rPr>
          <w:sz w:val="28"/>
          <w:szCs w:val="28"/>
        </w:rPr>
        <w:t>:</w:t>
      </w:r>
    </w:p>
    <w:p w:rsidR="00123B85" w:rsidRDefault="00123B85" w:rsidP="0082520C">
      <w:pPr>
        <w:pStyle w:val="29"/>
        <w:spacing w:after="0" w:line="360" w:lineRule="auto"/>
        <w:ind w:left="0" w:firstLine="567"/>
        <w:jc w:val="both"/>
        <w:rPr>
          <w:sz w:val="28"/>
          <w:szCs w:val="28"/>
        </w:rPr>
      </w:pPr>
      <w:r>
        <w:rPr>
          <w:sz w:val="28"/>
          <w:szCs w:val="28"/>
        </w:rPr>
        <w:t>- 20</w:t>
      </w:r>
      <w:r w:rsidRPr="00514385">
        <w:rPr>
          <w:sz w:val="28"/>
          <w:szCs w:val="28"/>
        </w:rPr>
        <w:t>0 мм</w:t>
      </w:r>
      <w:r>
        <w:rPr>
          <w:sz w:val="28"/>
          <w:szCs w:val="28"/>
        </w:rPr>
        <w:t xml:space="preserve"> протяженностью 1624 м;</w:t>
      </w:r>
    </w:p>
    <w:p w:rsidR="00123B85" w:rsidRDefault="00123B85" w:rsidP="0082520C">
      <w:pPr>
        <w:pStyle w:val="29"/>
        <w:spacing w:after="0" w:line="360" w:lineRule="auto"/>
        <w:ind w:left="0" w:firstLine="567"/>
        <w:jc w:val="both"/>
        <w:rPr>
          <w:sz w:val="28"/>
          <w:szCs w:val="28"/>
        </w:rPr>
      </w:pPr>
      <w:r>
        <w:rPr>
          <w:sz w:val="28"/>
          <w:szCs w:val="28"/>
        </w:rPr>
        <w:t>- 50</w:t>
      </w:r>
      <w:r w:rsidRPr="00514385">
        <w:rPr>
          <w:sz w:val="28"/>
          <w:szCs w:val="28"/>
        </w:rPr>
        <w:t xml:space="preserve"> мм</w:t>
      </w:r>
      <w:r>
        <w:rPr>
          <w:sz w:val="28"/>
          <w:szCs w:val="28"/>
        </w:rPr>
        <w:t xml:space="preserve"> протяженностью 2005 м.</w:t>
      </w:r>
    </w:p>
    <w:p w:rsidR="0046639E" w:rsidRPr="0046639E" w:rsidRDefault="0046639E" w:rsidP="0082520C">
      <w:pPr>
        <w:pStyle w:val="29"/>
        <w:spacing w:after="0" w:line="360" w:lineRule="auto"/>
        <w:ind w:left="0" w:firstLine="567"/>
        <w:jc w:val="both"/>
        <w:rPr>
          <w:sz w:val="28"/>
          <w:szCs w:val="28"/>
        </w:rPr>
      </w:pPr>
      <w:r>
        <w:rPr>
          <w:sz w:val="28"/>
          <w:szCs w:val="28"/>
        </w:rPr>
        <w:t xml:space="preserve">На основании </w:t>
      </w:r>
      <w:r w:rsidRPr="0046639E">
        <w:rPr>
          <w:sz w:val="28"/>
          <w:szCs w:val="28"/>
        </w:rPr>
        <w:t xml:space="preserve">введений о наличии ветхих сетей в </w:t>
      </w:r>
      <w:r w:rsidRPr="00514385">
        <w:rPr>
          <w:sz w:val="28"/>
          <w:szCs w:val="28"/>
        </w:rPr>
        <w:fldChar w:fldCharType="begin"/>
      </w:r>
      <w:r w:rsidRPr="00514385">
        <w:rPr>
          <w:sz w:val="28"/>
          <w:szCs w:val="28"/>
        </w:rPr>
        <w:instrText xml:space="preserve"> REF  ацмо  \* MERGEFORMAT </w:instrText>
      </w:r>
      <w:r w:rsidRPr="00514385">
        <w:rPr>
          <w:sz w:val="28"/>
          <w:szCs w:val="28"/>
        </w:rPr>
        <w:fldChar w:fldCharType="separate"/>
      </w:r>
      <w:r w:rsidR="00562672" w:rsidRPr="00973C84">
        <w:rPr>
          <w:sz w:val="28"/>
          <w:szCs w:val="28"/>
        </w:rPr>
        <w:t>п.Усть-Камчатск</w:t>
      </w:r>
      <w:r w:rsidRPr="00514385">
        <w:rPr>
          <w:sz w:val="28"/>
          <w:szCs w:val="28"/>
        </w:rPr>
        <w:fldChar w:fldCharType="end"/>
      </w:r>
      <w:r>
        <w:rPr>
          <w:sz w:val="28"/>
          <w:szCs w:val="28"/>
        </w:rPr>
        <w:t xml:space="preserve"> </w:t>
      </w:r>
      <w:r w:rsidRPr="0046639E">
        <w:rPr>
          <w:sz w:val="28"/>
          <w:szCs w:val="28"/>
        </w:rPr>
        <w:t>общая протяженность водопроводных сетей составляет 3</w:t>
      </w:r>
      <w:r w:rsidR="00D95677">
        <w:rPr>
          <w:sz w:val="28"/>
          <w:szCs w:val="28"/>
        </w:rPr>
        <w:t>2</w:t>
      </w:r>
      <w:r w:rsidRPr="0046639E">
        <w:rPr>
          <w:sz w:val="28"/>
          <w:szCs w:val="28"/>
        </w:rPr>
        <w:t>,</w:t>
      </w:r>
      <w:r w:rsidR="00D95677">
        <w:rPr>
          <w:sz w:val="28"/>
          <w:szCs w:val="28"/>
        </w:rPr>
        <w:t>33</w:t>
      </w:r>
      <w:r w:rsidRPr="0046639E">
        <w:rPr>
          <w:sz w:val="28"/>
          <w:szCs w:val="28"/>
        </w:rPr>
        <w:t xml:space="preserve"> км, из них отслуживших нормативный срок и подлежащих замене </w:t>
      </w:r>
      <w:r w:rsidR="00D95677">
        <w:rPr>
          <w:sz w:val="28"/>
          <w:szCs w:val="28"/>
        </w:rPr>
        <w:t>27,26</w:t>
      </w:r>
      <w:r w:rsidRPr="0046639E">
        <w:rPr>
          <w:sz w:val="28"/>
          <w:szCs w:val="28"/>
        </w:rPr>
        <w:t xml:space="preserve"> км. Таким образом </w:t>
      </w:r>
      <w:r w:rsidR="00D95677">
        <w:rPr>
          <w:sz w:val="28"/>
          <w:szCs w:val="28"/>
        </w:rPr>
        <w:t>84,31</w:t>
      </w:r>
      <w:r w:rsidRPr="0046639E">
        <w:rPr>
          <w:sz w:val="28"/>
          <w:szCs w:val="28"/>
        </w:rPr>
        <w:t>% сети централизованного водоснабжения изношены и подлежат замене.</w:t>
      </w:r>
    </w:p>
    <w:p w:rsidR="006F591F" w:rsidRDefault="00A063BB" w:rsidP="0082520C">
      <w:pPr>
        <w:pStyle w:val="29"/>
        <w:spacing w:after="0" w:line="360" w:lineRule="auto"/>
        <w:ind w:left="0" w:firstLine="567"/>
        <w:jc w:val="both"/>
        <w:rPr>
          <w:sz w:val="28"/>
          <w:szCs w:val="28"/>
        </w:rPr>
      </w:pPr>
      <w:r w:rsidRPr="00514385">
        <w:rPr>
          <w:sz w:val="28"/>
          <w:szCs w:val="28"/>
        </w:rPr>
        <w:t>Проектом генплана предусматривается обеспечение централизованного водоснабжения</w:t>
      </w:r>
      <w:r w:rsidR="006F591F">
        <w:rPr>
          <w:sz w:val="28"/>
          <w:szCs w:val="28"/>
        </w:rPr>
        <w:t xml:space="preserve"> нового малоэтажного</w:t>
      </w:r>
      <w:r w:rsidRPr="00514385">
        <w:rPr>
          <w:sz w:val="28"/>
          <w:szCs w:val="28"/>
        </w:rPr>
        <w:t xml:space="preserve"> </w:t>
      </w:r>
      <w:r w:rsidR="006F591F">
        <w:rPr>
          <w:sz w:val="28"/>
          <w:szCs w:val="28"/>
        </w:rPr>
        <w:t xml:space="preserve">района в </w:t>
      </w:r>
      <w:r w:rsidR="006F591F">
        <w:rPr>
          <w:sz w:val="28"/>
          <w:szCs w:val="28"/>
        </w:rPr>
        <w:fldChar w:fldCharType="begin"/>
      </w:r>
      <w:r w:rsidR="006F591F">
        <w:rPr>
          <w:sz w:val="28"/>
          <w:szCs w:val="28"/>
        </w:rPr>
        <w:instrText xml:space="preserve"> REF  с3мо </w:instrText>
      </w:r>
      <w:r w:rsidR="0082520C">
        <w:rPr>
          <w:sz w:val="28"/>
          <w:szCs w:val="28"/>
        </w:rPr>
        <w:instrText xml:space="preserve"> \* MERGEFORMAT </w:instrText>
      </w:r>
      <w:r w:rsidR="006F591F">
        <w:rPr>
          <w:sz w:val="28"/>
          <w:szCs w:val="28"/>
        </w:rPr>
        <w:fldChar w:fldCharType="separate"/>
      </w:r>
      <w:r w:rsidR="00562672">
        <w:rPr>
          <w:noProof/>
          <w:sz w:val="28"/>
          <w:szCs w:val="28"/>
        </w:rPr>
        <w:t>мкр. р-н. Погодный</w:t>
      </w:r>
      <w:r w:rsidR="006F591F">
        <w:rPr>
          <w:sz w:val="28"/>
          <w:szCs w:val="28"/>
        </w:rPr>
        <w:fldChar w:fldCharType="end"/>
      </w:r>
      <w:r w:rsidR="006F591F">
        <w:rPr>
          <w:sz w:val="28"/>
          <w:szCs w:val="28"/>
        </w:rPr>
        <w:t xml:space="preserve"> </w:t>
      </w:r>
      <w:r w:rsidRPr="00514385">
        <w:rPr>
          <w:sz w:val="28"/>
          <w:szCs w:val="28"/>
        </w:rPr>
        <w:fldChar w:fldCharType="begin"/>
      </w:r>
      <w:r w:rsidRPr="00514385">
        <w:rPr>
          <w:sz w:val="28"/>
          <w:szCs w:val="28"/>
        </w:rPr>
        <w:instrText xml:space="preserve"> REF  ацмо  \* MERGEFORMAT </w:instrText>
      </w:r>
      <w:r w:rsidRPr="00514385">
        <w:rPr>
          <w:sz w:val="28"/>
          <w:szCs w:val="28"/>
        </w:rPr>
        <w:fldChar w:fldCharType="separate"/>
      </w:r>
      <w:r w:rsidR="00562672" w:rsidRPr="00973C84">
        <w:rPr>
          <w:sz w:val="28"/>
          <w:szCs w:val="28"/>
        </w:rPr>
        <w:t>п.Усть-Камчатск</w:t>
      </w:r>
      <w:r w:rsidRPr="00514385">
        <w:rPr>
          <w:sz w:val="28"/>
          <w:szCs w:val="28"/>
        </w:rPr>
        <w:fldChar w:fldCharType="end"/>
      </w:r>
      <w:r w:rsidRPr="00514385">
        <w:rPr>
          <w:sz w:val="28"/>
          <w:szCs w:val="28"/>
        </w:rPr>
        <w:t>, в том числе строительство водопроводной сети.</w:t>
      </w:r>
      <w:r w:rsidR="00B2639F" w:rsidRPr="00514385">
        <w:rPr>
          <w:sz w:val="28"/>
          <w:szCs w:val="28"/>
        </w:rPr>
        <w:t xml:space="preserve"> </w:t>
      </w:r>
    </w:p>
    <w:p w:rsidR="00A063BB" w:rsidRPr="00514385" w:rsidRDefault="00B2639F" w:rsidP="0082520C">
      <w:pPr>
        <w:pStyle w:val="29"/>
        <w:spacing w:after="0" w:line="360" w:lineRule="auto"/>
        <w:ind w:left="0" w:firstLine="567"/>
        <w:jc w:val="both"/>
        <w:rPr>
          <w:sz w:val="28"/>
          <w:szCs w:val="28"/>
        </w:rPr>
      </w:pPr>
      <w:r w:rsidRPr="00514385">
        <w:rPr>
          <w:sz w:val="28"/>
          <w:szCs w:val="28"/>
        </w:rPr>
        <w:t xml:space="preserve">Схемой водоснабжения и водоотведения рекомендуется при совместной прокладке с тепловой сетью использовать </w:t>
      </w:r>
      <w:r w:rsidR="00AC0673" w:rsidRPr="00514385">
        <w:rPr>
          <w:sz w:val="28"/>
          <w:szCs w:val="28"/>
        </w:rPr>
        <w:t>стальные</w:t>
      </w:r>
      <w:r w:rsidRPr="00514385">
        <w:rPr>
          <w:sz w:val="28"/>
          <w:szCs w:val="28"/>
        </w:rPr>
        <w:t xml:space="preserve"> трубопроводы</w:t>
      </w:r>
      <w:r w:rsidR="003335C7" w:rsidRPr="00514385">
        <w:rPr>
          <w:sz w:val="28"/>
          <w:szCs w:val="28"/>
        </w:rPr>
        <w:t>, в остальных случаях использовать труб</w:t>
      </w:r>
      <w:r w:rsidR="00AC0673" w:rsidRPr="00514385">
        <w:rPr>
          <w:sz w:val="28"/>
          <w:szCs w:val="28"/>
        </w:rPr>
        <w:t>опроводы</w:t>
      </w:r>
      <w:r w:rsidR="003335C7" w:rsidRPr="00514385">
        <w:rPr>
          <w:sz w:val="28"/>
          <w:szCs w:val="28"/>
        </w:rPr>
        <w:t xml:space="preserve"> </w:t>
      </w:r>
      <w:r w:rsidR="00AC0673" w:rsidRPr="00514385">
        <w:rPr>
          <w:sz w:val="28"/>
          <w:szCs w:val="28"/>
        </w:rPr>
        <w:t>с греющим кабелем при диаметре 25-50 мм и с каналом для греюще</w:t>
      </w:r>
      <w:r w:rsidR="00D95677">
        <w:rPr>
          <w:sz w:val="28"/>
          <w:szCs w:val="28"/>
        </w:rPr>
        <w:t>го кабеля при диаметре 63-110мм.</w:t>
      </w:r>
    </w:p>
    <w:p w:rsidR="006E5EE8" w:rsidRPr="005D59B2" w:rsidRDefault="00812080" w:rsidP="0082520C">
      <w:pPr>
        <w:pStyle w:val="3"/>
      </w:pPr>
      <w:r w:rsidRPr="005D59B2">
        <w:t xml:space="preserve">1.4.5 </w:t>
      </w:r>
      <w:r w:rsidR="006E5EE8" w:rsidRPr="005D59B2">
        <w:t>Описание существующих технических и технологических пробле</w:t>
      </w:r>
      <w:r w:rsidR="0078310C" w:rsidRPr="005D59B2">
        <w:t>м, возникающих при водоснабжении</w:t>
      </w:r>
      <w:r w:rsidR="007B5B26" w:rsidRPr="005D59B2">
        <w:t xml:space="preserve"> </w:t>
      </w:r>
      <w:r w:rsidR="006E5EE8" w:rsidRPr="005D59B2">
        <w:t>городск</w:t>
      </w:r>
      <w:r w:rsidR="007B5B26" w:rsidRPr="005D59B2">
        <w:t>их поселений</w:t>
      </w:r>
      <w:r w:rsidR="006E5EE8" w:rsidRPr="005D59B2">
        <w:t>, анализ исполнения предписаний органов, осуществляющих государственный надзор, муниципальный контроль, об устранении нарушений, влияющих на качест</w:t>
      </w:r>
      <w:r w:rsidR="006237F9" w:rsidRPr="005D59B2">
        <w:t>во и безопасность воды</w:t>
      </w:r>
    </w:p>
    <w:p w:rsidR="006F591F" w:rsidRDefault="007620D3" w:rsidP="0082520C">
      <w:pPr>
        <w:pStyle w:val="a4"/>
        <w:spacing w:after="0" w:line="36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В</w:t>
      </w:r>
      <w:r w:rsidR="00A92578" w:rsidRPr="006F591F">
        <w:rPr>
          <w:rFonts w:ascii="Times New Roman" w:hAnsi="Times New Roman" w:cs="Times New Roman"/>
          <w:sz w:val="28"/>
          <w:szCs w:val="28"/>
        </w:rPr>
        <w:t xml:space="preserve"> </w:t>
      </w:r>
      <w:r w:rsidR="00B1295B" w:rsidRPr="006F591F">
        <w:rPr>
          <w:rFonts w:ascii="Times New Roman" w:hAnsi="Times New Roman" w:cs="Times New Roman"/>
          <w:sz w:val="28"/>
          <w:szCs w:val="28"/>
        </w:rPr>
        <w:fldChar w:fldCharType="begin"/>
      </w:r>
      <w:r w:rsidR="00B1295B" w:rsidRPr="006F591F">
        <w:rPr>
          <w:rFonts w:ascii="Times New Roman" w:hAnsi="Times New Roman" w:cs="Times New Roman"/>
          <w:sz w:val="28"/>
          <w:szCs w:val="28"/>
        </w:rPr>
        <w:instrText xml:space="preserve"> REF  моом </w:instrText>
      </w:r>
      <w:r w:rsidR="004F1C53" w:rsidRPr="006F591F">
        <w:rPr>
          <w:rFonts w:ascii="Times New Roman" w:hAnsi="Times New Roman" w:cs="Times New Roman"/>
          <w:sz w:val="28"/>
          <w:szCs w:val="28"/>
        </w:rPr>
        <w:instrText xml:space="preserve"> \* MERGEFORMAT </w:instrText>
      </w:r>
      <w:r w:rsidR="00B1295B" w:rsidRPr="006F591F">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Усть-Камчатском </w:t>
      </w:r>
      <w:r w:rsidR="00562672">
        <w:rPr>
          <w:rFonts w:ascii="Times New Roman" w:hAnsi="Times New Roman" w:cs="Times New Roman"/>
          <w:noProof/>
          <w:sz w:val="28"/>
          <w:szCs w:val="28"/>
        </w:rPr>
        <w:t>сельс</w:t>
      </w:r>
      <w:r w:rsidR="00562672" w:rsidRPr="00973C84">
        <w:rPr>
          <w:rFonts w:ascii="Times New Roman" w:hAnsi="Times New Roman" w:cs="Times New Roman"/>
          <w:noProof/>
          <w:sz w:val="28"/>
          <w:szCs w:val="28"/>
        </w:rPr>
        <w:t>ком поселении</w:t>
      </w:r>
      <w:r w:rsidR="00B1295B" w:rsidRPr="006F591F">
        <w:rPr>
          <w:rFonts w:ascii="Times New Roman" w:hAnsi="Times New Roman" w:cs="Times New Roman"/>
          <w:sz w:val="28"/>
          <w:szCs w:val="28"/>
        </w:rPr>
        <w:fldChar w:fldCharType="end"/>
      </w:r>
      <w:r w:rsidR="006671A6" w:rsidRPr="006F591F">
        <w:rPr>
          <w:rFonts w:ascii="Times New Roman" w:hAnsi="Times New Roman" w:cs="Times New Roman"/>
          <w:sz w:val="28"/>
          <w:szCs w:val="28"/>
        </w:rPr>
        <w:t xml:space="preserve"> </w:t>
      </w:r>
      <w:r w:rsidR="006F591F">
        <w:rPr>
          <w:rFonts w:ascii="Times New Roman" w:hAnsi="Times New Roman" w:cs="Times New Roman"/>
          <w:sz w:val="28"/>
          <w:szCs w:val="28"/>
        </w:rPr>
        <w:t>наблюдаются следующие технические и технологические проблемы:</w:t>
      </w:r>
    </w:p>
    <w:p w:rsidR="00417ADE" w:rsidRDefault="00417ADE" w:rsidP="0082520C">
      <w:pPr>
        <w:pStyle w:val="a4"/>
        <w:spacing w:after="0" w:line="360" w:lineRule="auto"/>
        <w:ind w:left="0" w:firstLine="567"/>
        <w:contextualSpacing w:val="0"/>
        <w:jc w:val="both"/>
        <w:rPr>
          <w:rFonts w:ascii="Times New Roman" w:hAnsi="Times New Roman" w:cs="Times New Roman"/>
          <w:sz w:val="28"/>
          <w:szCs w:val="28"/>
        </w:rPr>
      </w:pPr>
      <w:r w:rsidRPr="00417ADE">
        <w:rPr>
          <w:rFonts w:ascii="Times New Roman" w:hAnsi="Times New Roman" w:cs="Times New Roman"/>
          <w:sz w:val="28"/>
          <w:szCs w:val="28"/>
        </w:rPr>
        <w:t xml:space="preserve">- </w:t>
      </w:r>
      <w:r>
        <w:rPr>
          <w:rFonts w:ascii="Times New Roman" w:hAnsi="Times New Roman" w:cs="Times New Roman"/>
          <w:sz w:val="28"/>
          <w:szCs w:val="28"/>
        </w:rPr>
        <w:t>износ</w:t>
      </w:r>
      <w:r w:rsidRPr="00417ADE">
        <w:rPr>
          <w:rFonts w:ascii="Times New Roman" w:hAnsi="Times New Roman" w:cs="Times New Roman"/>
          <w:sz w:val="28"/>
          <w:szCs w:val="28"/>
        </w:rPr>
        <w:t xml:space="preserve"> сетей (</w:t>
      </w:r>
      <w:r w:rsidR="00D95677">
        <w:rPr>
          <w:rFonts w:ascii="Times New Roman" w:hAnsi="Times New Roman" w:cs="Times New Roman"/>
          <w:sz w:val="28"/>
          <w:szCs w:val="28"/>
        </w:rPr>
        <w:t>84</w:t>
      </w:r>
      <w:r w:rsidRPr="00417ADE">
        <w:rPr>
          <w:rFonts w:ascii="Times New Roman" w:hAnsi="Times New Roman" w:cs="Times New Roman"/>
          <w:sz w:val="28"/>
          <w:szCs w:val="28"/>
        </w:rPr>
        <w:t xml:space="preserve">% сетей нуждается в замене) и запорно-регулирующей арматуры и как следствие </w:t>
      </w:r>
      <w:r>
        <w:rPr>
          <w:rFonts w:ascii="Times New Roman" w:hAnsi="Times New Roman" w:cs="Times New Roman"/>
          <w:sz w:val="28"/>
          <w:szCs w:val="28"/>
        </w:rPr>
        <w:t xml:space="preserve">аварийность на сетях, </w:t>
      </w:r>
      <w:r w:rsidRPr="00417ADE">
        <w:rPr>
          <w:rFonts w:ascii="Times New Roman" w:hAnsi="Times New Roman" w:cs="Times New Roman"/>
          <w:sz w:val="28"/>
          <w:szCs w:val="28"/>
        </w:rPr>
        <w:t>частые вынужденн</w:t>
      </w:r>
      <w:r>
        <w:rPr>
          <w:rFonts w:ascii="Times New Roman" w:hAnsi="Times New Roman" w:cs="Times New Roman"/>
          <w:sz w:val="28"/>
          <w:szCs w:val="28"/>
        </w:rPr>
        <w:t>ые отключения абонентов для вос</w:t>
      </w:r>
      <w:r w:rsidRPr="00417ADE">
        <w:rPr>
          <w:rFonts w:ascii="Times New Roman" w:hAnsi="Times New Roman" w:cs="Times New Roman"/>
          <w:sz w:val="28"/>
          <w:szCs w:val="28"/>
        </w:rPr>
        <w:t>становления аварийных участков;</w:t>
      </w:r>
    </w:p>
    <w:p w:rsidR="00071572" w:rsidRDefault="00071572" w:rsidP="0082520C">
      <w:pPr>
        <w:pStyle w:val="a4"/>
        <w:spacing w:after="0" w:line="360" w:lineRule="auto"/>
        <w:ind w:left="0" w:firstLine="567"/>
        <w:contextualSpacing w:val="0"/>
        <w:jc w:val="both"/>
        <w:rPr>
          <w:rFonts w:ascii="Times New Roman" w:hAnsi="Times New Roman" w:cs="Times New Roman"/>
          <w:sz w:val="28"/>
          <w:szCs w:val="28"/>
        </w:rPr>
      </w:pPr>
      <w:r w:rsidRPr="00A976C7">
        <w:rPr>
          <w:rFonts w:ascii="Times New Roman" w:hAnsi="Times New Roman" w:cs="Times New Roman"/>
          <w:sz w:val="28"/>
          <w:szCs w:val="28"/>
        </w:rPr>
        <w:t xml:space="preserve">- оборудование </w:t>
      </w:r>
      <w:r>
        <w:rPr>
          <w:rFonts w:ascii="Times New Roman" w:hAnsi="Times New Roman" w:cs="Times New Roman"/>
          <w:sz w:val="28"/>
          <w:szCs w:val="28"/>
        </w:rPr>
        <w:t>насосной станции первого подъема</w:t>
      </w:r>
      <w:r w:rsidRPr="00A976C7">
        <w:rPr>
          <w:rFonts w:ascii="Times New Roman" w:hAnsi="Times New Roman" w:cs="Times New Roman"/>
          <w:sz w:val="28"/>
          <w:szCs w:val="28"/>
        </w:rPr>
        <w:t xml:space="preserve"> не оснащено элементами автоматики, направленными на включение и отключение при изменении уровня в резервуа</w:t>
      </w:r>
      <w:r w:rsidR="00E87805">
        <w:rPr>
          <w:rFonts w:ascii="Times New Roman" w:hAnsi="Times New Roman" w:cs="Times New Roman"/>
          <w:sz w:val="28"/>
          <w:szCs w:val="28"/>
        </w:rPr>
        <w:t>рах накопления воды и скважинах.</w:t>
      </w:r>
    </w:p>
    <w:p w:rsidR="00E87805" w:rsidRPr="00E87805" w:rsidRDefault="00E87805" w:rsidP="00E87805">
      <w:pPr>
        <w:pStyle w:val="a4"/>
        <w:spacing w:after="0" w:line="36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Согласно предписанию (</w:t>
      </w:r>
      <w:r w:rsidRPr="00E87805">
        <w:rPr>
          <w:rFonts w:ascii="Times New Roman" w:hAnsi="Times New Roman" w:cs="Times New Roman"/>
          <w:sz w:val="28"/>
          <w:szCs w:val="28"/>
        </w:rPr>
        <w:t>дело № 13-2-52/2019</w:t>
      </w:r>
      <w:r>
        <w:rPr>
          <w:rFonts w:ascii="Times New Roman" w:hAnsi="Times New Roman" w:cs="Times New Roman"/>
          <w:sz w:val="28"/>
          <w:szCs w:val="28"/>
        </w:rPr>
        <w:t xml:space="preserve">) </w:t>
      </w:r>
      <w:r w:rsidRPr="00E87805">
        <w:rPr>
          <w:rFonts w:ascii="Times New Roman" w:hAnsi="Times New Roman" w:cs="Times New Roman"/>
          <w:sz w:val="28"/>
          <w:szCs w:val="28"/>
        </w:rPr>
        <w:t>администраци</w:t>
      </w:r>
      <w:r>
        <w:rPr>
          <w:rFonts w:ascii="Times New Roman" w:hAnsi="Times New Roman" w:cs="Times New Roman"/>
          <w:sz w:val="28"/>
          <w:szCs w:val="28"/>
        </w:rPr>
        <w:t xml:space="preserve">я </w:t>
      </w:r>
      <w:r w:rsidRPr="00E87805">
        <w:rPr>
          <w:rFonts w:ascii="Times New Roman" w:hAnsi="Times New Roman" w:cs="Times New Roman"/>
          <w:sz w:val="28"/>
          <w:szCs w:val="28"/>
        </w:rPr>
        <w:t>Усть-Камчатского муниципального района обратилась в суд с заявлением о предоставлении отсрочки исполнения решения Усть-Камчатского районного суда Камчатского края от 06 сентября 2016 года по гражданскому делу по иску заместителя Усть-Камчатского межрайонного прокурора в интересах неопределенного круга лиц к администрации Усть-Камчатского муниципального района о возложении обязанности произвести капитальный ремонт (замену) ветхих водопроводных сетей —31,800 км, расположенных в Усть-Камчатском сельском поселении Камчатского края на срок до 01 сентября 2020 года.</w:t>
      </w:r>
    </w:p>
    <w:p w:rsidR="00EA18B9" w:rsidRDefault="00EA18B9" w:rsidP="00EA18B9">
      <w:pPr>
        <w:pStyle w:val="a4"/>
        <w:spacing w:after="0" w:line="360" w:lineRule="auto"/>
        <w:ind w:left="0" w:firstLine="567"/>
        <w:contextualSpacing w:val="0"/>
        <w:jc w:val="both"/>
        <w:rPr>
          <w:rFonts w:ascii="Times New Roman" w:hAnsi="Times New Roman" w:cs="Times New Roman"/>
          <w:sz w:val="28"/>
          <w:szCs w:val="28"/>
        </w:rPr>
      </w:pPr>
      <w:r w:rsidRPr="00EA18B9">
        <w:rPr>
          <w:rFonts w:ascii="Times New Roman" w:hAnsi="Times New Roman" w:cs="Times New Roman"/>
          <w:sz w:val="28"/>
          <w:szCs w:val="28"/>
        </w:rPr>
        <w:t xml:space="preserve">Основаниями для отсрочки исполнения решения суда являются обстоятельства, </w:t>
      </w:r>
      <w:r>
        <w:rPr>
          <w:rFonts w:ascii="Times New Roman" w:hAnsi="Times New Roman" w:cs="Times New Roman"/>
          <w:sz w:val="28"/>
          <w:szCs w:val="28"/>
        </w:rPr>
        <w:t>не зависящие</w:t>
      </w:r>
      <w:r w:rsidRPr="00EA18B9">
        <w:rPr>
          <w:rFonts w:ascii="Times New Roman" w:hAnsi="Times New Roman" w:cs="Times New Roman"/>
          <w:sz w:val="28"/>
          <w:szCs w:val="28"/>
        </w:rPr>
        <w:t xml:space="preserve"> от воли должника и свидетельствующие о наличии объективных причин, в сил исполнение решения суда в установленный срок не представляется возможным.</w:t>
      </w:r>
    </w:p>
    <w:p w:rsidR="00EA18B9" w:rsidRPr="00EA18B9" w:rsidRDefault="00EA18B9" w:rsidP="00EA18B9">
      <w:pPr>
        <w:pStyle w:val="a4"/>
        <w:spacing w:after="0" w:line="36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Суд п</w:t>
      </w:r>
      <w:r w:rsidRPr="00EA18B9">
        <w:rPr>
          <w:rFonts w:ascii="Times New Roman" w:hAnsi="Times New Roman" w:cs="Times New Roman"/>
          <w:sz w:val="28"/>
          <w:szCs w:val="28"/>
        </w:rPr>
        <w:t>редостави</w:t>
      </w:r>
      <w:r>
        <w:rPr>
          <w:rFonts w:ascii="Times New Roman" w:hAnsi="Times New Roman" w:cs="Times New Roman"/>
          <w:sz w:val="28"/>
          <w:szCs w:val="28"/>
        </w:rPr>
        <w:t>л</w:t>
      </w:r>
      <w:r w:rsidRPr="00EA18B9">
        <w:rPr>
          <w:rFonts w:ascii="Times New Roman" w:hAnsi="Times New Roman" w:cs="Times New Roman"/>
          <w:sz w:val="28"/>
          <w:szCs w:val="28"/>
        </w:rPr>
        <w:t xml:space="preserve"> администрации Усть-Камчатского муниципального района Камчатского края отсрочку исполнения решения Усть-Камчатского районного суда Камчатского края от 06 сентября 2016 года по гражданскому делу по иску заместителя Усть</w:t>
      </w:r>
      <w:r>
        <w:rPr>
          <w:rFonts w:ascii="Times New Roman" w:hAnsi="Times New Roman" w:cs="Times New Roman"/>
          <w:sz w:val="28"/>
          <w:szCs w:val="28"/>
        </w:rPr>
        <w:t>-</w:t>
      </w:r>
      <w:r w:rsidRPr="00EA18B9">
        <w:rPr>
          <w:rFonts w:ascii="Times New Roman" w:hAnsi="Times New Roman" w:cs="Times New Roman"/>
          <w:sz w:val="28"/>
          <w:szCs w:val="28"/>
        </w:rPr>
        <w:t>Камчатского межрайонного прокурора в интересах не-определенного круга лиц к администрации Усть-Камчатского муниципального района о возложении обязанности произвести капитальный ремонт (замену) ветхих водопроводных сетей протяженностью 31,800 км., расположенных в Усть-Камчатском сельском поселении Камчатского края — на срок до 01 сентября 2020 года.</w:t>
      </w:r>
    </w:p>
    <w:p w:rsidR="006E5EE8" w:rsidRPr="005D59B2" w:rsidRDefault="00812080" w:rsidP="0082520C">
      <w:pPr>
        <w:pStyle w:val="3"/>
      </w:pPr>
      <w:r w:rsidRPr="005D59B2">
        <w:t xml:space="preserve">1.4.6 </w:t>
      </w:r>
      <w:r w:rsidR="006E5EE8" w:rsidRPr="005D59B2">
        <w:t>Описание централизованной системы горячего водоснабжения с использованием закрытых систем горячего водоснабжения, отражающих технологически</w:t>
      </w:r>
      <w:r w:rsidR="006237F9" w:rsidRPr="005D59B2">
        <w:t>е особенности указанной системы</w:t>
      </w:r>
    </w:p>
    <w:p w:rsidR="00071572" w:rsidRDefault="00071572" w:rsidP="0082520C">
      <w:pPr>
        <w:spacing w:after="0" w:line="360" w:lineRule="auto"/>
        <w:ind w:firstLine="567"/>
        <w:jc w:val="both"/>
        <w:rPr>
          <w:rFonts w:ascii="Times New Roman" w:hAnsi="Times New Roman" w:cs="Times New Roman"/>
          <w:sz w:val="28"/>
          <w:szCs w:val="28"/>
        </w:rPr>
      </w:pPr>
      <w:r w:rsidRPr="00A976C7">
        <w:rPr>
          <w:rFonts w:ascii="Times New Roman" w:hAnsi="Times New Roman" w:cs="Times New Roman"/>
          <w:sz w:val="28"/>
          <w:szCs w:val="28"/>
        </w:rPr>
        <w:t>Централизованное горячее водоснабжение</w:t>
      </w:r>
      <w:r>
        <w:rPr>
          <w:rFonts w:ascii="Times New Roman" w:hAnsi="Times New Roman" w:cs="Times New Roman"/>
          <w:sz w:val="28"/>
          <w:szCs w:val="28"/>
        </w:rPr>
        <w:t xml:space="preserve"> с использованием закрытой системы </w:t>
      </w:r>
      <w:r w:rsidRPr="00A976C7">
        <w:rPr>
          <w:rFonts w:ascii="Times New Roman" w:hAnsi="Times New Roman" w:cs="Times New Roman"/>
          <w:sz w:val="28"/>
          <w:szCs w:val="28"/>
        </w:rPr>
        <w:t xml:space="preserve">потребителей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моого </w:instrText>
      </w:r>
      <w:r w:rsidR="0082520C">
        <w:rPr>
          <w:rFonts w:ascii="Times New Roman" w:hAnsi="Times New Roman" w:cs="Times New Roman"/>
          <w:sz w:val="28"/>
          <w:szCs w:val="28"/>
        </w:rPr>
        <w:instrText xml:space="preserve"> \* MERGEFORMAT </w:instrText>
      </w:r>
      <w:r>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Усть-Камчатского </w:t>
      </w:r>
      <w:r w:rsidR="00562672">
        <w:rPr>
          <w:rFonts w:ascii="Times New Roman" w:hAnsi="Times New Roman" w:cs="Times New Roman"/>
          <w:noProof/>
          <w:sz w:val="28"/>
          <w:szCs w:val="28"/>
        </w:rPr>
        <w:t>сельского поселения</w:t>
      </w:r>
      <w:r>
        <w:rPr>
          <w:rFonts w:ascii="Times New Roman" w:hAnsi="Times New Roman" w:cs="Times New Roman"/>
          <w:sz w:val="28"/>
          <w:szCs w:val="28"/>
        </w:rPr>
        <w:fldChar w:fldCharType="end"/>
      </w:r>
      <w:r w:rsidRPr="00A976C7">
        <w:rPr>
          <w:rFonts w:ascii="Times New Roman" w:hAnsi="Times New Roman" w:cs="Times New Roman"/>
          <w:sz w:val="28"/>
          <w:szCs w:val="28"/>
        </w:rPr>
        <w:t xml:space="preserve"> осуществляется</w:t>
      </w:r>
      <w:r>
        <w:rPr>
          <w:rFonts w:ascii="Times New Roman" w:hAnsi="Times New Roman" w:cs="Times New Roman"/>
          <w:sz w:val="28"/>
          <w:szCs w:val="28"/>
        </w:rPr>
        <w:t xml:space="preserve"> от котельных №№ 1, 2, 4, 5, 6, 7</w:t>
      </w:r>
      <w:r w:rsidR="00422697">
        <w:rPr>
          <w:rFonts w:ascii="Times New Roman" w:hAnsi="Times New Roman" w:cs="Times New Roman"/>
          <w:sz w:val="28"/>
          <w:szCs w:val="28"/>
        </w:rPr>
        <w:t>,</w:t>
      </w:r>
      <w:r>
        <w:rPr>
          <w:rFonts w:ascii="Times New Roman" w:hAnsi="Times New Roman" w:cs="Times New Roman"/>
          <w:sz w:val="28"/>
          <w:szCs w:val="28"/>
        </w:rPr>
        <w:t xml:space="preserve"> 8</w:t>
      </w:r>
      <w:r w:rsidR="00422697">
        <w:rPr>
          <w:rFonts w:ascii="Times New Roman" w:hAnsi="Times New Roman" w:cs="Times New Roman"/>
          <w:sz w:val="28"/>
          <w:szCs w:val="28"/>
        </w:rPr>
        <w:t xml:space="preserve"> </w:t>
      </w:r>
      <w:r w:rsidR="00422697" w:rsidRPr="00422697">
        <w:rPr>
          <w:rFonts w:ascii="Times New Roman" w:hAnsi="Times New Roman" w:cs="Times New Roman"/>
          <w:sz w:val="28"/>
          <w:szCs w:val="28"/>
        </w:rPr>
        <w:t xml:space="preserve">(мкр.Погодный) </w:t>
      </w:r>
      <w:r w:rsidR="00422697">
        <w:rPr>
          <w:rFonts w:ascii="Times New Roman" w:hAnsi="Times New Roman" w:cs="Times New Roman"/>
          <w:sz w:val="28"/>
          <w:szCs w:val="28"/>
        </w:rPr>
        <w:t xml:space="preserve">  и 23, 24, 25, 35 (мкр. Новый)</w:t>
      </w:r>
      <w:r w:rsidRPr="00A976C7">
        <w:rPr>
          <w:rFonts w:ascii="Times New Roman" w:hAnsi="Times New Roman" w:cs="Times New Roman"/>
          <w:sz w:val="28"/>
          <w:szCs w:val="28"/>
        </w:rPr>
        <w:t>.</w:t>
      </w:r>
    </w:p>
    <w:p w:rsidR="006E5EE8" w:rsidRPr="005D59B2" w:rsidRDefault="00812080" w:rsidP="0082520C">
      <w:pPr>
        <w:pStyle w:val="3"/>
      </w:pPr>
      <w:r w:rsidRPr="005D59B2">
        <w:lastRenderedPageBreak/>
        <w:t xml:space="preserve">1.4.7 </w:t>
      </w:r>
      <w:r w:rsidR="006E5EE8" w:rsidRPr="005D59B2">
        <w:t>Описание существующих технических и технологических решений по предотвращению замерзания воды применительно к территории распро</w:t>
      </w:r>
      <w:r w:rsidR="007A4B1E" w:rsidRPr="005D59B2">
        <w:t>странения вечномерзлых грунтов</w:t>
      </w:r>
    </w:p>
    <w:p w:rsidR="00564397" w:rsidRPr="00AB7434" w:rsidRDefault="00564397" w:rsidP="0082520C">
      <w:pPr>
        <w:spacing w:after="0" w:line="360" w:lineRule="auto"/>
        <w:ind w:firstLine="567"/>
        <w:jc w:val="both"/>
        <w:rPr>
          <w:rFonts w:ascii="Times New Roman" w:hAnsi="Times New Roman" w:cs="Times New Roman"/>
          <w:sz w:val="28"/>
          <w:szCs w:val="28"/>
        </w:rPr>
      </w:pPr>
      <w:r w:rsidRPr="00AB7434">
        <w:rPr>
          <w:rFonts w:ascii="Times New Roman" w:hAnsi="Times New Roman" w:cs="Times New Roman"/>
          <w:sz w:val="28"/>
          <w:szCs w:val="28"/>
        </w:rPr>
        <w:t xml:space="preserve">Территория </w:t>
      </w:r>
      <w:r w:rsidRPr="00AB7434">
        <w:rPr>
          <w:rFonts w:ascii="Times New Roman" w:hAnsi="Times New Roman" w:cs="Times New Roman"/>
          <w:sz w:val="28"/>
          <w:szCs w:val="28"/>
        </w:rPr>
        <w:fldChar w:fldCharType="begin"/>
      </w:r>
      <w:r w:rsidRPr="00AB7434">
        <w:rPr>
          <w:rFonts w:ascii="Times New Roman" w:hAnsi="Times New Roman" w:cs="Times New Roman"/>
          <w:sz w:val="28"/>
          <w:szCs w:val="28"/>
        </w:rPr>
        <w:instrText xml:space="preserve"> REF  моого </w:instrText>
      </w:r>
      <w:r w:rsidR="006E6440" w:rsidRPr="00AB7434">
        <w:rPr>
          <w:rFonts w:ascii="Times New Roman" w:hAnsi="Times New Roman" w:cs="Times New Roman"/>
          <w:sz w:val="28"/>
          <w:szCs w:val="28"/>
        </w:rPr>
        <w:instrText xml:space="preserve"> \* MERGEFORMAT </w:instrText>
      </w:r>
      <w:r w:rsidRPr="00AB7434">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Усть-Камчатского </w:t>
      </w:r>
      <w:r w:rsidR="00562672">
        <w:rPr>
          <w:rFonts w:ascii="Times New Roman" w:hAnsi="Times New Roman" w:cs="Times New Roman"/>
          <w:noProof/>
          <w:sz w:val="28"/>
          <w:szCs w:val="28"/>
        </w:rPr>
        <w:t>сельского поселения</w:t>
      </w:r>
      <w:r w:rsidRPr="00AB7434">
        <w:rPr>
          <w:rFonts w:ascii="Times New Roman" w:hAnsi="Times New Roman" w:cs="Times New Roman"/>
          <w:sz w:val="28"/>
          <w:szCs w:val="28"/>
        </w:rPr>
        <w:fldChar w:fldCharType="end"/>
      </w:r>
      <w:r w:rsidRPr="00AB7434">
        <w:rPr>
          <w:rFonts w:ascii="Times New Roman" w:hAnsi="Times New Roman" w:cs="Times New Roman"/>
          <w:sz w:val="28"/>
          <w:szCs w:val="28"/>
        </w:rPr>
        <w:t xml:space="preserve"> относится к территории распространения вечномерзлых грунтов.</w:t>
      </w:r>
      <w:r w:rsidR="00A554DA" w:rsidRPr="00AB7434">
        <w:rPr>
          <w:rFonts w:ascii="Times New Roman" w:hAnsi="Times New Roman" w:cs="Times New Roman"/>
          <w:sz w:val="28"/>
          <w:szCs w:val="28"/>
        </w:rPr>
        <w:t xml:space="preserve"> </w:t>
      </w:r>
      <w:r w:rsidR="000B5C75" w:rsidRPr="00AB7434">
        <w:rPr>
          <w:rFonts w:ascii="Times New Roman" w:hAnsi="Times New Roman" w:cs="Times New Roman"/>
          <w:sz w:val="28"/>
          <w:szCs w:val="28"/>
        </w:rPr>
        <w:t xml:space="preserve">При разработке проектной документации на строительство водопроводной сети </w:t>
      </w:r>
      <w:r w:rsidRPr="00AB7434">
        <w:rPr>
          <w:rFonts w:ascii="Times New Roman" w:hAnsi="Times New Roman" w:cs="Times New Roman"/>
          <w:sz w:val="28"/>
          <w:szCs w:val="28"/>
        </w:rPr>
        <w:t>водоснабжения должны предусматриваться мероприятия по защите труб от замерзания.</w:t>
      </w:r>
    </w:p>
    <w:p w:rsidR="00564397" w:rsidRPr="00AB7434" w:rsidRDefault="00564397" w:rsidP="0082520C">
      <w:pPr>
        <w:spacing w:after="0" w:line="360" w:lineRule="auto"/>
        <w:ind w:firstLine="567"/>
        <w:jc w:val="both"/>
        <w:rPr>
          <w:rFonts w:ascii="Times New Roman" w:hAnsi="Times New Roman" w:cs="Times New Roman"/>
          <w:sz w:val="28"/>
          <w:szCs w:val="28"/>
        </w:rPr>
      </w:pPr>
      <w:r w:rsidRPr="00AB7434">
        <w:rPr>
          <w:rFonts w:ascii="Times New Roman" w:hAnsi="Times New Roman" w:cs="Times New Roman"/>
          <w:sz w:val="28"/>
          <w:szCs w:val="28"/>
        </w:rPr>
        <w:t>Для предупреждения замерзания водопроводных труб необходимо:</w:t>
      </w:r>
      <w:r w:rsidRPr="00AB7434">
        <w:rPr>
          <w:rFonts w:ascii="Times New Roman" w:hAnsi="Times New Roman" w:cs="Times New Roman"/>
          <w:sz w:val="28"/>
          <w:szCs w:val="28"/>
        </w:rPr>
        <w:br/>
        <w:t>обеспечивать непрерывное движение воды в трубопроводах; принимать время остановки водопровода для ликвидации повреждении или аварии не более определенного теплотехническим расчетом; снижать до минимума тепловые потери трубопроводов; предусматривать подогрев воды или трубопроводов; обеспечивать контроль за гидравлическими и тепловыми режимами водопровода; применять оборудование, устойчивое против замерзания; предусматривать оборудование водоводов системой автоматической защиты от замерзания.</w:t>
      </w:r>
    </w:p>
    <w:p w:rsidR="00564397" w:rsidRPr="00AB7434" w:rsidRDefault="00564397" w:rsidP="0082520C">
      <w:pPr>
        <w:spacing w:after="0" w:line="360" w:lineRule="auto"/>
        <w:ind w:firstLine="567"/>
        <w:jc w:val="both"/>
        <w:rPr>
          <w:rFonts w:ascii="Times New Roman" w:hAnsi="Times New Roman" w:cs="Times New Roman"/>
          <w:sz w:val="28"/>
          <w:szCs w:val="28"/>
        </w:rPr>
      </w:pPr>
      <w:r w:rsidRPr="00AB7434">
        <w:rPr>
          <w:rFonts w:ascii="Times New Roman" w:hAnsi="Times New Roman" w:cs="Times New Roman"/>
          <w:sz w:val="28"/>
          <w:szCs w:val="28"/>
        </w:rPr>
        <w:t xml:space="preserve">В соответствии с требованиями глав </w:t>
      </w:r>
      <w:r w:rsidR="00A554DA" w:rsidRPr="00AB7434">
        <w:rPr>
          <w:rFonts w:ascii="Times New Roman" w:hAnsi="Times New Roman" w:cs="Times New Roman"/>
          <w:sz w:val="28"/>
          <w:szCs w:val="28"/>
        </w:rPr>
        <w:t xml:space="preserve">СН 510-78 «Инструкция по проектированию сетей водоснабжения и канализации для районов распространения вечномерзлых грунтов» </w:t>
      </w:r>
      <w:r w:rsidRPr="00AB7434">
        <w:rPr>
          <w:rFonts w:ascii="Times New Roman" w:hAnsi="Times New Roman" w:cs="Times New Roman"/>
          <w:sz w:val="28"/>
          <w:szCs w:val="28"/>
        </w:rPr>
        <w:t>для водоводов и сетей водопровода необходимо применять стальные и пластмассовые трубы</w:t>
      </w:r>
      <w:r w:rsidR="00A554DA" w:rsidRPr="00AB7434">
        <w:rPr>
          <w:rFonts w:ascii="Times New Roman" w:hAnsi="Times New Roman" w:cs="Times New Roman"/>
          <w:sz w:val="28"/>
          <w:szCs w:val="28"/>
        </w:rPr>
        <w:t>,</w:t>
      </w:r>
      <w:r w:rsidRPr="00AB7434">
        <w:rPr>
          <w:rFonts w:ascii="Times New Roman" w:hAnsi="Times New Roman" w:cs="Times New Roman"/>
          <w:sz w:val="28"/>
          <w:szCs w:val="28"/>
        </w:rPr>
        <w:t xml:space="preserve"> чугунные трубы допускается применять при подземной прокладке в проходных каналах. </w:t>
      </w:r>
    </w:p>
    <w:p w:rsidR="00B5204D" w:rsidRPr="00AB7434" w:rsidRDefault="00A554DA" w:rsidP="0082520C">
      <w:pPr>
        <w:spacing w:after="0" w:line="360" w:lineRule="auto"/>
        <w:ind w:firstLine="567"/>
        <w:jc w:val="both"/>
        <w:rPr>
          <w:rFonts w:ascii="Times New Roman" w:hAnsi="Times New Roman" w:cs="Times New Roman"/>
          <w:sz w:val="28"/>
          <w:szCs w:val="28"/>
        </w:rPr>
      </w:pPr>
      <w:r w:rsidRPr="00AB7434">
        <w:rPr>
          <w:rFonts w:ascii="Times New Roman" w:hAnsi="Times New Roman" w:cs="Times New Roman"/>
          <w:sz w:val="28"/>
          <w:szCs w:val="28"/>
        </w:rPr>
        <w:t xml:space="preserve">Схемой водоснабжения и водоотведения в </w:t>
      </w:r>
      <w:r w:rsidRPr="00AB7434">
        <w:rPr>
          <w:rFonts w:ascii="Times New Roman" w:hAnsi="Times New Roman" w:cs="Times New Roman"/>
          <w:sz w:val="28"/>
          <w:szCs w:val="28"/>
        </w:rPr>
        <w:fldChar w:fldCharType="begin"/>
      </w:r>
      <w:r w:rsidRPr="00AB7434">
        <w:rPr>
          <w:rFonts w:ascii="Times New Roman" w:hAnsi="Times New Roman" w:cs="Times New Roman"/>
          <w:sz w:val="28"/>
          <w:szCs w:val="28"/>
        </w:rPr>
        <w:instrText xml:space="preserve"> REF  моом </w:instrText>
      </w:r>
      <w:r w:rsidR="006E6440" w:rsidRPr="00AB7434">
        <w:rPr>
          <w:rFonts w:ascii="Times New Roman" w:hAnsi="Times New Roman" w:cs="Times New Roman"/>
          <w:sz w:val="28"/>
          <w:szCs w:val="28"/>
        </w:rPr>
        <w:instrText xml:space="preserve"> \* MERGEFORMAT </w:instrText>
      </w:r>
      <w:r w:rsidRPr="00AB7434">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Усть-Камчатском </w:t>
      </w:r>
      <w:r w:rsidR="00562672">
        <w:rPr>
          <w:rFonts w:ascii="Times New Roman" w:hAnsi="Times New Roman" w:cs="Times New Roman"/>
          <w:noProof/>
          <w:sz w:val="28"/>
          <w:szCs w:val="28"/>
        </w:rPr>
        <w:t>сельс</w:t>
      </w:r>
      <w:r w:rsidR="00562672" w:rsidRPr="00973C84">
        <w:rPr>
          <w:rFonts w:ascii="Times New Roman" w:hAnsi="Times New Roman" w:cs="Times New Roman"/>
          <w:noProof/>
          <w:sz w:val="28"/>
          <w:szCs w:val="28"/>
        </w:rPr>
        <w:t>ком поселении</w:t>
      </w:r>
      <w:r w:rsidRPr="00AB7434">
        <w:rPr>
          <w:rFonts w:ascii="Times New Roman" w:hAnsi="Times New Roman" w:cs="Times New Roman"/>
          <w:sz w:val="28"/>
          <w:szCs w:val="28"/>
        </w:rPr>
        <w:fldChar w:fldCharType="end"/>
      </w:r>
      <w:r w:rsidRPr="00AB7434">
        <w:rPr>
          <w:rFonts w:ascii="Times New Roman" w:hAnsi="Times New Roman" w:cs="Times New Roman"/>
          <w:sz w:val="28"/>
          <w:szCs w:val="28"/>
        </w:rPr>
        <w:t>, для предотвращения замерзания воды в трубопроводах водоснабжения, предложена прокладка сети водоснабжения спутником к сети теплоснабжения. В случаях, где отсутствует возможность применения прокладки сети водоснабжения спутником к сети теплоснабжения, предлагается использовать трубопроводы с греющим кабелем при диаметре 25-50 мм и с каналом для греющего кабеля при диаметре 63-110мм</w:t>
      </w:r>
      <w:r w:rsidR="00B5204D" w:rsidRPr="00AB7434">
        <w:rPr>
          <w:rFonts w:ascii="Times New Roman" w:hAnsi="Times New Roman" w:cs="Times New Roman"/>
          <w:sz w:val="28"/>
          <w:szCs w:val="28"/>
        </w:rPr>
        <w:t>.</w:t>
      </w:r>
    </w:p>
    <w:p w:rsidR="006E5EE8" w:rsidRPr="002C5444" w:rsidRDefault="00812080" w:rsidP="0082520C">
      <w:pPr>
        <w:pStyle w:val="3"/>
      </w:pPr>
      <w:r w:rsidRPr="002C5444">
        <w:lastRenderedPageBreak/>
        <w:t xml:space="preserve">1.4.8 </w:t>
      </w:r>
      <w:r w:rsidR="006E5EE8" w:rsidRPr="002C5444">
        <w:t>Перечень лиц, владеющих на праве собственности или другом законном основании объектами централизованной системы водоснабжения, с указанием принадлежности этим лицам таких объектов (границ зон, в кото</w:t>
      </w:r>
      <w:r w:rsidR="007A4B1E" w:rsidRPr="002C5444">
        <w:t>рых расположены такие объекты)</w:t>
      </w:r>
    </w:p>
    <w:p w:rsidR="00854D78" w:rsidRPr="003A5610" w:rsidRDefault="00A633DB" w:rsidP="0082520C">
      <w:pPr>
        <w:pStyle w:val="29"/>
        <w:spacing w:after="0" w:line="360" w:lineRule="auto"/>
        <w:ind w:left="0" w:firstLine="567"/>
        <w:jc w:val="both"/>
        <w:rPr>
          <w:sz w:val="28"/>
          <w:szCs w:val="28"/>
        </w:rPr>
      </w:pPr>
      <w:r w:rsidRPr="003A5610">
        <w:rPr>
          <w:sz w:val="28"/>
          <w:szCs w:val="28"/>
        </w:rPr>
        <w:t xml:space="preserve">Все существующие объекты и сооружения системы водоснабжения принадлежат на праве собственности администрации </w:t>
      </w:r>
      <w:r w:rsidR="003D7FB1" w:rsidRPr="003A5610">
        <w:rPr>
          <w:sz w:val="28"/>
          <w:szCs w:val="28"/>
        </w:rPr>
        <w:fldChar w:fldCharType="begin"/>
      </w:r>
      <w:r w:rsidR="003D7FB1" w:rsidRPr="003A5610">
        <w:rPr>
          <w:sz w:val="28"/>
          <w:szCs w:val="28"/>
        </w:rPr>
        <w:instrText xml:space="preserve"> REF  моого </w:instrText>
      </w:r>
      <w:r w:rsidR="004F1C53" w:rsidRPr="003A5610">
        <w:rPr>
          <w:sz w:val="28"/>
          <w:szCs w:val="28"/>
        </w:rPr>
        <w:instrText xml:space="preserve"> \* MERGEFORMAT </w:instrText>
      </w:r>
      <w:r w:rsidR="003D7FB1" w:rsidRPr="003A5610">
        <w:rPr>
          <w:sz w:val="28"/>
          <w:szCs w:val="28"/>
        </w:rPr>
        <w:fldChar w:fldCharType="separate"/>
      </w:r>
      <w:r w:rsidR="00562672" w:rsidRPr="00973C84">
        <w:rPr>
          <w:noProof/>
          <w:sz w:val="28"/>
          <w:szCs w:val="28"/>
        </w:rPr>
        <w:t xml:space="preserve">Усть-Камчатского </w:t>
      </w:r>
      <w:r w:rsidR="00562672">
        <w:rPr>
          <w:noProof/>
          <w:sz w:val="28"/>
          <w:szCs w:val="28"/>
        </w:rPr>
        <w:t>сельского поселения</w:t>
      </w:r>
      <w:r w:rsidR="003D7FB1" w:rsidRPr="003A5610">
        <w:rPr>
          <w:sz w:val="28"/>
          <w:szCs w:val="28"/>
        </w:rPr>
        <w:fldChar w:fldCharType="end"/>
      </w:r>
      <w:r w:rsidR="000C0162" w:rsidRPr="003A5610">
        <w:rPr>
          <w:sz w:val="28"/>
          <w:szCs w:val="28"/>
        </w:rPr>
        <w:t>.</w:t>
      </w:r>
      <w:r w:rsidR="007620D3">
        <w:rPr>
          <w:sz w:val="28"/>
          <w:szCs w:val="28"/>
        </w:rPr>
        <w:t xml:space="preserve"> Приказом №442 от 01.11.2019 г. «</w:t>
      </w:r>
      <w:r w:rsidR="007620D3" w:rsidRPr="007620D3">
        <w:rPr>
          <w:sz w:val="28"/>
          <w:szCs w:val="28"/>
        </w:rPr>
        <w:t>О закреплении недвижимого имущества Усть-Камчатского сельского поселения на праве хозяйственного ведения за муниципальным</w:t>
      </w:r>
      <w:r w:rsidR="007620D3" w:rsidRPr="007620D3">
        <w:rPr>
          <w:sz w:val="28"/>
          <w:szCs w:val="28"/>
        </w:rPr>
        <w:tab/>
        <w:t>унитарным предприятием «Водоканал Усть</w:t>
      </w:r>
      <w:r w:rsidR="007620D3">
        <w:rPr>
          <w:sz w:val="28"/>
          <w:szCs w:val="28"/>
        </w:rPr>
        <w:t xml:space="preserve"> </w:t>
      </w:r>
      <w:r w:rsidR="007620D3" w:rsidRPr="007620D3">
        <w:rPr>
          <w:sz w:val="28"/>
          <w:szCs w:val="28"/>
        </w:rPr>
        <w:t>- Камчатского сельского поселения»</w:t>
      </w:r>
      <w:r w:rsidR="007620D3">
        <w:rPr>
          <w:sz w:val="28"/>
          <w:szCs w:val="28"/>
        </w:rPr>
        <w:t xml:space="preserve"> передано МУП «Водоканал» сооружения водоснабжения </w:t>
      </w:r>
      <w:r w:rsidR="004264C9">
        <w:rPr>
          <w:sz w:val="28"/>
          <w:szCs w:val="28"/>
        </w:rPr>
        <w:t>таблица 1.12</w:t>
      </w:r>
    </w:p>
    <w:p w:rsidR="00076991" w:rsidRDefault="00076991" w:rsidP="0082520C">
      <w:pPr>
        <w:pStyle w:val="29"/>
        <w:spacing w:after="0" w:line="360" w:lineRule="auto"/>
        <w:ind w:left="0" w:firstLine="567"/>
        <w:jc w:val="both"/>
        <w:rPr>
          <w:sz w:val="28"/>
          <w:szCs w:val="28"/>
        </w:rPr>
        <w:sectPr w:rsidR="00076991" w:rsidSect="00076991">
          <w:headerReference w:type="default" r:id="rId12"/>
          <w:footerReference w:type="even" r:id="rId13"/>
          <w:footerReference w:type="default" r:id="rId14"/>
          <w:pgSz w:w="11906" w:h="16838"/>
          <w:pgMar w:top="1276" w:right="709" w:bottom="567" w:left="1276" w:header="283" w:footer="0" w:gutter="0"/>
          <w:cols w:space="708"/>
          <w:docGrid w:linePitch="360"/>
        </w:sectPr>
      </w:pPr>
    </w:p>
    <w:p w:rsidR="004D48AA" w:rsidRPr="005E6F9A" w:rsidRDefault="004D48AA" w:rsidP="0082520C">
      <w:pPr>
        <w:spacing w:after="0" w:line="360" w:lineRule="auto"/>
        <w:ind w:firstLine="567"/>
        <w:jc w:val="both"/>
        <w:rPr>
          <w:rFonts w:ascii="Times New Roman" w:hAnsi="Times New Roman"/>
          <w:sz w:val="28"/>
          <w:szCs w:val="28"/>
        </w:rPr>
      </w:pPr>
      <w:r w:rsidRPr="005E6F9A">
        <w:rPr>
          <w:rFonts w:ascii="Times New Roman" w:hAnsi="Times New Roman"/>
          <w:sz w:val="28"/>
          <w:szCs w:val="28"/>
        </w:rPr>
        <w:lastRenderedPageBreak/>
        <w:t>Таблица 1.</w:t>
      </w:r>
      <w:r>
        <w:rPr>
          <w:rFonts w:ascii="Times New Roman" w:hAnsi="Times New Roman"/>
          <w:sz w:val="28"/>
          <w:szCs w:val="28"/>
        </w:rPr>
        <w:t>12</w:t>
      </w:r>
      <w:r w:rsidRPr="005E6F9A">
        <w:rPr>
          <w:rFonts w:ascii="Times New Roman" w:hAnsi="Times New Roman"/>
          <w:sz w:val="28"/>
          <w:szCs w:val="28"/>
        </w:rPr>
        <w:t xml:space="preserve"> </w:t>
      </w:r>
      <w:r>
        <w:rPr>
          <w:rFonts w:ascii="Times New Roman" w:hAnsi="Times New Roman"/>
          <w:sz w:val="28"/>
          <w:szCs w:val="28"/>
        </w:rPr>
        <w:t>–</w:t>
      </w:r>
      <w:r w:rsidRPr="005E6F9A">
        <w:rPr>
          <w:rFonts w:ascii="Times New Roman" w:hAnsi="Times New Roman"/>
          <w:sz w:val="28"/>
          <w:szCs w:val="28"/>
        </w:rPr>
        <w:t xml:space="preserve"> </w:t>
      </w:r>
      <w:r>
        <w:rPr>
          <w:rFonts w:ascii="Times New Roman" w:hAnsi="Times New Roman"/>
          <w:sz w:val="28"/>
          <w:szCs w:val="28"/>
        </w:rPr>
        <w:t xml:space="preserve">Перечень недвижимого имущества Усть-Камчатского сельского поселения, подлежащего закреплению на праве хозяйственного ведения за муниципальные унитарные предприятия </w:t>
      </w:r>
      <w:r w:rsidRPr="004D48AA">
        <w:rPr>
          <w:rFonts w:ascii="Times New Roman" w:hAnsi="Times New Roman"/>
          <w:sz w:val="28"/>
          <w:szCs w:val="28"/>
        </w:rPr>
        <w:t xml:space="preserve">«Водоканал </w:t>
      </w:r>
      <w:r>
        <w:rPr>
          <w:rFonts w:ascii="Times New Roman" w:hAnsi="Times New Roman"/>
          <w:sz w:val="28"/>
          <w:szCs w:val="28"/>
        </w:rPr>
        <w:t>Усть-Камчатского сельского поселения</w:t>
      </w:r>
      <w:r w:rsidRPr="004D48AA">
        <w:rPr>
          <w:rFonts w:ascii="Times New Roman" w:hAnsi="Times New Roman"/>
          <w:sz w:val="28"/>
          <w:szCs w:val="28"/>
        </w:rPr>
        <w:t>»</w:t>
      </w:r>
    </w:p>
    <w:tbl>
      <w:tblPr>
        <w:tblStyle w:val="TableNormal"/>
        <w:tblW w:w="157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7"/>
        <w:gridCol w:w="2536"/>
        <w:gridCol w:w="3261"/>
        <w:gridCol w:w="1702"/>
        <w:gridCol w:w="1700"/>
        <w:gridCol w:w="1559"/>
        <w:gridCol w:w="4425"/>
      </w:tblGrid>
      <w:tr w:rsidR="006871BE" w:rsidRPr="00201490" w:rsidTr="00742105">
        <w:trPr>
          <w:trHeight w:val="123"/>
          <w:tblHeader/>
        </w:trPr>
        <w:tc>
          <w:tcPr>
            <w:tcW w:w="567" w:type="dxa"/>
            <w:tcBorders>
              <w:top w:val="single" w:sz="12" w:space="0" w:color="auto"/>
              <w:left w:val="single" w:sz="12" w:space="0" w:color="auto"/>
            </w:tcBorders>
            <w:vAlign w:val="center"/>
          </w:tcPr>
          <w:p w:rsidR="008C5769" w:rsidRPr="004D48AA" w:rsidRDefault="008C5769" w:rsidP="000820B5">
            <w:pPr>
              <w:pStyle w:val="afd"/>
              <w:ind w:left="0" w:firstLine="0"/>
              <w:rPr>
                <w:b/>
                <w:color w:val="auto"/>
                <w:sz w:val="20"/>
                <w:szCs w:val="20"/>
                <w:lang w:eastAsia="ru-RU"/>
              </w:rPr>
            </w:pPr>
            <w:r w:rsidRPr="004D48AA">
              <w:rPr>
                <w:b/>
                <w:color w:val="auto"/>
                <w:sz w:val="20"/>
                <w:szCs w:val="20"/>
                <w:lang w:eastAsia="ru-RU"/>
              </w:rPr>
              <w:t xml:space="preserve">№ </w:t>
            </w:r>
            <w:r w:rsidR="006871BE" w:rsidRPr="004D48AA">
              <w:rPr>
                <w:b/>
                <w:color w:val="auto"/>
                <w:sz w:val="20"/>
                <w:szCs w:val="20"/>
                <w:lang w:eastAsia="ru-RU"/>
              </w:rPr>
              <w:t>п</w:t>
            </w:r>
            <w:r w:rsidRPr="004D48AA">
              <w:rPr>
                <w:b/>
                <w:color w:val="auto"/>
                <w:sz w:val="20"/>
                <w:szCs w:val="20"/>
                <w:lang w:eastAsia="ru-RU"/>
              </w:rPr>
              <w:t>/ п</w:t>
            </w:r>
          </w:p>
        </w:tc>
        <w:tc>
          <w:tcPr>
            <w:tcW w:w="2536" w:type="dxa"/>
            <w:tcBorders>
              <w:top w:val="single" w:sz="12" w:space="0" w:color="auto"/>
            </w:tcBorders>
            <w:vAlign w:val="center"/>
          </w:tcPr>
          <w:p w:rsidR="008C5769" w:rsidRPr="004D48AA" w:rsidRDefault="008C5769" w:rsidP="000820B5">
            <w:pPr>
              <w:pStyle w:val="afd"/>
              <w:ind w:left="0" w:firstLine="0"/>
              <w:rPr>
                <w:b/>
                <w:color w:val="auto"/>
                <w:sz w:val="20"/>
                <w:szCs w:val="20"/>
                <w:lang w:eastAsia="ru-RU"/>
              </w:rPr>
            </w:pPr>
            <w:r w:rsidRPr="004D48AA">
              <w:rPr>
                <w:b/>
                <w:color w:val="auto"/>
                <w:sz w:val="20"/>
                <w:szCs w:val="20"/>
                <w:lang w:eastAsia="ru-RU"/>
              </w:rPr>
              <w:t>Наименование объект</w:t>
            </w:r>
          </w:p>
        </w:tc>
        <w:tc>
          <w:tcPr>
            <w:tcW w:w="3261" w:type="dxa"/>
            <w:tcBorders>
              <w:top w:val="single" w:sz="12" w:space="0" w:color="auto"/>
            </w:tcBorders>
            <w:vAlign w:val="center"/>
          </w:tcPr>
          <w:p w:rsidR="008C5769" w:rsidRPr="004D48AA" w:rsidRDefault="008C5769" w:rsidP="000820B5">
            <w:pPr>
              <w:pStyle w:val="afd"/>
              <w:ind w:left="0" w:firstLine="0"/>
              <w:rPr>
                <w:b/>
                <w:color w:val="auto"/>
                <w:sz w:val="20"/>
                <w:szCs w:val="20"/>
                <w:lang w:eastAsia="ru-RU"/>
              </w:rPr>
            </w:pPr>
            <w:r w:rsidRPr="004D48AA">
              <w:rPr>
                <w:b/>
                <w:color w:val="auto"/>
                <w:sz w:val="20"/>
                <w:szCs w:val="20"/>
                <w:lang w:eastAsia="ru-RU"/>
              </w:rPr>
              <w:t>Адрес (местоположение)</w:t>
            </w:r>
          </w:p>
        </w:tc>
        <w:tc>
          <w:tcPr>
            <w:tcW w:w="1702" w:type="dxa"/>
            <w:tcBorders>
              <w:top w:val="single" w:sz="12" w:space="0" w:color="auto"/>
            </w:tcBorders>
            <w:vAlign w:val="center"/>
          </w:tcPr>
          <w:p w:rsidR="008C5769" w:rsidRPr="004D48AA" w:rsidRDefault="008C5769" w:rsidP="000820B5">
            <w:pPr>
              <w:pStyle w:val="afd"/>
              <w:ind w:left="0" w:firstLine="0"/>
              <w:rPr>
                <w:b/>
                <w:color w:val="auto"/>
                <w:sz w:val="20"/>
                <w:szCs w:val="20"/>
                <w:lang w:eastAsia="ru-RU"/>
              </w:rPr>
            </w:pPr>
            <w:r w:rsidRPr="004D48AA">
              <w:rPr>
                <w:b/>
                <w:color w:val="auto"/>
                <w:sz w:val="20"/>
                <w:szCs w:val="20"/>
                <w:lang w:eastAsia="ru-RU"/>
              </w:rPr>
              <w:t>Кадастровый номер</w:t>
            </w:r>
          </w:p>
        </w:tc>
        <w:tc>
          <w:tcPr>
            <w:tcW w:w="1700" w:type="dxa"/>
            <w:tcBorders>
              <w:top w:val="single" w:sz="12" w:space="0" w:color="auto"/>
            </w:tcBorders>
            <w:vAlign w:val="center"/>
          </w:tcPr>
          <w:p w:rsidR="008C5769" w:rsidRPr="00CE0C17" w:rsidRDefault="008C5769" w:rsidP="000820B5">
            <w:pPr>
              <w:pStyle w:val="afd"/>
              <w:ind w:left="0" w:firstLine="0"/>
              <w:rPr>
                <w:b/>
                <w:color w:val="auto"/>
                <w:sz w:val="20"/>
                <w:szCs w:val="20"/>
                <w:lang w:val="ru-RU" w:eastAsia="ru-RU"/>
              </w:rPr>
            </w:pPr>
            <w:r w:rsidRPr="00CE0C17">
              <w:rPr>
                <w:b/>
                <w:color w:val="auto"/>
                <w:sz w:val="20"/>
                <w:szCs w:val="20"/>
                <w:lang w:val="ru-RU" w:eastAsia="ru-RU"/>
              </w:rPr>
              <w:t>Физическ</w:t>
            </w:r>
            <w:r w:rsidR="006871BE" w:rsidRPr="00CE0C17">
              <w:rPr>
                <w:b/>
                <w:color w:val="auto"/>
                <w:sz w:val="20"/>
                <w:szCs w:val="20"/>
                <w:lang w:val="ru-RU" w:eastAsia="ru-RU"/>
              </w:rPr>
              <w:t>и</w:t>
            </w:r>
            <w:r w:rsidRPr="00CE0C17">
              <w:rPr>
                <w:b/>
                <w:color w:val="auto"/>
                <w:sz w:val="20"/>
                <w:szCs w:val="20"/>
                <w:lang w:val="ru-RU" w:eastAsia="ru-RU"/>
              </w:rPr>
              <w:t>е свойства (площадь, протяжен</w:t>
            </w:r>
            <w:r w:rsidR="006871BE" w:rsidRPr="00CE0C17">
              <w:rPr>
                <w:b/>
                <w:color w:val="auto"/>
                <w:sz w:val="20"/>
                <w:szCs w:val="20"/>
                <w:lang w:val="ru-RU" w:eastAsia="ru-RU"/>
              </w:rPr>
              <w:t>н</w:t>
            </w:r>
            <w:r w:rsidRPr="00CE0C17">
              <w:rPr>
                <w:b/>
                <w:color w:val="auto"/>
                <w:sz w:val="20"/>
                <w:szCs w:val="20"/>
                <w:lang w:val="ru-RU" w:eastAsia="ru-RU"/>
              </w:rPr>
              <w:t>ость, иное)</w:t>
            </w:r>
          </w:p>
        </w:tc>
        <w:tc>
          <w:tcPr>
            <w:tcW w:w="1559" w:type="dxa"/>
            <w:tcBorders>
              <w:top w:val="single" w:sz="12" w:space="0" w:color="auto"/>
            </w:tcBorders>
            <w:vAlign w:val="center"/>
          </w:tcPr>
          <w:p w:rsidR="008C5769" w:rsidRPr="004D48AA" w:rsidRDefault="008C5769" w:rsidP="000820B5">
            <w:pPr>
              <w:pStyle w:val="afd"/>
              <w:ind w:left="0" w:firstLine="0"/>
              <w:rPr>
                <w:b/>
                <w:color w:val="auto"/>
                <w:sz w:val="20"/>
                <w:szCs w:val="20"/>
                <w:lang w:eastAsia="ru-RU"/>
              </w:rPr>
            </w:pPr>
            <w:r w:rsidRPr="004D48AA">
              <w:rPr>
                <w:b/>
                <w:color w:val="auto"/>
                <w:sz w:val="20"/>
                <w:szCs w:val="20"/>
                <w:lang w:eastAsia="ru-RU"/>
              </w:rPr>
              <w:t>Балансовая стоимость</w:t>
            </w:r>
          </w:p>
        </w:tc>
        <w:tc>
          <w:tcPr>
            <w:tcW w:w="4425" w:type="dxa"/>
            <w:tcBorders>
              <w:top w:val="single" w:sz="12" w:space="0" w:color="auto"/>
              <w:right w:val="single" w:sz="12" w:space="0" w:color="auto"/>
            </w:tcBorders>
            <w:vAlign w:val="center"/>
          </w:tcPr>
          <w:p w:rsidR="008C5769" w:rsidRPr="00CE0C17" w:rsidRDefault="008C5769" w:rsidP="000820B5">
            <w:pPr>
              <w:pStyle w:val="afd"/>
              <w:ind w:left="0" w:firstLine="0"/>
              <w:rPr>
                <w:b/>
                <w:color w:val="auto"/>
                <w:sz w:val="20"/>
                <w:szCs w:val="20"/>
                <w:lang w:val="ru-RU" w:eastAsia="ru-RU"/>
              </w:rPr>
            </w:pPr>
            <w:r w:rsidRPr="00CE0C17">
              <w:rPr>
                <w:b/>
                <w:color w:val="auto"/>
                <w:sz w:val="20"/>
                <w:szCs w:val="20"/>
                <w:lang w:val="ru-RU" w:eastAsia="ru-RU"/>
              </w:rPr>
              <w:t>Рекв</w:t>
            </w:r>
            <w:r w:rsidR="006871BE" w:rsidRPr="00CE0C17">
              <w:rPr>
                <w:b/>
                <w:color w:val="auto"/>
                <w:sz w:val="20"/>
                <w:szCs w:val="20"/>
                <w:lang w:val="ru-RU" w:eastAsia="ru-RU"/>
              </w:rPr>
              <w:t>из</w:t>
            </w:r>
            <w:r w:rsidRPr="00CE0C17">
              <w:rPr>
                <w:b/>
                <w:color w:val="auto"/>
                <w:sz w:val="20"/>
                <w:szCs w:val="20"/>
                <w:lang w:val="ru-RU" w:eastAsia="ru-RU"/>
              </w:rPr>
              <w:t>иты документов оснований возникновения права</w:t>
            </w:r>
          </w:p>
        </w:tc>
      </w:tr>
      <w:tr w:rsidR="006871BE" w:rsidTr="00742105">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307"/>
        </w:trPr>
        <w:tc>
          <w:tcPr>
            <w:tcW w:w="567" w:type="dxa"/>
            <w:tcBorders>
              <w:top w:val="nil"/>
              <w:left w:val="single" w:sz="12" w:space="0" w:color="auto"/>
              <w:bottom w:val="single" w:sz="6" w:space="0" w:color="000000"/>
              <w:right w:val="single" w:sz="6" w:space="0" w:color="000000"/>
            </w:tcBorders>
            <w:vAlign w:val="center"/>
          </w:tcPr>
          <w:p w:rsidR="008C5769" w:rsidRPr="00CE0C17" w:rsidRDefault="008C5769" w:rsidP="000820B5">
            <w:pPr>
              <w:pStyle w:val="afd"/>
              <w:ind w:left="0" w:firstLine="0"/>
              <w:rPr>
                <w:color w:val="auto"/>
                <w:sz w:val="20"/>
                <w:szCs w:val="20"/>
                <w:lang w:val="ru-RU" w:eastAsia="ru-RU"/>
              </w:rPr>
            </w:pPr>
          </w:p>
        </w:tc>
        <w:tc>
          <w:tcPr>
            <w:tcW w:w="2536" w:type="dxa"/>
            <w:tcBorders>
              <w:top w:val="nil"/>
              <w:left w:val="single" w:sz="6" w:space="0" w:color="000000"/>
              <w:bottom w:val="single" w:sz="6" w:space="0" w:color="000000"/>
              <w:right w:val="single" w:sz="6" w:space="0" w:color="000000"/>
            </w:tcBorders>
            <w:vAlign w:val="center"/>
          </w:tcPr>
          <w:p w:rsidR="008C5769" w:rsidRPr="00CE0C17" w:rsidRDefault="008C5769" w:rsidP="000820B5">
            <w:pPr>
              <w:pStyle w:val="afd"/>
              <w:ind w:left="0" w:firstLine="0"/>
              <w:rPr>
                <w:color w:val="auto"/>
                <w:sz w:val="20"/>
                <w:szCs w:val="20"/>
                <w:lang w:val="ru-RU" w:eastAsia="ru-RU"/>
              </w:rPr>
            </w:pPr>
          </w:p>
        </w:tc>
        <w:tc>
          <w:tcPr>
            <w:tcW w:w="3261" w:type="dxa"/>
            <w:tcBorders>
              <w:top w:val="nil"/>
              <w:left w:val="single" w:sz="6" w:space="0" w:color="000000"/>
              <w:bottom w:val="single" w:sz="6" w:space="0" w:color="000000"/>
              <w:right w:val="single" w:sz="6" w:space="0" w:color="000000"/>
            </w:tcBorders>
            <w:vAlign w:val="center"/>
          </w:tcPr>
          <w:p w:rsidR="008C5769" w:rsidRPr="00CE0C17" w:rsidRDefault="008C5769" w:rsidP="000820B5">
            <w:pPr>
              <w:pStyle w:val="afd"/>
              <w:ind w:left="0" w:firstLine="0"/>
              <w:rPr>
                <w:color w:val="auto"/>
                <w:sz w:val="20"/>
                <w:szCs w:val="20"/>
                <w:lang w:val="ru-RU" w:eastAsia="ru-RU"/>
              </w:rPr>
            </w:pPr>
          </w:p>
        </w:tc>
        <w:tc>
          <w:tcPr>
            <w:tcW w:w="1702" w:type="dxa"/>
            <w:tcBorders>
              <w:top w:val="nil"/>
              <w:left w:val="single" w:sz="6" w:space="0" w:color="000000"/>
              <w:bottom w:val="single" w:sz="6" w:space="0" w:color="000000"/>
              <w:right w:val="single" w:sz="6" w:space="0" w:color="000000"/>
            </w:tcBorders>
            <w:vAlign w:val="center"/>
          </w:tcPr>
          <w:p w:rsidR="008C5769" w:rsidRPr="00CE0C17" w:rsidRDefault="008C5769" w:rsidP="000820B5">
            <w:pPr>
              <w:pStyle w:val="afd"/>
              <w:ind w:left="0" w:firstLine="0"/>
              <w:rPr>
                <w:color w:val="auto"/>
                <w:sz w:val="20"/>
                <w:szCs w:val="20"/>
                <w:lang w:val="ru-RU" w:eastAsia="ru-RU"/>
              </w:rPr>
            </w:pPr>
          </w:p>
        </w:tc>
        <w:tc>
          <w:tcPr>
            <w:tcW w:w="1700" w:type="dxa"/>
            <w:tcBorders>
              <w:top w:val="nil"/>
              <w:left w:val="single" w:sz="6" w:space="0" w:color="000000"/>
              <w:bottom w:val="single" w:sz="6" w:space="0" w:color="000000"/>
              <w:right w:val="single" w:sz="6" w:space="0" w:color="000000"/>
            </w:tcBorders>
            <w:vAlign w:val="center"/>
          </w:tcPr>
          <w:p w:rsidR="008C5769" w:rsidRPr="00CE0C17" w:rsidRDefault="008C5769" w:rsidP="000820B5">
            <w:pPr>
              <w:pStyle w:val="afd"/>
              <w:ind w:left="0" w:firstLine="0"/>
              <w:rPr>
                <w:color w:val="auto"/>
                <w:sz w:val="20"/>
                <w:szCs w:val="20"/>
                <w:lang w:val="ru-RU" w:eastAsia="ru-RU"/>
              </w:rPr>
            </w:pPr>
          </w:p>
        </w:tc>
        <w:tc>
          <w:tcPr>
            <w:tcW w:w="1559" w:type="dxa"/>
            <w:tcBorders>
              <w:top w:val="nil"/>
              <w:left w:val="single" w:sz="6" w:space="0" w:color="000000"/>
              <w:bottom w:val="single" w:sz="6" w:space="0" w:color="000000"/>
              <w:right w:val="single" w:sz="4" w:space="0" w:color="auto"/>
            </w:tcBorders>
            <w:vAlign w:val="center"/>
          </w:tcPr>
          <w:p w:rsidR="008C5769" w:rsidRPr="00CE0C17" w:rsidRDefault="008C5769" w:rsidP="000820B5">
            <w:pPr>
              <w:pStyle w:val="afd"/>
              <w:ind w:left="0" w:firstLine="0"/>
              <w:rPr>
                <w:color w:val="auto"/>
                <w:sz w:val="20"/>
                <w:szCs w:val="20"/>
                <w:lang w:val="ru-RU" w:eastAsia="ru-RU"/>
              </w:rPr>
            </w:pPr>
          </w:p>
        </w:tc>
        <w:tc>
          <w:tcPr>
            <w:tcW w:w="4425" w:type="dxa"/>
            <w:tcBorders>
              <w:top w:val="nil"/>
              <w:left w:val="single" w:sz="4" w:space="0" w:color="auto"/>
              <w:bottom w:val="single" w:sz="6" w:space="0" w:color="000000"/>
              <w:right w:val="single" w:sz="12" w:space="0" w:color="auto"/>
            </w:tcBorders>
            <w:vAlign w:val="center"/>
          </w:tcPr>
          <w:p w:rsidR="008C5769" w:rsidRPr="000820B5" w:rsidRDefault="008C5769" w:rsidP="000820B5">
            <w:pPr>
              <w:pStyle w:val="afd"/>
              <w:ind w:left="0" w:firstLine="0"/>
              <w:rPr>
                <w:color w:val="auto"/>
                <w:sz w:val="20"/>
                <w:szCs w:val="20"/>
                <w:lang w:val="ru-RU" w:eastAsia="ru-RU"/>
              </w:rPr>
            </w:pPr>
          </w:p>
        </w:tc>
      </w:tr>
      <w:tr w:rsidR="006871BE" w:rsidRPr="00201490" w:rsidTr="00742105">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266"/>
        </w:trPr>
        <w:tc>
          <w:tcPr>
            <w:tcW w:w="567" w:type="dxa"/>
            <w:tcBorders>
              <w:top w:val="single" w:sz="6" w:space="0" w:color="000000"/>
              <w:left w:val="single" w:sz="12" w:space="0" w:color="auto"/>
              <w:bottom w:val="single" w:sz="6" w:space="0" w:color="000000"/>
              <w:right w:val="single" w:sz="6" w:space="0" w:color="000000"/>
            </w:tcBorders>
            <w:vAlign w:val="center"/>
          </w:tcPr>
          <w:p w:rsidR="008C5769" w:rsidRPr="005035F0" w:rsidRDefault="005035F0" w:rsidP="000820B5">
            <w:pPr>
              <w:pStyle w:val="afd"/>
              <w:ind w:left="0" w:firstLine="0"/>
              <w:jc w:val="center"/>
              <w:rPr>
                <w:color w:val="auto"/>
                <w:sz w:val="20"/>
                <w:szCs w:val="20"/>
                <w:lang w:val="ru-RU" w:eastAsia="ru-RU"/>
              </w:rPr>
            </w:pPr>
            <w:r>
              <w:rPr>
                <w:color w:val="auto"/>
                <w:sz w:val="20"/>
                <w:szCs w:val="20"/>
                <w:lang w:val="ru-RU" w:eastAsia="ru-RU"/>
              </w:rPr>
              <w:t>1</w:t>
            </w:r>
          </w:p>
        </w:tc>
        <w:tc>
          <w:tcPr>
            <w:tcW w:w="2536" w:type="dxa"/>
            <w:tcBorders>
              <w:top w:val="single" w:sz="6" w:space="0" w:color="000000"/>
              <w:left w:val="single" w:sz="6" w:space="0" w:color="000000"/>
              <w:bottom w:val="single" w:sz="6" w:space="0" w:color="000000"/>
              <w:right w:val="single" w:sz="6" w:space="0" w:color="000000"/>
            </w:tcBorders>
            <w:vAlign w:val="center"/>
          </w:tcPr>
          <w:p w:rsidR="008C5769" w:rsidRPr="00CE0C17"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Сооружение водопровод в п. Усть- Камчатск</w:t>
            </w:r>
          </w:p>
        </w:tc>
        <w:tc>
          <w:tcPr>
            <w:tcW w:w="3261" w:type="dxa"/>
            <w:tcBorders>
              <w:top w:val="single" w:sz="6" w:space="0" w:color="000000"/>
              <w:left w:val="single" w:sz="6" w:space="0" w:color="000000"/>
              <w:bottom w:val="single" w:sz="6" w:space="0" w:color="000000"/>
              <w:right w:val="single" w:sz="6" w:space="0" w:color="000000"/>
            </w:tcBorders>
            <w:vAlign w:val="center"/>
          </w:tcPr>
          <w:p w:rsidR="008C5769" w:rsidRPr="000820B5"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Камчатский край, Усть- Камчатский район, п.</w:t>
            </w:r>
            <w:r w:rsidRPr="000820B5">
              <w:rPr>
                <w:color w:val="auto"/>
                <w:sz w:val="20"/>
                <w:szCs w:val="20"/>
                <w:lang w:val="ru-RU" w:eastAsia="ru-RU"/>
              </w:rPr>
              <w:t>Усть-Камчатск</w:t>
            </w:r>
          </w:p>
        </w:tc>
        <w:tc>
          <w:tcPr>
            <w:tcW w:w="1702" w:type="dxa"/>
            <w:tcBorders>
              <w:top w:val="single" w:sz="6" w:space="0" w:color="000000"/>
              <w:left w:val="single" w:sz="6" w:space="0" w:color="000000"/>
              <w:bottom w:val="single" w:sz="6" w:space="0" w:color="000000"/>
              <w:right w:val="single" w:sz="6" w:space="0" w:color="000000"/>
            </w:tcBorders>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41:09:0000000:288</w:t>
            </w:r>
          </w:p>
        </w:tc>
        <w:tc>
          <w:tcPr>
            <w:tcW w:w="1700" w:type="dxa"/>
            <w:tcBorders>
              <w:top w:val="single" w:sz="6" w:space="0" w:color="000000"/>
              <w:left w:val="single" w:sz="6" w:space="0" w:color="000000"/>
              <w:bottom w:val="single" w:sz="6" w:space="0" w:color="000000"/>
              <w:right w:val="single" w:sz="6" w:space="0" w:color="000000"/>
            </w:tcBorders>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отсутствует</w:t>
            </w:r>
          </w:p>
        </w:tc>
        <w:tc>
          <w:tcPr>
            <w:tcW w:w="1559" w:type="dxa"/>
            <w:tcBorders>
              <w:top w:val="single" w:sz="6" w:space="0" w:color="000000"/>
              <w:left w:val="single" w:sz="6" w:space="0" w:color="000000"/>
              <w:bottom w:val="single" w:sz="6" w:space="0" w:color="000000"/>
              <w:right w:val="single" w:sz="6" w:space="0" w:color="000000"/>
            </w:tcBorders>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28403 191,00</w:t>
            </w:r>
          </w:p>
        </w:tc>
        <w:tc>
          <w:tcPr>
            <w:tcW w:w="4425" w:type="dxa"/>
            <w:tcBorders>
              <w:top w:val="single" w:sz="6" w:space="0" w:color="000000"/>
              <w:left w:val="single" w:sz="6" w:space="0" w:color="000000"/>
              <w:bottom w:val="single" w:sz="6" w:space="0" w:color="000000"/>
              <w:right w:val="single" w:sz="12" w:space="0" w:color="auto"/>
            </w:tcBorders>
            <w:vAlign w:val="center"/>
          </w:tcPr>
          <w:p w:rsidR="008C5769" w:rsidRPr="00CE0C17"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Постановление Правительства</w:t>
            </w:r>
            <w:r w:rsidR="000820B5">
              <w:rPr>
                <w:color w:val="auto"/>
                <w:sz w:val="20"/>
                <w:szCs w:val="20"/>
                <w:lang w:val="ru-RU" w:eastAsia="ru-RU"/>
              </w:rPr>
              <w:t xml:space="preserve"> Камчатского края от 10.08.2018</w:t>
            </w:r>
            <w:r w:rsidRPr="00CE0C17">
              <w:rPr>
                <w:color w:val="auto"/>
                <w:sz w:val="20"/>
                <w:szCs w:val="20"/>
                <w:lang w:val="ru-RU" w:eastAsia="ru-RU"/>
              </w:rPr>
              <w:t>№ 332-П,</w:t>
            </w:r>
            <w:r w:rsidR="000820B5">
              <w:rPr>
                <w:color w:val="auto"/>
                <w:sz w:val="20"/>
                <w:szCs w:val="20"/>
                <w:lang w:val="ru-RU" w:eastAsia="ru-RU"/>
              </w:rPr>
              <w:t xml:space="preserve">Передаточный акт № 02 от </w:t>
            </w:r>
            <w:r w:rsidRPr="00CE0C17">
              <w:rPr>
                <w:color w:val="auto"/>
                <w:sz w:val="20"/>
                <w:szCs w:val="20"/>
                <w:lang w:val="ru-RU" w:eastAsia="ru-RU"/>
              </w:rPr>
              <w:t>14. 08.201 8,№ 41:</w:t>
            </w:r>
            <w:r w:rsidR="000820B5">
              <w:rPr>
                <w:color w:val="auto"/>
                <w:sz w:val="20"/>
                <w:szCs w:val="20"/>
                <w:lang w:val="ru-RU" w:eastAsia="ru-RU"/>
              </w:rPr>
              <w:t>09:0000000:288-</w:t>
            </w:r>
            <w:r w:rsidRPr="00CE0C17">
              <w:rPr>
                <w:color w:val="auto"/>
                <w:sz w:val="20"/>
                <w:szCs w:val="20"/>
                <w:lang w:val="ru-RU" w:eastAsia="ru-RU"/>
              </w:rPr>
              <w:t>41 /014/2018-2 от 19.09.2018</w:t>
            </w:r>
          </w:p>
        </w:tc>
      </w:tr>
      <w:tr w:rsidR="006871BE" w:rsidRPr="008C5769" w:rsidTr="00742105">
        <w:trPr>
          <w:trHeight w:val="820"/>
        </w:trPr>
        <w:tc>
          <w:tcPr>
            <w:tcW w:w="567" w:type="dxa"/>
            <w:tcBorders>
              <w:left w:val="single" w:sz="12" w:space="0" w:color="auto"/>
            </w:tcBorders>
            <w:vAlign w:val="center"/>
          </w:tcPr>
          <w:p w:rsidR="008C5769" w:rsidRPr="005035F0" w:rsidRDefault="005035F0" w:rsidP="000820B5">
            <w:pPr>
              <w:pStyle w:val="afd"/>
              <w:ind w:left="0" w:firstLine="0"/>
              <w:jc w:val="center"/>
              <w:rPr>
                <w:color w:val="auto"/>
                <w:sz w:val="20"/>
                <w:szCs w:val="20"/>
                <w:lang w:val="ru-RU" w:eastAsia="ru-RU"/>
              </w:rPr>
            </w:pPr>
            <w:r>
              <w:rPr>
                <w:color w:val="auto"/>
                <w:sz w:val="20"/>
                <w:szCs w:val="20"/>
                <w:lang w:val="ru-RU" w:eastAsia="ru-RU"/>
              </w:rPr>
              <w:t>2</w:t>
            </w:r>
          </w:p>
        </w:tc>
        <w:tc>
          <w:tcPr>
            <w:tcW w:w="2536" w:type="dxa"/>
            <w:vAlign w:val="center"/>
          </w:tcPr>
          <w:p w:rsidR="008C5769" w:rsidRPr="00CE0C17"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Сооружение коммунально</w:t>
            </w:r>
            <w:r w:rsidRPr="004D48AA">
              <w:rPr>
                <w:color w:val="auto"/>
                <w:sz w:val="20"/>
                <w:szCs w:val="20"/>
                <w:lang w:eastAsia="ru-RU"/>
              </w:rPr>
              <w:t>r</w:t>
            </w:r>
            <w:r w:rsidRPr="00CE0C17">
              <w:rPr>
                <w:color w:val="auto"/>
                <w:sz w:val="20"/>
                <w:szCs w:val="20"/>
                <w:lang w:val="ru-RU" w:eastAsia="ru-RU"/>
              </w:rPr>
              <w:t>о хозяйства (водопроводные сети)</w:t>
            </w:r>
          </w:p>
        </w:tc>
        <w:tc>
          <w:tcPr>
            <w:tcW w:w="3261" w:type="dxa"/>
            <w:vAlign w:val="center"/>
          </w:tcPr>
          <w:p w:rsidR="008C5769" w:rsidRPr="000820B5"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Камчатский край, Усть- Камчатский район, п. Усть-Камчатск, мкр.</w:t>
            </w:r>
            <w:r w:rsidRPr="000820B5">
              <w:rPr>
                <w:color w:val="auto"/>
                <w:sz w:val="20"/>
                <w:szCs w:val="20"/>
                <w:lang w:val="ru-RU" w:eastAsia="ru-RU"/>
              </w:rPr>
              <w:t>Погодный</w:t>
            </w:r>
          </w:p>
        </w:tc>
        <w:tc>
          <w:tcPr>
            <w:tcW w:w="1702"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41:09:0010114:3339</w:t>
            </w:r>
          </w:p>
        </w:tc>
        <w:tc>
          <w:tcPr>
            <w:tcW w:w="1700"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3 687</w:t>
            </w:r>
          </w:p>
        </w:tc>
        <w:tc>
          <w:tcPr>
            <w:tcW w:w="1559"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1 505 180,8</w:t>
            </w:r>
          </w:p>
        </w:tc>
        <w:tc>
          <w:tcPr>
            <w:tcW w:w="4425" w:type="dxa"/>
            <w:tcBorders>
              <w:right w:val="single" w:sz="12" w:space="0" w:color="auto"/>
            </w:tcBorders>
            <w:vAlign w:val="center"/>
          </w:tcPr>
          <w:p w:rsidR="008C5769" w:rsidRPr="000820B5"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Постановление Правительства Кам</w:t>
            </w:r>
            <w:r w:rsidR="000820B5">
              <w:rPr>
                <w:color w:val="auto"/>
                <w:sz w:val="20"/>
                <w:szCs w:val="20"/>
                <w:lang w:val="ru-RU" w:eastAsia="ru-RU"/>
              </w:rPr>
              <w:t xml:space="preserve">чатского края от 27.01.2017 </w:t>
            </w:r>
            <w:r w:rsidRPr="00CE0C17">
              <w:rPr>
                <w:color w:val="auto"/>
                <w:sz w:val="20"/>
                <w:szCs w:val="20"/>
                <w:lang w:val="ru-RU" w:eastAsia="ru-RU"/>
              </w:rPr>
              <w:t>№ 32-П, Переда</w:t>
            </w:r>
            <w:r w:rsidR="000820B5">
              <w:rPr>
                <w:color w:val="auto"/>
                <w:sz w:val="20"/>
                <w:szCs w:val="20"/>
                <w:lang w:val="ru-RU" w:eastAsia="ru-RU"/>
              </w:rPr>
              <w:t xml:space="preserve">точный Акт № 01 от 16.02.2017,№ </w:t>
            </w:r>
            <w:r w:rsidRPr="00CE0C17">
              <w:rPr>
                <w:color w:val="auto"/>
                <w:sz w:val="20"/>
                <w:szCs w:val="20"/>
                <w:lang w:val="ru-RU" w:eastAsia="ru-RU"/>
              </w:rPr>
              <w:t>41</w:t>
            </w:r>
            <w:r w:rsidR="000820B5">
              <w:rPr>
                <w:color w:val="auto"/>
                <w:sz w:val="20"/>
                <w:szCs w:val="20"/>
                <w:lang w:val="ru-RU" w:eastAsia="ru-RU"/>
              </w:rPr>
              <w:t>:09 :001 О114:3339-41/001/2017-</w:t>
            </w:r>
            <w:r w:rsidRPr="000820B5">
              <w:rPr>
                <w:color w:val="auto"/>
                <w:sz w:val="20"/>
                <w:szCs w:val="20"/>
                <w:lang w:val="ru-RU" w:eastAsia="ru-RU"/>
              </w:rPr>
              <w:t>1 от 28.08.2017</w:t>
            </w:r>
          </w:p>
        </w:tc>
      </w:tr>
      <w:tr w:rsidR="006871BE" w:rsidRPr="008C5769" w:rsidTr="00742105">
        <w:trPr>
          <w:trHeight w:val="1369"/>
        </w:trPr>
        <w:tc>
          <w:tcPr>
            <w:tcW w:w="567" w:type="dxa"/>
            <w:tcBorders>
              <w:left w:val="single" w:sz="12" w:space="0" w:color="auto"/>
            </w:tcBorders>
            <w:vAlign w:val="center"/>
          </w:tcPr>
          <w:p w:rsidR="008C5769" w:rsidRPr="005035F0" w:rsidRDefault="005035F0" w:rsidP="000820B5">
            <w:pPr>
              <w:pStyle w:val="afd"/>
              <w:ind w:left="0" w:firstLine="0"/>
              <w:jc w:val="center"/>
              <w:rPr>
                <w:color w:val="auto"/>
                <w:sz w:val="20"/>
                <w:szCs w:val="20"/>
                <w:lang w:val="ru-RU" w:eastAsia="ru-RU"/>
              </w:rPr>
            </w:pPr>
            <w:r>
              <w:rPr>
                <w:color w:val="auto"/>
                <w:sz w:val="20"/>
                <w:szCs w:val="20"/>
                <w:lang w:val="ru-RU" w:eastAsia="ru-RU"/>
              </w:rPr>
              <w:t>3</w:t>
            </w:r>
          </w:p>
        </w:tc>
        <w:tc>
          <w:tcPr>
            <w:tcW w:w="2536" w:type="dxa"/>
            <w:vAlign w:val="center"/>
          </w:tcPr>
          <w:p w:rsidR="008C5769" w:rsidRPr="000820B5"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Сооружение коммунально</w:t>
            </w:r>
            <w:r w:rsidRPr="004D48AA">
              <w:rPr>
                <w:color w:val="auto"/>
                <w:sz w:val="20"/>
                <w:szCs w:val="20"/>
                <w:lang w:eastAsia="ru-RU"/>
              </w:rPr>
              <w:t>r</w:t>
            </w:r>
            <w:r w:rsidRPr="00CE0C17">
              <w:rPr>
                <w:color w:val="auto"/>
                <w:sz w:val="20"/>
                <w:szCs w:val="20"/>
                <w:lang w:val="ru-RU" w:eastAsia="ru-RU"/>
              </w:rPr>
              <w:t xml:space="preserve">о хозяйства (водопровод от территории 2-го подъема до мкр. </w:t>
            </w:r>
            <w:r w:rsidRPr="000820B5">
              <w:rPr>
                <w:color w:val="auto"/>
                <w:sz w:val="20"/>
                <w:szCs w:val="20"/>
                <w:lang w:val="ru-RU" w:eastAsia="ru-RU"/>
              </w:rPr>
              <w:t>Погодный)</w:t>
            </w:r>
          </w:p>
        </w:tc>
        <w:tc>
          <w:tcPr>
            <w:tcW w:w="3261" w:type="dxa"/>
            <w:vAlign w:val="center"/>
          </w:tcPr>
          <w:p w:rsidR="008C5769" w:rsidRPr="000820B5"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Камчатский край, Усть- Камчатский муниципальный район, Усть-Камчатское сельское поселение, п. Усть-</w:t>
            </w:r>
            <w:r w:rsidRPr="000820B5">
              <w:rPr>
                <w:color w:val="auto"/>
                <w:sz w:val="20"/>
                <w:szCs w:val="20"/>
                <w:lang w:val="ru-RU" w:eastAsia="ru-RU"/>
              </w:rPr>
              <w:t>Камчатск</w:t>
            </w:r>
          </w:p>
        </w:tc>
        <w:tc>
          <w:tcPr>
            <w:tcW w:w="1702"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41:09:0000000:472</w:t>
            </w:r>
          </w:p>
        </w:tc>
        <w:tc>
          <w:tcPr>
            <w:tcW w:w="1700"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4903</w:t>
            </w:r>
          </w:p>
        </w:tc>
        <w:tc>
          <w:tcPr>
            <w:tcW w:w="1559"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7 223 000,00</w:t>
            </w:r>
          </w:p>
        </w:tc>
        <w:tc>
          <w:tcPr>
            <w:tcW w:w="4425" w:type="dxa"/>
            <w:tcBorders>
              <w:right w:val="single" w:sz="12" w:space="0" w:color="auto"/>
            </w:tcBorders>
            <w:vAlign w:val="center"/>
          </w:tcPr>
          <w:p w:rsidR="008C5769" w:rsidRPr="000820B5"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Закон Камчатской области № 640 от 25.06. 2007, передаточный акт муниципального имущества  от 14</w:t>
            </w:r>
            <w:r w:rsidR="000820B5">
              <w:rPr>
                <w:color w:val="auto"/>
                <w:sz w:val="20"/>
                <w:szCs w:val="20"/>
                <w:lang w:val="ru-RU" w:eastAsia="ru-RU"/>
              </w:rPr>
              <w:t xml:space="preserve"> .08.2007, №41:09:0000000 :472-</w:t>
            </w:r>
            <w:r w:rsidRPr="000820B5">
              <w:rPr>
                <w:color w:val="auto"/>
                <w:sz w:val="20"/>
                <w:szCs w:val="20"/>
                <w:lang w:val="ru-RU" w:eastAsia="ru-RU"/>
              </w:rPr>
              <w:t>41/014/2018-1 ОТ 23.10 .2018</w:t>
            </w:r>
          </w:p>
        </w:tc>
      </w:tr>
      <w:tr w:rsidR="006871BE" w:rsidRPr="008C5769" w:rsidTr="00742105">
        <w:trPr>
          <w:trHeight w:val="1143"/>
        </w:trPr>
        <w:tc>
          <w:tcPr>
            <w:tcW w:w="567" w:type="dxa"/>
            <w:tcBorders>
              <w:left w:val="single" w:sz="12" w:space="0" w:color="auto"/>
            </w:tcBorders>
            <w:vAlign w:val="center"/>
          </w:tcPr>
          <w:p w:rsidR="008C5769" w:rsidRPr="005035F0" w:rsidRDefault="005035F0" w:rsidP="000820B5">
            <w:pPr>
              <w:pStyle w:val="afd"/>
              <w:ind w:left="0" w:firstLine="0"/>
              <w:jc w:val="center"/>
              <w:rPr>
                <w:color w:val="auto"/>
                <w:sz w:val="20"/>
                <w:szCs w:val="20"/>
                <w:lang w:val="ru-RU" w:eastAsia="ru-RU"/>
              </w:rPr>
            </w:pPr>
            <w:r>
              <w:rPr>
                <w:color w:val="auto"/>
                <w:sz w:val="20"/>
                <w:szCs w:val="20"/>
                <w:lang w:val="ru-RU" w:eastAsia="ru-RU"/>
              </w:rPr>
              <w:t>4</w:t>
            </w:r>
          </w:p>
        </w:tc>
        <w:tc>
          <w:tcPr>
            <w:tcW w:w="2536" w:type="dxa"/>
            <w:vAlign w:val="center"/>
          </w:tcPr>
          <w:p w:rsidR="008C5769" w:rsidRPr="00CE0C17"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Сооружение коммунального хозяйства (водопровод с. Кру</w:t>
            </w:r>
            <w:r w:rsidRPr="004D48AA">
              <w:rPr>
                <w:color w:val="auto"/>
                <w:sz w:val="20"/>
                <w:szCs w:val="20"/>
                <w:lang w:eastAsia="ru-RU"/>
              </w:rPr>
              <w:t>r</w:t>
            </w:r>
            <w:r w:rsidRPr="00CE0C17">
              <w:rPr>
                <w:color w:val="auto"/>
                <w:sz w:val="20"/>
                <w:szCs w:val="20"/>
                <w:lang w:val="ru-RU" w:eastAsia="ru-RU"/>
              </w:rPr>
              <w:t>оберегово)</w:t>
            </w:r>
          </w:p>
        </w:tc>
        <w:tc>
          <w:tcPr>
            <w:tcW w:w="3261" w:type="dxa"/>
            <w:vAlign w:val="center"/>
          </w:tcPr>
          <w:p w:rsidR="008C5769" w:rsidRPr="000820B5"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Камчатский край, Усть- Камчатский район, п.</w:t>
            </w:r>
            <w:r w:rsidRPr="000820B5">
              <w:rPr>
                <w:color w:val="auto"/>
                <w:sz w:val="20"/>
                <w:szCs w:val="20"/>
                <w:lang w:val="ru-RU" w:eastAsia="ru-RU"/>
              </w:rPr>
              <w:t>Усть-Камчатск</w:t>
            </w:r>
          </w:p>
        </w:tc>
        <w:tc>
          <w:tcPr>
            <w:tcW w:w="1702"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41:09:0010104:747</w:t>
            </w:r>
          </w:p>
        </w:tc>
        <w:tc>
          <w:tcPr>
            <w:tcW w:w="1700"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4156</w:t>
            </w:r>
          </w:p>
        </w:tc>
        <w:tc>
          <w:tcPr>
            <w:tcW w:w="1559"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8 556 000,00</w:t>
            </w:r>
          </w:p>
        </w:tc>
        <w:tc>
          <w:tcPr>
            <w:tcW w:w="4425" w:type="dxa"/>
            <w:tcBorders>
              <w:right w:val="single" w:sz="12" w:space="0" w:color="auto"/>
            </w:tcBorders>
            <w:vAlign w:val="center"/>
          </w:tcPr>
          <w:p w:rsidR="008C5769" w:rsidRPr="000820B5" w:rsidRDefault="008C5769" w:rsidP="00742105">
            <w:pPr>
              <w:pStyle w:val="afd"/>
              <w:ind w:left="0" w:firstLine="0"/>
              <w:jc w:val="center"/>
              <w:rPr>
                <w:color w:val="auto"/>
                <w:sz w:val="20"/>
                <w:szCs w:val="20"/>
                <w:lang w:val="ru-RU" w:eastAsia="ru-RU"/>
              </w:rPr>
            </w:pPr>
            <w:r w:rsidRPr="00CE0C17">
              <w:rPr>
                <w:color w:val="auto"/>
                <w:sz w:val="20"/>
                <w:szCs w:val="20"/>
                <w:lang w:val="ru-RU" w:eastAsia="ru-RU"/>
              </w:rPr>
              <w:t xml:space="preserve">Закон Камчатской области № 640 от 25.06.2007, передаточный </w:t>
            </w:r>
            <w:r w:rsidR="00742105">
              <w:rPr>
                <w:color w:val="auto"/>
                <w:sz w:val="20"/>
                <w:szCs w:val="20"/>
                <w:lang w:val="ru-RU" w:eastAsia="ru-RU"/>
              </w:rPr>
              <w:t>акт</w:t>
            </w:r>
            <w:r w:rsidRPr="00CE0C17">
              <w:rPr>
                <w:color w:val="auto"/>
                <w:sz w:val="20"/>
                <w:szCs w:val="20"/>
                <w:lang w:val="ru-RU" w:eastAsia="ru-RU"/>
              </w:rPr>
              <w:t xml:space="preserve"> муниципального имущества от 14.08.2007, </w:t>
            </w:r>
            <w:r w:rsidRPr="004D48AA">
              <w:rPr>
                <w:color w:val="auto"/>
                <w:sz w:val="20"/>
                <w:szCs w:val="20"/>
                <w:lang w:eastAsia="ru-RU"/>
              </w:rPr>
              <w:t>No</w:t>
            </w:r>
            <w:r w:rsidR="000820B5">
              <w:rPr>
                <w:color w:val="auto"/>
                <w:sz w:val="20"/>
                <w:szCs w:val="20"/>
                <w:lang w:val="ru-RU" w:eastAsia="ru-RU"/>
              </w:rPr>
              <w:t>41:09:0010104 :747-</w:t>
            </w:r>
            <w:r w:rsidRPr="000820B5">
              <w:rPr>
                <w:color w:val="auto"/>
                <w:sz w:val="20"/>
                <w:szCs w:val="20"/>
                <w:lang w:val="ru-RU" w:eastAsia="ru-RU"/>
              </w:rPr>
              <w:t>41/014/2018-1 ОТ 25.10.20] 8</w:t>
            </w:r>
          </w:p>
        </w:tc>
      </w:tr>
      <w:tr w:rsidR="006871BE" w:rsidRPr="008C5769" w:rsidTr="00742105">
        <w:trPr>
          <w:trHeight w:val="1821"/>
        </w:trPr>
        <w:tc>
          <w:tcPr>
            <w:tcW w:w="567" w:type="dxa"/>
            <w:tcBorders>
              <w:left w:val="single" w:sz="12" w:space="0" w:color="auto"/>
            </w:tcBorders>
            <w:vAlign w:val="center"/>
          </w:tcPr>
          <w:p w:rsidR="008C5769" w:rsidRPr="005035F0" w:rsidRDefault="005035F0" w:rsidP="000820B5">
            <w:pPr>
              <w:pStyle w:val="afd"/>
              <w:ind w:left="0" w:firstLine="0"/>
              <w:jc w:val="center"/>
              <w:rPr>
                <w:color w:val="auto"/>
                <w:sz w:val="20"/>
                <w:szCs w:val="20"/>
                <w:lang w:val="ru-RU" w:eastAsia="ru-RU"/>
              </w:rPr>
            </w:pPr>
            <w:r>
              <w:rPr>
                <w:color w:val="auto"/>
                <w:sz w:val="20"/>
                <w:szCs w:val="20"/>
                <w:lang w:val="ru-RU" w:eastAsia="ru-RU"/>
              </w:rPr>
              <w:t>5</w:t>
            </w:r>
          </w:p>
        </w:tc>
        <w:tc>
          <w:tcPr>
            <w:tcW w:w="2536" w:type="dxa"/>
            <w:vAlign w:val="center"/>
          </w:tcPr>
          <w:p w:rsidR="008C5769" w:rsidRPr="00CE0C17"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Сооружение коммунального хозяйства (водопровод п. Новый)</w:t>
            </w:r>
          </w:p>
        </w:tc>
        <w:tc>
          <w:tcPr>
            <w:tcW w:w="3261" w:type="dxa"/>
            <w:vAlign w:val="center"/>
          </w:tcPr>
          <w:p w:rsidR="008C5769" w:rsidRPr="00CE0C17"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Камчатский край, Усть- Камчатский район, п.Усть- Камчатск</w:t>
            </w:r>
          </w:p>
        </w:tc>
        <w:tc>
          <w:tcPr>
            <w:tcW w:w="1702"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41:09:0000000:473</w:t>
            </w:r>
          </w:p>
        </w:tc>
        <w:tc>
          <w:tcPr>
            <w:tcW w:w="1700"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19 583</w:t>
            </w:r>
          </w:p>
        </w:tc>
        <w:tc>
          <w:tcPr>
            <w:tcW w:w="1559"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38358 000,00</w:t>
            </w:r>
          </w:p>
        </w:tc>
        <w:tc>
          <w:tcPr>
            <w:tcW w:w="4425" w:type="dxa"/>
            <w:tcBorders>
              <w:right w:val="single" w:sz="12" w:space="0" w:color="auto"/>
            </w:tcBorders>
            <w:vAlign w:val="center"/>
          </w:tcPr>
          <w:p w:rsidR="008C5769" w:rsidRPr="000820B5"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Закон Камчатской области № 640 от 25.06.2007, передаточный акт муниципального имущества от 14.08 .2007, № 41:09:0000000:473-</w:t>
            </w:r>
            <w:r w:rsidRPr="000820B5">
              <w:rPr>
                <w:color w:val="auto"/>
                <w:sz w:val="20"/>
                <w:szCs w:val="20"/>
                <w:lang w:val="ru-RU" w:eastAsia="ru-RU"/>
              </w:rPr>
              <w:t>41/014/2018-1 от 26.10 .2018</w:t>
            </w:r>
          </w:p>
        </w:tc>
      </w:tr>
      <w:tr w:rsidR="006871BE" w:rsidRPr="008C5769" w:rsidTr="00742105">
        <w:trPr>
          <w:trHeight w:val="1143"/>
        </w:trPr>
        <w:tc>
          <w:tcPr>
            <w:tcW w:w="567" w:type="dxa"/>
            <w:tcBorders>
              <w:left w:val="single" w:sz="12" w:space="0" w:color="auto"/>
            </w:tcBorders>
            <w:vAlign w:val="center"/>
          </w:tcPr>
          <w:p w:rsidR="008C5769" w:rsidRPr="005035F0" w:rsidRDefault="005035F0" w:rsidP="000820B5">
            <w:pPr>
              <w:pStyle w:val="afd"/>
              <w:ind w:left="0" w:firstLine="0"/>
              <w:jc w:val="center"/>
              <w:rPr>
                <w:color w:val="auto"/>
                <w:sz w:val="20"/>
                <w:szCs w:val="20"/>
                <w:lang w:val="ru-RU" w:eastAsia="ru-RU"/>
              </w:rPr>
            </w:pPr>
            <w:r>
              <w:rPr>
                <w:color w:val="auto"/>
                <w:sz w:val="20"/>
                <w:szCs w:val="20"/>
                <w:lang w:val="ru-RU" w:eastAsia="ru-RU"/>
              </w:rPr>
              <w:lastRenderedPageBreak/>
              <w:t>6</w:t>
            </w:r>
          </w:p>
        </w:tc>
        <w:tc>
          <w:tcPr>
            <w:tcW w:w="2536"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Здание производственное</w:t>
            </w:r>
          </w:p>
        </w:tc>
        <w:tc>
          <w:tcPr>
            <w:tcW w:w="3261" w:type="dxa"/>
            <w:vAlign w:val="center"/>
          </w:tcPr>
          <w:p w:rsidR="008C5769" w:rsidRPr="00CE0C17"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Камчатский край, усть- Камчатский район, п.Усть-Камчатск, территория 2-го подъема</w:t>
            </w:r>
          </w:p>
        </w:tc>
        <w:tc>
          <w:tcPr>
            <w:tcW w:w="1702"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41:09:0000000: 154</w:t>
            </w:r>
          </w:p>
        </w:tc>
        <w:tc>
          <w:tcPr>
            <w:tcW w:w="1700"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252,4</w:t>
            </w:r>
          </w:p>
        </w:tc>
        <w:tc>
          <w:tcPr>
            <w:tcW w:w="1559"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401 951,00</w:t>
            </w:r>
          </w:p>
        </w:tc>
        <w:tc>
          <w:tcPr>
            <w:tcW w:w="4425" w:type="dxa"/>
            <w:tcBorders>
              <w:right w:val="single" w:sz="12" w:space="0" w:color="auto"/>
            </w:tcBorders>
            <w:vAlign w:val="center"/>
          </w:tcPr>
          <w:p w:rsidR="008C5769" w:rsidRPr="000820B5"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Закон Камчатской области № 640 от 25.06.2007, передаточный акт муниципального имущества от 14.08.2007, регистрация № 41-41-</w:t>
            </w:r>
            <w:r w:rsidRPr="000820B5">
              <w:rPr>
                <w:color w:val="auto"/>
                <w:sz w:val="20"/>
                <w:szCs w:val="20"/>
                <w:lang w:val="ru-RU" w:eastAsia="ru-RU"/>
              </w:rPr>
              <w:t>01/011/2013-456 от 23.05.2013</w:t>
            </w:r>
          </w:p>
        </w:tc>
      </w:tr>
      <w:tr w:rsidR="006871BE" w:rsidTr="00742105">
        <w:trPr>
          <w:trHeight w:val="908"/>
        </w:trPr>
        <w:tc>
          <w:tcPr>
            <w:tcW w:w="567" w:type="dxa"/>
            <w:tcBorders>
              <w:left w:val="single" w:sz="12" w:space="0" w:color="auto"/>
            </w:tcBorders>
            <w:vAlign w:val="center"/>
          </w:tcPr>
          <w:p w:rsidR="008C5769" w:rsidRPr="005035F0" w:rsidRDefault="008C5769" w:rsidP="000820B5">
            <w:pPr>
              <w:pStyle w:val="afd"/>
              <w:ind w:left="0" w:firstLine="0"/>
              <w:jc w:val="center"/>
              <w:rPr>
                <w:color w:val="auto"/>
                <w:sz w:val="20"/>
                <w:szCs w:val="20"/>
                <w:lang w:val="ru-RU" w:eastAsia="ru-RU"/>
              </w:rPr>
            </w:pPr>
            <w:r w:rsidRPr="004D48AA">
              <w:rPr>
                <w:noProof/>
                <w:color w:val="auto"/>
                <w:sz w:val="20"/>
                <w:szCs w:val="20"/>
                <w:lang w:eastAsia="ru-RU"/>
              </w:rPr>
              <mc:AlternateContent>
                <mc:Choice Requires="wps">
                  <w:drawing>
                    <wp:anchor distT="0" distB="0" distL="114300" distR="114300" simplePos="0" relativeHeight="251670528" behindDoc="0" locked="0" layoutInCell="1" allowOverlap="1" wp14:anchorId="3C0ED551" wp14:editId="201A4577">
                      <wp:simplePos x="0" y="0"/>
                      <wp:positionH relativeFrom="page">
                        <wp:posOffset>146685</wp:posOffset>
                      </wp:positionH>
                      <wp:positionV relativeFrom="page">
                        <wp:posOffset>5165090</wp:posOffset>
                      </wp:positionV>
                      <wp:extent cx="0" cy="0"/>
                      <wp:effectExtent l="13335" t="1326515" r="5715" b="132588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10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25AF01" id="Прямая соединительная линия 2" o:spid="_x0000_s1026" style="position:absolute;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1.55pt,406.7pt" to="11.55pt,40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" strokeweight=".16953mm">
                      <w10:wrap anchorx="page" anchory="page"/>
                    </v:line>
                  </w:pict>
                </mc:Fallback>
              </mc:AlternateContent>
            </w:r>
            <w:r w:rsidR="005035F0">
              <w:rPr>
                <w:color w:val="auto"/>
                <w:sz w:val="20"/>
                <w:szCs w:val="20"/>
                <w:lang w:val="ru-RU" w:eastAsia="ru-RU"/>
              </w:rPr>
              <w:t>7</w:t>
            </w:r>
          </w:p>
        </w:tc>
        <w:tc>
          <w:tcPr>
            <w:tcW w:w="2536"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Бытовка бетонная</w:t>
            </w:r>
          </w:p>
        </w:tc>
        <w:tc>
          <w:tcPr>
            <w:tcW w:w="3261" w:type="dxa"/>
            <w:vAlign w:val="center"/>
          </w:tcPr>
          <w:p w:rsidR="008C5769" w:rsidRPr="00CE0C17"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Камчатский край, Усть- Камчатский район, п.Усть-Камчатск,территория 2-</w:t>
            </w:r>
            <w:r w:rsidRPr="004D48AA">
              <w:rPr>
                <w:color w:val="auto"/>
                <w:sz w:val="20"/>
                <w:szCs w:val="20"/>
                <w:lang w:eastAsia="ru-RU"/>
              </w:rPr>
              <w:t>oro</w:t>
            </w:r>
            <w:r w:rsidRPr="00CE0C17">
              <w:rPr>
                <w:color w:val="auto"/>
                <w:sz w:val="20"/>
                <w:szCs w:val="20"/>
                <w:lang w:val="ru-RU" w:eastAsia="ru-RU"/>
              </w:rPr>
              <w:t xml:space="preserve"> подъема</w:t>
            </w:r>
          </w:p>
        </w:tc>
        <w:tc>
          <w:tcPr>
            <w:tcW w:w="1702"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4[:09:0000000:240</w:t>
            </w:r>
          </w:p>
        </w:tc>
        <w:tc>
          <w:tcPr>
            <w:tcW w:w="1700"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26</w:t>
            </w:r>
          </w:p>
        </w:tc>
        <w:tc>
          <w:tcPr>
            <w:tcW w:w="1559"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38081,00</w:t>
            </w:r>
          </w:p>
        </w:tc>
        <w:tc>
          <w:tcPr>
            <w:tcW w:w="4425" w:type="dxa"/>
            <w:tcBorders>
              <w:right w:val="single" w:sz="12" w:space="0" w:color="auto"/>
            </w:tcBorders>
            <w:vAlign w:val="center"/>
          </w:tcPr>
          <w:p w:rsidR="008C5769" w:rsidRPr="000820B5"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Закон Камчатской области № 640 от 25.06.2007, передаточный акт муниципального имущества от</w:t>
            </w:r>
            <w:r w:rsidRPr="000820B5">
              <w:rPr>
                <w:color w:val="auto"/>
                <w:sz w:val="20"/>
                <w:szCs w:val="20"/>
                <w:lang w:val="ru-RU" w:eastAsia="ru-RU"/>
              </w:rPr>
              <w:t>14.08.2007</w:t>
            </w:r>
          </w:p>
        </w:tc>
      </w:tr>
      <w:tr w:rsidR="006871BE" w:rsidTr="00742105">
        <w:trPr>
          <w:trHeight w:val="1138"/>
        </w:trPr>
        <w:tc>
          <w:tcPr>
            <w:tcW w:w="567" w:type="dxa"/>
            <w:tcBorders>
              <w:left w:val="single" w:sz="12" w:space="0" w:color="auto"/>
            </w:tcBorders>
            <w:vAlign w:val="center"/>
          </w:tcPr>
          <w:p w:rsidR="008C5769" w:rsidRPr="000820B5" w:rsidRDefault="008C5769" w:rsidP="000820B5">
            <w:pPr>
              <w:pStyle w:val="afd"/>
              <w:ind w:left="0" w:firstLine="0"/>
              <w:jc w:val="center"/>
              <w:rPr>
                <w:color w:val="auto"/>
                <w:sz w:val="20"/>
                <w:szCs w:val="20"/>
                <w:lang w:val="ru-RU" w:eastAsia="ru-RU"/>
              </w:rPr>
            </w:pPr>
          </w:p>
          <w:p w:rsidR="008C5769" w:rsidRPr="005035F0" w:rsidRDefault="005035F0" w:rsidP="000820B5">
            <w:pPr>
              <w:pStyle w:val="afd"/>
              <w:ind w:left="0" w:firstLine="0"/>
              <w:jc w:val="center"/>
              <w:rPr>
                <w:color w:val="auto"/>
                <w:sz w:val="20"/>
                <w:szCs w:val="20"/>
                <w:lang w:val="ru-RU" w:eastAsia="ru-RU"/>
              </w:rPr>
            </w:pPr>
            <w:r>
              <w:rPr>
                <w:color w:val="auto"/>
                <w:sz w:val="20"/>
                <w:szCs w:val="20"/>
                <w:lang w:val="ru-RU" w:eastAsia="ru-RU"/>
              </w:rPr>
              <w:t>8</w:t>
            </w:r>
          </w:p>
        </w:tc>
        <w:tc>
          <w:tcPr>
            <w:tcW w:w="2536"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Здание насосная станция 2 подъема</w:t>
            </w:r>
          </w:p>
        </w:tc>
        <w:tc>
          <w:tcPr>
            <w:tcW w:w="3261" w:type="dxa"/>
            <w:vAlign w:val="center"/>
          </w:tcPr>
          <w:p w:rsidR="008C5769" w:rsidRPr="00CE0C17"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Камчатский край, Усть- Камчатский район, п.Усть-Камчатск, территория 2-ого подъем</w:t>
            </w:r>
          </w:p>
        </w:tc>
        <w:tc>
          <w:tcPr>
            <w:tcW w:w="1702"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41:09:0000000: 150</w:t>
            </w:r>
          </w:p>
        </w:tc>
        <w:tc>
          <w:tcPr>
            <w:tcW w:w="1700"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166,4</w:t>
            </w:r>
          </w:p>
        </w:tc>
        <w:tc>
          <w:tcPr>
            <w:tcW w:w="1559" w:type="dxa"/>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385 039,00</w:t>
            </w:r>
          </w:p>
        </w:tc>
        <w:tc>
          <w:tcPr>
            <w:tcW w:w="4425" w:type="dxa"/>
            <w:tcBorders>
              <w:right w:val="single" w:sz="12" w:space="0" w:color="auto"/>
            </w:tcBorders>
            <w:vAlign w:val="center"/>
          </w:tcPr>
          <w:p w:rsidR="008C5769" w:rsidRPr="000820B5"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Закон Камчатской области № 640 от 25.06.2007, передаточный акт муниципального имущества от 14.08.2007, регистрация № 41-41-</w:t>
            </w:r>
            <w:r w:rsidRPr="000820B5">
              <w:rPr>
                <w:color w:val="auto"/>
                <w:sz w:val="20"/>
                <w:szCs w:val="20"/>
                <w:lang w:val="ru-RU" w:eastAsia="ru-RU"/>
              </w:rPr>
              <w:t>01/01 [/2013-461 ОТ 23.05.2013</w:t>
            </w:r>
          </w:p>
        </w:tc>
      </w:tr>
      <w:tr w:rsidR="006871BE" w:rsidTr="00742105">
        <w:trPr>
          <w:trHeight w:val="1158"/>
        </w:trPr>
        <w:tc>
          <w:tcPr>
            <w:tcW w:w="567" w:type="dxa"/>
            <w:tcBorders>
              <w:left w:val="single" w:sz="12" w:space="0" w:color="auto"/>
              <w:bottom w:val="single" w:sz="12" w:space="0" w:color="auto"/>
            </w:tcBorders>
            <w:vAlign w:val="center"/>
          </w:tcPr>
          <w:p w:rsidR="008C5769" w:rsidRPr="000820B5" w:rsidRDefault="008C5769" w:rsidP="000820B5">
            <w:pPr>
              <w:pStyle w:val="afd"/>
              <w:ind w:left="0" w:firstLine="0"/>
              <w:jc w:val="center"/>
              <w:rPr>
                <w:color w:val="auto"/>
                <w:sz w:val="20"/>
                <w:szCs w:val="20"/>
                <w:lang w:val="ru-RU" w:eastAsia="ru-RU"/>
              </w:rPr>
            </w:pPr>
          </w:p>
          <w:p w:rsidR="008C5769" w:rsidRPr="005035F0" w:rsidRDefault="005035F0" w:rsidP="000820B5">
            <w:pPr>
              <w:pStyle w:val="afd"/>
              <w:ind w:left="0" w:firstLine="0"/>
              <w:jc w:val="center"/>
              <w:rPr>
                <w:color w:val="auto"/>
                <w:sz w:val="20"/>
                <w:szCs w:val="20"/>
                <w:lang w:val="ru-RU" w:eastAsia="ru-RU"/>
              </w:rPr>
            </w:pPr>
            <w:r>
              <w:rPr>
                <w:color w:val="auto"/>
                <w:sz w:val="20"/>
                <w:szCs w:val="20"/>
                <w:lang w:val="ru-RU" w:eastAsia="ru-RU"/>
              </w:rPr>
              <w:t>9</w:t>
            </w:r>
          </w:p>
        </w:tc>
        <w:tc>
          <w:tcPr>
            <w:tcW w:w="2536" w:type="dxa"/>
            <w:tcBorders>
              <w:bottom w:val="single" w:sz="12" w:space="0" w:color="auto"/>
            </w:tcBorders>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Камера переключения</w:t>
            </w:r>
          </w:p>
        </w:tc>
        <w:tc>
          <w:tcPr>
            <w:tcW w:w="3261" w:type="dxa"/>
            <w:tcBorders>
              <w:bottom w:val="single" w:sz="12" w:space="0" w:color="auto"/>
            </w:tcBorders>
            <w:vAlign w:val="center"/>
          </w:tcPr>
          <w:p w:rsidR="008C5769" w:rsidRPr="00CE0C17"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Камчатский край, Усть- Камчатский район, п.Усть-Камчатск, территория 2-</w:t>
            </w:r>
            <w:r w:rsidRPr="004D48AA">
              <w:rPr>
                <w:color w:val="auto"/>
                <w:sz w:val="20"/>
                <w:szCs w:val="20"/>
                <w:lang w:eastAsia="ru-RU"/>
              </w:rPr>
              <w:t>ro</w:t>
            </w:r>
            <w:r w:rsidRPr="00CE0C17">
              <w:rPr>
                <w:color w:val="auto"/>
                <w:sz w:val="20"/>
                <w:szCs w:val="20"/>
                <w:lang w:val="ru-RU" w:eastAsia="ru-RU"/>
              </w:rPr>
              <w:t xml:space="preserve"> подъема</w:t>
            </w:r>
          </w:p>
        </w:tc>
        <w:tc>
          <w:tcPr>
            <w:tcW w:w="1702" w:type="dxa"/>
            <w:tcBorders>
              <w:bottom w:val="single" w:sz="12" w:space="0" w:color="auto"/>
            </w:tcBorders>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41:09:0000000:177</w:t>
            </w:r>
          </w:p>
        </w:tc>
        <w:tc>
          <w:tcPr>
            <w:tcW w:w="1700" w:type="dxa"/>
            <w:tcBorders>
              <w:bottom w:val="single" w:sz="12" w:space="0" w:color="auto"/>
            </w:tcBorders>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12,5</w:t>
            </w:r>
          </w:p>
        </w:tc>
        <w:tc>
          <w:tcPr>
            <w:tcW w:w="1559" w:type="dxa"/>
            <w:tcBorders>
              <w:bottom w:val="single" w:sz="12" w:space="0" w:color="auto"/>
            </w:tcBorders>
            <w:vAlign w:val="center"/>
          </w:tcPr>
          <w:p w:rsidR="008C5769" w:rsidRPr="004D48AA" w:rsidRDefault="008C5769" w:rsidP="000820B5">
            <w:pPr>
              <w:pStyle w:val="afd"/>
              <w:ind w:left="0" w:firstLine="0"/>
              <w:jc w:val="center"/>
              <w:rPr>
                <w:color w:val="auto"/>
                <w:sz w:val="20"/>
                <w:szCs w:val="20"/>
                <w:lang w:eastAsia="ru-RU"/>
              </w:rPr>
            </w:pPr>
            <w:r w:rsidRPr="004D48AA">
              <w:rPr>
                <w:color w:val="auto"/>
                <w:sz w:val="20"/>
                <w:szCs w:val="20"/>
                <w:lang w:eastAsia="ru-RU"/>
              </w:rPr>
              <w:t>32 390,01</w:t>
            </w:r>
          </w:p>
        </w:tc>
        <w:tc>
          <w:tcPr>
            <w:tcW w:w="4425" w:type="dxa"/>
            <w:tcBorders>
              <w:bottom w:val="single" w:sz="12" w:space="0" w:color="auto"/>
              <w:right w:val="single" w:sz="12" w:space="0" w:color="auto"/>
            </w:tcBorders>
            <w:vAlign w:val="center"/>
          </w:tcPr>
          <w:p w:rsidR="008C5769" w:rsidRPr="000820B5" w:rsidRDefault="008C5769" w:rsidP="000820B5">
            <w:pPr>
              <w:pStyle w:val="afd"/>
              <w:ind w:left="0" w:firstLine="0"/>
              <w:jc w:val="center"/>
              <w:rPr>
                <w:color w:val="auto"/>
                <w:sz w:val="20"/>
                <w:szCs w:val="20"/>
                <w:lang w:val="ru-RU" w:eastAsia="ru-RU"/>
              </w:rPr>
            </w:pPr>
            <w:r w:rsidRPr="00CE0C17">
              <w:rPr>
                <w:color w:val="auto"/>
                <w:sz w:val="20"/>
                <w:szCs w:val="20"/>
                <w:lang w:val="ru-RU" w:eastAsia="ru-RU"/>
              </w:rPr>
              <w:t>Закон Камчатской области № 640 от 25.06.2007, передаточный акт муниципального имущества от 14.08.2007, регистрация № 41-41-</w:t>
            </w:r>
            <w:r w:rsidRPr="000820B5">
              <w:rPr>
                <w:color w:val="auto"/>
                <w:sz w:val="20"/>
                <w:szCs w:val="20"/>
                <w:lang w:val="ru-RU" w:eastAsia="ru-RU"/>
              </w:rPr>
              <w:t>01/0[ 1/2013-459 от 23.05.2013</w:t>
            </w:r>
          </w:p>
        </w:tc>
      </w:tr>
    </w:tbl>
    <w:p w:rsidR="008C5769" w:rsidRDefault="008C5769" w:rsidP="0082520C">
      <w:pPr>
        <w:jc w:val="both"/>
        <w:rPr>
          <w:rFonts w:ascii="Times New Roman" w:eastAsia="Times New Roman" w:hAnsi="Times New Roman" w:cs="Times New Roman"/>
          <w:b/>
          <w:bCs/>
          <w:sz w:val="28"/>
          <w:szCs w:val="28"/>
          <w:lang w:eastAsia="ru-RU"/>
        </w:rPr>
        <w:sectPr w:rsidR="008C5769" w:rsidSect="008C5769">
          <w:pgSz w:w="16838" w:h="11906" w:orient="landscape"/>
          <w:pgMar w:top="1276" w:right="1276" w:bottom="709" w:left="567" w:header="283" w:footer="0" w:gutter="0"/>
          <w:cols w:space="708"/>
          <w:docGrid w:linePitch="360"/>
        </w:sectPr>
      </w:pPr>
    </w:p>
    <w:p w:rsidR="00517759" w:rsidRDefault="00517759" w:rsidP="0082520C">
      <w:pPr>
        <w:jc w:val="both"/>
        <w:rPr>
          <w:rFonts w:ascii="Times New Roman" w:eastAsia="Times New Roman" w:hAnsi="Times New Roman" w:cs="Times New Roman"/>
          <w:b/>
          <w:bCs/>
          <w:sz w:val="28"/>
          <w:szCs w:val="28"/>
          <w:lang w:eastAsia="ru-RU"/>
        </w:rPr>
      </w:pPr>
    </w:p>
    <w:p w:rsidR="006E5EE8" w:rsidRPr="006E6440" w:rsidRDefault="00812080" w:rsidP="0082520C">
      <w:pPr>
        <w:pStyle w:val="1"/>
        <w:jc w:val="both"/>
      </w:pPr>
      <w:r w:rsidRPr="006E6440">
        <w:t>РАЗДЕЛ</w:t>
      </w:r>
      <w:r w:rsidR="006E5EE8" w:rsidRPr="006E6440">
        <w:t xml:space="preserve"> 2 Н</w:t>
      </w:r>
      <w:r w:rsidR="001732FD" w:rsidRPr="006E6440">
        <w:t>АПРАВЛЕНИЯ</w:t>
      </w:r>
      <w:r w:rsidR="006E5EE8" w:rsidRPr="006E6440">
        <w:t xml:space="preserve"> </w:t>
      </w:r>
      <w:r w:rsidR="001732FD" w:rsidRPr="006E6440">
        <w:t>РАЗВИТИЯ</w:t>
      </w:r>
      <w:r w:rsidR="006E5EE8" w:rsidRPr="006E6440">
        <w:t xml:space="preserve"> </w:t>
      </w:r>
      <w:r w:rsidR="001732FD" w:rsidRPr="006E6440">
        <w:t>ЦЕНТРАЛИЗОВАННЫХ СИСТЕМ ВОДОСНАБЖЕНИЯ</w:t>
      </w:r>
    </w:p>
    <w:p w:rsidR="006E5EE8" w:rsidRPr="00B455A7" w:rsidRDefault="006E5EE8" w:rsidP="0082520C">
      <w:pPr>
        <w:pStyle w:val="2"/>
        <w:rPr>
          <w:szCs w:val="28"/>
        </w:rPr>
      </w:pPr>
      <w:r w:rsidRPr="00B455A7">
        <w:rPr>
          <w:caps/>
          <w:szCs w:val="28"/>
        </w:rPr>
        <w:t xml:space="preserve">2.1 </w:t>
      </w:r>
      <w:r w:rsidRPr="00B455A7">
        <w:rPr>
          <w:szCs w:val="28"/>
        </w:rPr>
        <w:t>Основные направления, принципы, задачи и целевые показатели развития централизова</w:t>
      </w:r>
      <w:r w:rsidR="007A4B1E" w:rsidRPr="00B455A7">
        <w:rPr>
          <w:szCs w:val="28"/>
        </w:rPr>
        <w:t>нных систем водоснабжения</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val="x-none" w:eastAsia="ru-RU"/>
        </w:rPr>
      </w:pPr>
      <w:r w:rsidRPr="009E528D">
        <w:rPr>
          <w:rFonts w:ascii="Times New Roman" w:eastAsia="Times New Roman" w:hAnsi="Times New Roman" w:cs="Times New Roman"/>
          <w:sz w:val="28"/>
          <w:szCs w:val="28"/>
          <w:lang w:val="x-none" w:eastAsia="ru-RU"/>
        </w:rPr>
        <w:t xml:space="preserve">Основные </w:t>
      </w:r>
      <w:r w:rsidRPr="009E528D">
        <w:rPr>
          <w:rFonts w:ascii="Times New Roman" w:eastAsia="Times New Roman" w:hAnsi="Times New Roman" w:cs="Times New Roman"/>
          <w:sz w:val="28"/>
          <w:szCs w:val="28"/>
          <w:lang w:eastAsia="ru-RU"/>
        </w:rPr>
        <w:t>направления развития централизованных систем водоснабжения</w:t>
      </w:r>
      <w:r w:rsidRPr="009E528D">
        <w:rPr>
          <w:rFonts w:ascii="Times New Roman" w:eastAsiaTheme="minorEastAsia" w:hAnsi="Times New Roman"/>
          <w:sz w:val="28"/>
          <w:lang w:eastAsia="ru-RU"/>
        </w:rPr>
        <w:t xml:space="preserve"> </w:t>
      </w:r>
      <w:r>
        <w:rPr>
          <w:rFonts w:ascii="Times New Roman" w:eastAsia="Times New Roman" w:hAnsi="Times New Roman" w:cs="Times New Roman"/>
          <w:sz w:val="28"/>
          <w:szCs w:val="28"/>
          <w:lang w:eastAsia="ru-RU"/>
        </w:rPr>
        <w:t>Усть-Камчасткого</w:t>
      </w:r>
      <w:r w:rsidRPr="009E528D">
        <w:rPr>
          <w:rFonts w:ascii="Times New Roman" w:eastAsia="Times New Roman" w:hAnsi="Times New Roman" w:cs="Times New Roman"/>
          <w:sz w:val="28"/>
          <w:szCs w:val="28"/>
          <w:lang w:eastAsia="ru-RU"/>
        </w:rPr>
        <w:t xml:space="preserve"> сельского поселения</w:t>
      </w:r>
      <w:r w:rsidRPr="009E528D">
        <w:rPr>
          <w:rFonts w:ascii="Times New Roman" w:eastAsia="Times New Roman" w:hAnsi="Times New Roman" w:cs="Times New Roman"/>
          <w:sz w:val="28"/>
          <w:szCs w:val="28"/>
          <w:lang w:val="x-none" w:eastAsia="ru-RU"/>
        </w:rPr>
        <w:t>:</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val="x-none" w:eastAsia="ru-RU"/>
        </w:rPr>
      </w:pPr>
      <w:r w:rsidRPr="009E528D">
        <w:rPr>
          <w:rFonts w:ascii="Times New Roman" w:eastAsia="Times New Roman" w:hAnsi="Times New Roman" w:cs="Times New Roman"/>
          <w:sz w:val="28"/>
          <w:szCs w:val="28"/>
          <w:lang w:val="x-none" w:eastAsia="ru-RU"/>
        </w:rPr>
        <w:t>- обеспечение развития коммунальной инфраструктуры водоснабжения;</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val="x-none" w:eastAsia="ru-RU"/>
        </w:rPr>
      </w:pPr>
      <w:r w:rsidRPr="009E528D">
        <w:rPr>
          <w:rFonts w:ascii="Times New Roman" w:eastAsia="Times New Roman" w:hAnsi="Times New Roman" w:cs="Times New Roman"/>
          <w:sz w:val="28"/>
          <w:szCs w:val="28"/>
          <w:lang w:val="x-none" w:eastAsia="ru-RU"/>
        </w:rPr>
        <w:t>- строительство объектов водоснабжения;</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val="x-none" w:eastAsia="ru-RU"/>
        </w:rPr>
      </w:pPr>
      <w:r w:rsidRPr="009E528D">
        <w:rPr>
          <w:rFonts w:ascii="Times New Roman" w:eastAsia="Times New Roman" w:hAnsi="Times New Roman" w:cs="Times New Roman"/>
          <w:sz w:val="28"/>
          <w:szCs w:val="28"/>
          <w:lang w:val="x-none" w:eastAsia="ru-RU"/>
        </w:rPr>
        <w:t>- реконструкция объектов водоснабжения;</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val="x-none" w:eastAsia="ru-RU"/>
        </w:rPr>
      </w:pPr>
      <w:r w:rsidRPr="009E528D">
        <w:rPr>
          <w:rFonts w:ascii="Times New Roman" w:eastAsia="Times New Roman" w:hAnsi="Times New Roman" w:cs="Times New Roman"/>
          <w:sz w:val="28"/>
          <w:szCs w:val="28"/>
          <w:lang w:val="x-none" w:eastAsia="ru-RU"/>
        </w:rPr>
        <w:t>- ремонт объектов водоснабжения;</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eastAsia="ru-RU"/>
        </w:rPr>
      </w:pPr>
      <w:r w:rsidRPr="009E528D">
        <w:rPr>
          <w:rFonts w:ascii="Times New Roman" w:eastAsia="Times New Roman" w:hAnsi="Times New Roman" w:cs="Times New Roman"/>
          <w:sz w:val="28"/>
          <w:szCs w:val="28"/>
          <w:lang w:val="x-none" w:eastAsia="ru-RU"/>
        </w:rPr>
        <w:t>-субсидирование части затрат, понесенных в связи с производством, реализацией товаров, выполнением работ, оказанием услуг</w:t>
      </w:r>
      <w:r w:rsidRPr="009E528D">
        <w:rPr>
          <w:rFonts w:ascii="Times New Roman" w:eastAsia="Times New Roman" w:hAnsi="Times New Roman" w:cs="Times New Roman"/>
          <w:sz w:val="28"/>
          <w:szCs w:val="28"/>
          <w:lang w:eastAsia="ru-RU"/>
        </w:rPr>
        <w:t>.</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eastAsia="ru-RU"/>
        </w:rPr>
      </w:pPr>
      <w:r w:rsidRPr="009E528D">
        <w:rPr>
          <w:rFonts w:ascii="Times New Roman" w:eastAsia="Times New Roman" w:hAnsi="Times New Roman" w:cs="Times New Roman"/>
          <w:sz w:val="28"/>
          <w:szCs w:val="28"/>
          <w:lang w:eastAsia="ru-RU"/>
        </w:rPr>
        <w:t xml:space="preserve">Принципами развития централизованной системы водоснабжения </w:t>
      </w:r>
      <w:r w:rsidR="00742105">
        <w:rPr>
          <w:rFonts w:ascii="Times New Roman" w:eastAsia="Times New Roman" w:hAnsi="Times New Roman" w:cs="Times New Roman"/>
          <w:sz w:val="28"/>
          <w:szCs w:val="28"/>
          <w:lang w:eastAsia="ru-RU"/>
        </w:rPr>
        <w:t>Усть-Камча</w:t>
      </w:r>
      <w:r>
        <w:rPr>
          <w:rFonts w:ascii="Times New Roman" w:eastAsia="Times New Roman" w:hAnsi="Times New Roman" w:cs="Times New Roman"/>
          <w:sz w:val="28"/>
          <w:szCs w:val="28"/>
          <w:lang w:eastAsia="ru-RU"/>
        </w:rPr>
        <w:t>т</w:t>
      </w:r>
      <w:r w:rsidR="00742105">
        <w:rPr>
          <w:rFonts w:ascii="Times New Roman" w:eastAsia="Times New Roman" w:hAnsi="Times New Roman" w:cs="Times New Roman"/>
          <w:sz w:val="28"/>
          <w:szCs w:val="28"/>
          <w:lang w:eastAsia="ru-RU"/>
        </w:rPr>
        <w:t>с</w:t>
      </w:r>
      <w:r>
        <w:rPr>
          <w:rFonts w:ascii="Times New Roman" w:eastAsia="Times New Roman" w:hAnsi="Times New Roman" w:cs="Times New Roman"/>
          <w:sz w:val="28"/>
          <w:szCs w:val="28"/>
          <w:lang w:eastAsia="ru-RU"/>
        </w:rPr>
        <w:t>кого</w:t>
      </w:r>
      <w:r w:rsidRPr="009E528D">
        <w:rPr>
          <w:rFonts w:ascii="Times New Roman" w:eastAsia="Times New Roman" w:hAnsi="Times New Roman" w:cs="Times New Roman"/>
          <w:sz w:val="28"/>
          <w:szCs w:val="28"/>
          <w:lang w:eastAsia="ru-RU"/>
        </w:rPr>
        <w:t xml:space="preserve"> сельского поселения являются:</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eastAsia="ru-RU"/>
        </w:rPr>
      </w:pPr>
      <w:r w:rsidRPr="009E528D">
        <w:rPr>
          <w:rFonts w:ascii="Times New Roman" w:eastAsia="Times New Roman" w:hAnsi="Times New Roman" w:cs="Times New Roman"/>
          <w:sz w:val="28"/>
          <w:szCs w:val="28"/>
          <w:lang w:eastAsia="ru-RU"/>
        </w:rPr>
        <w:t xml:space="preserve">- постоянное улучшение качества предоставления услуг водоснабжения потребителям (абонентам); </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eastAsia="ru-RU"/>
        </w:rPr>
      </w:pPr>
      <w:r w:rsidRPr="009E528D">
        <w:rPr>
          <w:rFonts w:ascii="Times New Roman" w:eastAsia="Times New Roman" w:hAnsi="Times New Roman" w:cs="Times New Roman"/>
          <w:sz w:val="28"/>
          <w:szCs w:val="28"/>
          <w:lang w:eastAsia="ru-RU"/>
        </w:rPr>
        <w:t xml:space="preserve">- удовлетворение потребности в обеспечении услугой водоснабжения новых объектов капитального строительства; </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eastAsia="ru-RU"/>
        </w:rPr>
      </w:pPr>
      <w:r w:rsidRPr="009E528D">
        <w:rPr>
          <w:rFonts w:ascii="Times New Roman" w:eastAsia="Times New Roman" w:hAnsi="Times New Roman" w:cs="Times New Roman"/>
          <w:sz w:val="28"/>
          <w:szCs w:val="28"/>
          <w:lang w:eastAsia="ru-RU"/>
        </w:rPr>
        <w:t>- постоянное совершенствование схемы водоснабжения на основе последовательного планирования развития системы водоснабжения, реализации плановых мероприятий, проверки результатов реализации и своевременной корректировки технических решений и мероприятий.</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eastAsia="ru-RU"/>
        </w:rPr>
      </w:pPr>
      <w:r w:rsidRPr="009E528D">
        <w:rPr>
          <w:rFonts w:ascii="Times New Roman" w:eastAsia="Times New Roman" w:hAnsi="Times New Roman" w:cs="Times New Roman"/>
          <w:sz w:val="28"/>
          <w:szCs w:val="28"/>
          <w:lang w:eastAsia="ru-RU"/>
        </w:rPr>
        <w:t>Для достижения поставленных целей схемой определены следующие задачи:</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eastAsia="ru-RU"/>
        </w:rPr>
      </w:pPr>
      <w:r w:rsidRPr="009E528D">
        <w:rPr>
          <w:rFonts w:ascii="Times New Roman" w:eastAsia="Times New Roman" w:hAnsi="Times New Roman" w:cs="Times New Roman"/>
          <w:sz w:val="28"/>
          <w:szCs w:val="28"/>
          <w:lang w:eastAsia="ru-RU"/>
        </w:rPr>
        <w:t>- повышение эффективности и надёжности систем водоснабжения;</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eastAsia="ru-RU"/>
        </w:rPr>
      </w:pPr>
      <w:r w:rsidRPr="009E528D">
        <w:rPr>
          <w:rFonts w:ascii="Times New Roman" w:eastAsia="Times New Roman" w:hAnsi="Times New Roman" w:cs="Times New Roman"/>
          <w:sz w:val="28"/>
          <w:szCs w:val="28"/>
          <w:lang w:eastAsia="ru-RU"/>
        </w:rPr>
        <w:t>- модернизация систем водоснабжения.</w:t>
      </w:r>
    </w:p>
    <w:p w:rsidR="009E528D" w:rsidRPr="009E528D" w:rsidRDefault="009E528D" w:rsidP="0082520C">
      <w:pPr>
        <w:spacing w:after="0" w:line="360" w:lineRule="auto"/>
        <w:ind w:firstLine="567"/>
        <w:jc w:val="both"/>
        <w:rPr>
          <w:rFonts w:ascii="Times New Roman" w:eastAsia="Times New Roman" w:hAnsi="Times New Roman" w:cs="Times New Roman"/>
          <w:sz w:val="28"/>
          <w:szCs w:val="28"/>
          <w:lang w:eastAsia="ru-RU"/>
        </w:rPr>
      </w:pPr>
      <w:r w:rsidRPr="009E528D">
        <w:rPr>
          <w:rFonts w:ascii="Times New Roman" w:eastAsia="Times New Roman" w:hAnsi="Times New Roman" w:cs="Times New Roman"/>
          <w:sz w:val="28"/>
          <w:szCs w:val="28"/>
          <w:lang w:eastAsia="ru-RU"/>
        </w:rPr>
        <w:t>Целевые показатели развития централизованных систем водоснабжения указаны</w:t>
      </w:r>
      <w:r w:rsidR="007620D3">
        <w:rPr>
          <w:rFonts w:ascii="Times New Roman" w:eastAsia="Times New Roman" w:hAnsi="Times New Roman" w:cs="Times New Roman"/>
          <w:sz w:val="28"/>
          <w:szCs w:val="28"/>
          <w:lang w:eastAsia="ru-RU"/>
        </w:rPr>
        <w:t xml:space="preserve"> в главе </w:t>
      </w:r>
      <w:r w:rsidR="007620D3">
        <w:rPr>
          <w:rFonts w:ascii="Times New Roman" w:eastAsia="Times New Roman" w:hAnsi="Times New Roman" w:cs="Times New Roman"/>
          <w:sz w:val="28"/>
          <w:szCs w:val="28"/>
          <w:lang w:val="en-US" w:eastAsia="ru-RU"/>
        </w:rPr>
        <w:t>I</w:t>
      </w:r>
      <w:r w:rsidR="007620D3" w:rsidRPr="007620D3">
        <w:rPr>
          <w:rFonts w:ascii="Times New Roman" w:eastAsia="Times New Roman" w:hAnsi="Times New Roman" w:cs="Times New Roman"/>
          <w:sz w:val="28"/>
          <w:szCs w:val="28"/>
          <w:lang w:eastAsia="ru-RU"/>
        </w:rPr>
        <w:t xml:space="preserve"> </w:t>
      </w:r>
      <w:r w:rsidR="007620D3">
        <w:rPr>
          <w:rFonts w:ascii="Times New Roman" w:eastAsia="Times New Roman" w:hAnsi="Times New Roman" w:cs="Times New Roman"/>
          <w:sz w:val="28"/>
          <w:szCs w:val="28"/>
          <w:lang w:eastAsia="ru-RU"/>
        </w:rPr>
        <w:t xml:space="preserve">п.7.2 </w:t>
      </w:r>
      <w:r w:rsidRPr="009E528D">
        <w:rPr>
          <w:rFonts w:ascii="Times New Roman" w:eastAsia="Times New Roman" w:hAnsi="Times New Roman" w:cs="Times New Roman"/>
          <w:sz w:val="28"/>
          <w:szCs w:val="28"/>
          <w:lang w:eastAsia="ru-RU"/>
        </w:rPr>
        <w:t xml:space="preserve"> таблиц</w:t>
      </w:r>
      <w:r w:rsidR="007620D3">
        <w:rPr>
          <w:rFonts w:ascii="Times New Roman" w:eastAsia="Times New Roman" w:hAnsi="Times New Roman" w:cs="Times New Roman"/>
          <w:sz w:val="28"/>
          <w:szCs w:val="28"/>
          <w:lang w:eastAsia="ru-RU"/>
        </w:rPr>
        <w:t xml:space="preserve">е </w:t>
      </w:r>
      <w:r w:rsidRPr="009E528D">
        <w:rPr>
          <w:rFonts w:ascii="Times New Roman" w:eastAsia="Times New Roman" w:hAnsi="Times New Roman" w:cs="Times New Roman"/>
          <w:sz w:val="28"/>
          <w:szCs w:val="28"/>
          <w:lang w:eastAsia="ru-RU"/>
        </w:rPr>
        <w:t>7.</w:t>
      </w:r>
      <w:r w:rsidR="007620D3">
        <w:rPr>
          <w:rFonts w:ascii="Times New Roman" w:eastAsia="Times New Roman" w:hAnsi="Times New Roman" w:cs="Times New Roman"/>
          <w:sz w:val="28"/>
          <w:szCs w:val="28"/>
          <w:lang w:eastAsia="ru-RU"/>
        </w:rPr>
        <w:t>2</w:t>
      </w:r>
      <w:r w:rsidRPr="009E528D">
        <w:rPr>
          <w:rFonts w:ascii="Times New Roman" w:eastAsia="Times New Roman" w:hAnsi="Times New Roman" w:cs="Times New Roman"/>
          <w:sz w:val="28"/>
          <w:szCs w:val="28"/>
          <w:lang w:eastAsia="ru-RU"/>
        </w:rPr>
        <w:t>.</w:t>
      </w:r>
      <w:r w:rsidR="007620D3">
        <w:rPr>
          <w:rFonts w:ascii="Times New Roman" w:eastAsia="Times New Roman" w:hAnsi="Times New Roman" w:cs="Times New Roman"/>
          <w:sz w:val="28"/>
          <w:szCs w:val="28"/>
          <w:lang w:eastAsia="ru-RU"/>
        </w:rPr>
        <w:t xml:space="preserve"> </w:t>
      </w:r>
    </w:p>
    <w:p w:rsidR="00E321FF" w:rsidRPr="00E321FF" w:rsidRDefault="00E321FF" w:rsidP="0082520C">
      <w:pPr>
        <w:spacing w:after="0" w:line="360" w:lineRule="auto"/>
        <w:ind w:firstLine="567"/>
        <w:jc w:val="both"/>
        <w:rPr>
          <w:rFonts w:ascii="Times New Roman" w:hAnsi="Times New Roman" w:cs="Times New Roman"/>
          <w:sz w:val="28"/>
          <w:szCs w:val="28"/>
        </w:rPr>
      </w:pPr>
      <w:r w:rsidRPr="00E321FF">
        <w:rPr>
          <w:rFonts w:ascii="Times New Roman" w:hAnsi="Times New Roman" w:cs="Times New Roman"/>
          <w:sz w:val="28"/>
          <w:szCs w:val="28"/>
        </w:rPr>
        <w:t xml:space="preserve"> </w:t>
      </w:r>
    </w:p>
    <w:p w:rsidR="005D24F3" w:rsidRPr="006E6440" w:rsidRDefault="005D24F3" w:rsidP="0082520C">
      <w:pPr>
        <w:spacing w:after="0" w:line="360" w:lineRule="auto"/>
        <w:ind w:firstLine="567"/>
        <w:jc w:val="both"/>
        <w:rPr>
          <w:rFonts w:ascii="Times New Roman" w:hAnsi="Times New Roman" w:cs="Times New Roman"/>
          <w:color w:val="FF0000"/>
          <w:sz w:val="28"/>
          <w:szCs w:val="28"/>
        </w:rPr>
      </w:pPr>
    </w:p>
    <w:p w:rsidR="006E5EE8" w:rsidRPr="005D59B2" w:rsidRDefault="006E5EE8" w:rsidP="0082520C">
      <w:pPr>
        <w:pStyle w:val="2"/>
        <w:rPr>
          <w:szCs w:val="28"/>
        </w:rPr>
      </w:pPr>
      <w:r w:rsidRPr="005D59B2">
        <w:rPr>
          <w:szCs w:val="28"/>
        </w:rPr>
        <w:lastRenderedPageBreak/>
        <w:t>2.2 Различные сценарии развития централизованных систем водоснабжения в зависимости от различн</w:t>
      </w:r>
      <w:r w:rsidR="007A4B1E" w:rsidRPr="005D59B2">
        <w:rPr>
          <w:szCs w:val="28"/>
        </w:rPr>
        <w:t>ых сценариев развития поселений</w:t>
      </w:r>
    </w:p>
    <w:p w:rsidR="00AB4B5A" w:rsidRDefault="00AB4B5A" w:rsidP="00F86213">
      <w:pPr>
        <w:spacing w:after="0" w:line="360" w:lineRule="auto"/>
        <w:ind w:firstLine="567"/>
        <w:jc w:val="both"/>
        <w:rPr>
          <w:rFonts w:ascii="Times New Roman" w:hAnsi="Times New Roman" w:cs="Times New Roman"/>
          <w:sz w:val="28"/>
          <w:szCs w:val="28"/>
        </w:rPr>
      </w:pPr>
      <w:r w:rsidRPr="00747619">
        <w:rPr>
          <w:rFonts w:ascii="Times New Roman" w:hAnsi="Times New Roman" w:cs="Times New Roman"/>
          <w:sz w:val="28"/>
          <w:szCs w:val="28"/>
        </w:rPr>
        <w:t>Схемой водоснабжения и водоотведения, на основании данных генерального плана</w:t>
      </w:r>
      <w:r w:rsidR="00F86213">
        <w:rPr>
          <w:rFonts w:ascii="Times New Roman" w:hAnsi="Times New Roman" w:cs="Times New Roman"/>
          <w:sz w:val="28"/>
          <w:szCs w:val="28"/>
        </w:rPr>
        <w:t>,</w:t>
      </w:r>
      <w:r w:rsidRPr="00747619">
        <w:rPr>
          <w:rFonts w:ascii="Times New Roman" w:hAnsi="Times New Roman" w:cs="Times New Roman"/>
          <w:sz w:val="28"/>
          <w:szCs w:val="28"/>
        </w:rPr>
        <w:t xml:space="preserve"> предлагаются следующи</w:t>
      </w:r>
      <w:r w:rsidR="00AD05E7">
        <w:rPr>
          <w:rFonts w:ascii="Times New Roman" w:hAnsi="Times New Roman" w:cs="Times New Roman"/>
          <w:sz w:val="28"/>
          <w:szCs w:val="28"/>
        </w:rPr>
        <w:t>й</w:t>
      </w:r>
      <w:r w:rsidRPr="00747619">
        <w:rPr>
          <w:rFonts w:ascii="Times New Roman" w:hAnsi="Times New Roman" w:cs="Times New Roman"/>
          <w:sz w:val="28"/>
          <w:szCs w:val="28"/>
        </w:rPr>
        <w:t xml:space="preserve"> сценари</w:t>
      </w:r>
      <w:r w:rsidR="00AD05E7">
        <w:rPr>
          <w:rFonts w:ascii="Times New Roman" w:hAnsi="Times New Roman" w:cs="Times New Roman"/>
          <w:sz w:val="28"/>
          <w:szCs w:val="28"/>
        </w:rPr>
        <w:t>й</w:t>
      </w:r>
      <w:r w:rsidRPr="00747619">
        <w:rPr>
          <w:rFonts w:ascii="Times New Roman" w:hAnsi="Times New Roman" w:cs="Times New Roman"/>
          <w:sz w:val="28"/>
          <w:szCs w:val="28"/>
        </w:rPr>
        <w:t xml:space="preserve"> развития централизованн</w:t>
      </w:r>
      <w:r w:rsidR="00AD05E7">
        <w:rPr>
          <w:rFonts w:ascii="Times New Roman" w:hAnsi="Times New Roman" w:cs="Times New Roman"/>
          <w:sz w:val="28"/>
          <w:szCs w:val="28"/>
        </w:rPr>
        <w:t>ой</w:t>
      </w:r>
      <w:r w:rsidRPr="00747619">
        <w:rPr>
          <w:rFonts w:ascii="Times New Roman" w:hAnsi="Times New Roman" w:cs="Times New Roman"/>
          <w:sz w:val="28"/>
          <w:szCs w:val="28"/>
        </w:rPr>
        <w:t xml:space="preserve"> систем</w:t>
      </w:r>
      <w:r w:rsidR="00AD05E7">
        <w:rPr>
          <w:rFonts w:ascii="Times New Roman" w:hAnsi="Times New Roman" w:cs="Times New Roman"/>
          <w:sz w:val="28"/>
          <w:szCs w:val="28"/>
        </w:rPr>
        <w:t>ы</w:t>
      </w:r>
      <w:r w:rsidRPr="00747619">
        <w:rPr>
          <w:rFonts w:ascii="Times New Roman" w:hAnsi="Times New Roman" w:cs="Times New Roman"/>
          <w:sz w:val="28"/>
          <w:szCs w:val="28"/>
        </w:rPr>
        <w:t xml:space="preserve"> водоснабжения:</w:t>
      </w:r>
    </w:p>
    <w:p w:rsidR="00AD05E7" w:rsidRPr="00F86213" w:rsidRDefault="00AD05E7" w:rsidP="00F862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п.Усть-Камчатск</w:t>
      </w:r>
      <w:r w:rsidRPr="00F86213">
        <w:rPr>
          <w:rFonts w:ascii="Times New Roman" w:hAnsi="Times New Roman" w:cs="Times New Roman"/>
          <w:sz w:val="28"/>
          <w:szCs w:val="28"/>
        </w:rPr>
        <w:t>:</w:t>
      </w:r>
    </w:p>
    <w:p w:rsidR="00FD6819" w:rsidRPr="00742105" w:rsidRDefault="00742105" w:rsidP="0074210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D05E7" w:rsidRPr="00742105">
        <w:rPr>
          <w:rFonts w:ascii="Times New Roman" w:hAnsi="Times New Roman" w:cs="Times New Roman"/>
          <w:sz w:val="28"/>
          <w:szCs w:val="28"/>
        </w:rPr>
        <w:t>о</w:t>
      </w:r>
      <w:r w:rsidR="00AB4B5A" w:rsidRPr="00742105">
        <w:rPr>
          <w:rFonts w:ascii="Times New Roman" w:hAnsi="Times New Roman" w:cs="Times New Roman"/>
          <w:sz w:val="28"/>
          <w:szCs w:val="28"/>
        </w:rPr>
        <w:t xml:space="preserve">беспечение централизованным водоснабжением 100% </w:t>
      </w:r>
      <w:r w:rsidR="00AD05E7" w:rsidRPr="00742105">
        <w:rPr>
          <w:rFonts w:ascii="Times New Roman" w:hAnsi="Times New Roman" w:cs="Times New Roman"/>
          <w:sz w:val="28"/>
          <w:szCs w:val="28"/>
        </w:rPr>
        <w:t xml:space="preserve">существующего и перспективного </w:t>
      </w:r>
      <w:r w:rsidR="00AB4B5A" w:rsidRPr="00742105">
        <w:rPr>
          <w:rFonts w:ascii="Times New Roman" w:hAnsi="Times New Roman" w:cs="Times New Roman"/>
          <w:sz w:val="28"/>
          <w:szCs w:val="28"/>
        </w:rPr>
        <w:t>жилого фонда, бюджетных и производственных организаций, и прочих потребителей</w:t>
      </w:r>
      <w:r w:rsidR="00740320" w:rsidRPr="00742105">
        <w:rPr>
          <w:rFonts w:ascii="Times New Roman" w:hAnsi="Times New Roman" w:cs="Times New Roman"/>
          <w:sz w:val="28"/>
          <w:szCs w:val="28"/>
        </w:rPr>
        <w:t xml:space="preserve"> </w:t>
      </w:r>
      <w:r w:rsidR="00532338" w:rsidRPr="00742105">
        <w:rPr>
          <w:rFonts w:ascii="Times New Roman" w:hAnsi="Times New Roman" w:cs="Times New Roman"/>
          <w:sz w:val="28"/>
          <w:szCs w:val="28"/>
        </w:rPr>
        <w:t xml:space="preserve">с круглогодичным режимом работы. В качестве водозаборного сооружения предполагается </w:t>
      </w:r>
      <w:r w:rsidR="00740320" w:rsidRPr="00742105">
        <w:rPr>
          <w:rFonts w:ascii="Times New Roman" w:hAnsi="Times New Roman" w:cs="Times New Roman"/>
          <w:sz w:val="28"/>
          <w:szCs w:val="28"/>
        </w:rPr>
        <w:t>использование существующего водозабора «Чаячий» после увеличения производительности</w:t>
      </w:r>
      <w:r w:rsidR="00F86213" w:rsidRPr="00742105">
        <w:rPr>
          <w:rFonts w:ascii="Times New Roman" w:hAnsi="Times New Roman" w:cs="Times New Roman"/>
          <w:sz w:val="28"/>
          <w:szCs w:val="28"/>
        </w:rPr>
        <w:t>;</w:t>
      </w:r>
      <w:r w:rsidR="000608E1" w:rsidRPr="00742105">
        <w:rPr>
          <w:rFonts w:ascii="Times New Roman" w:hAnsi="Times New Roman" w:cs="Times New Roman"/>
          <w:sz w:val="28"/>
          <w:szCs w:val="28"/>
        </w:rPr>
        <w:t xml:space="preserve"> </w:t>
      </w:r>
    </w:p>
    <w:p w:rsidR="00AD05E7" w:rsidRPr="00742105" w:rsidRDefault="00742105" w:rsidP="0074210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D05E7" w:rsidRPr="00742105">
        <w:rPr>
          <w:rFonts w:ascii="Times New Roman" w:hAnsi="Times New Roman" w:cs="Times New Roman"/>
          <w:sz w:val="28"/>
          <w:szCs w:val="28"/>
        </w:rPr>
        <w:t>модернизация сетей и объектов системы водоснабжения;</w:t>
      </w:r>
    </w:p>
    <w:p w:rsidR="00AD05E7" w:rsidRPr="00742105" w:rsidRDefault="00742105" w:rsidP="00742105">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D05E7" w:rsidRPr="00742105">
        <w:rPr>
          <w:rFonts w:ascii="Times New Roman" w:hAnsi="Times New Roman" w:cs="Times New Roman"/>
          <w:sz w:val="28"/>
          <w:szCs w:val="28"/>
        </w:rPr>
        <w:t>строительство резервной емкости для целей противопожарной безопасности (108 м</w:t>
      </w:r>
      <w:r w:rsidR="00AD05E7" w:rsidRPr="00742105">
        <w:rPr>
          <w:rFonts w:ascii="Times New Roman" w:hAnsi="Times New Roman" w:cs="Times New Roman"/>
          <w:sz w:val="28"/>
          <w:szCs w:val="28"/>
          <w:vertAlign w:val="superscript"/>
        </w:rPr>
        <w:t>3</w:t>
      </w:r>
      <w:r w:rsidR="00AD05E7" w:rsidRPr="00742105">
        <w:rPr>
          <w:rFonts w:ascii="Times New Roman" w:hAnsi="Times New Roman" w:cs="Times New Roman"/>
          <w:sz w:val="28"/>
          <w:szCs w:val="28"/>
        </w:rPr>
        <w:t>).</w:t>
      </w:r>
    </w:p>
    <w:p w:rsidR="00AD05E7" w:rsidRDefault="000608E1" w:rsidP="00F86213">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w:t>
      </w:r>
      <w:r w:rsidR="003B4A22">
        <w:rPr>
          <w:rFonts w:ascii="Times New Roman" w:hAnsi="Times New Roman" w:cs="Times New Roman"/>
          <w:sz w:val="28"/>
          <w:szCs w:val="28"/>
        </w:rPr>
        <w:fldChar w:fldCharType="begin"/>
      </w:r>
      <w:r w:rsidR="003B4A22">
        <w:rPr>
          <w:rFonts w:ascii="Times New Roman" w:hAnsi="Times New Roman" w:cs="Times New Roman"/>
          <w:sz w:val="28"/>
          <w:szCs w:val="28"/>
        </w:rPr>
        <w:instrText xml:space="preserve"> REF  с2мо </w:instrText>
      </w:r>
      <w:r w:rsidR="0082520C">
        <w:rPr>
          <w:rFonts w:ascii="Times New Roman" w:hAnsi="Times New Roman" w:cs="Times New Roman"/>
          <w:sz w:val="28"/>
          <w:szCs w:val="28"/>
        </w:rPr>
        <w:instrText xml:space="preserve"> \* MERGEFORMAT </w:instrText>
      </w:r>
      <w:r w:rsidR="003B4A22">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с.</w:t>
      </w:r>
      <w:r w:rsidR="00562672">
        <w:rPr>
          <w:rFonts w:ascii="Times New Roman" w:hAnsi="Times New Roman" w:cs="Times New Roman"/>
          <w:noProof/>
          <w:sz w:val="28"/>
          <w:szCs w:val="28"/>
        </w:rPr>
        <w:t xml:space="preserve"> Крутоберегово</w:t>
      </w:r>
      <w:r w:rsidR="003B4A22">
        <w:rPr>
          <w:rFonts w:ascii="Times New Roman" w:hAnsi="Times New Roman" w:cs="Times New Roman"/>
          <w:sz w:val="28"/>
          <w:szCs w:val="28"/>
        </w:rPr>
        <w:fldChar w:fldCharType="end"/>
      </w:r>
      <w:r w:rsidR="00AD05E7" w:rsidRPr="00AD05E7">
        <w:rPr>
          <w:rFonts w:ascii="Times New Roman" w:hAnsi="Times New Roman" w:cs="Times New Roman"/>
          <w:sz w:val="28"/>
          <w:szCs w:val="28"/>
        </w:rPr>
        <w:t>:</w:t>
      </w:r>
    </w:p>
    <w:p w:rsidR="00F86213" w:rsidRPr="00E1232A" w:rsidRDefault="00E1232A" w:rsidP="00E1232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F86213" w:rsidRPr="00E1232A">
        <w:rPr>
          <w:rFonts w:ascii="Times New Roman" w:hAnsi="Times New Roman" w:cs="Times New Roman"/>
          <w:sz w:val="28"/>
          <w:szCs w:val="28"/>
        </w:rPr>
        <w:t xml:space="preserve">обеспечение централизованным водоснабжением 100% существующего и перспективного жилого фонда, бюджетных и производственных организаций, и прочих потребителей с круглогодичным режимом работы;  </w:t>
      </w:r>
    </w:p>
    <w:p w:rsidR="00F86213" w:rsidRPr="00E1232A" w:rsidRDefault="00E1232A" w:rsidP="00E1232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F86213" w:rsidRPr="00E1232A">
        <w:rPr>
          <w:rFonts w:ascii="Times New Roman" w:hAnsi="Times New Roman" w:cs="Times New Roman"/>
          <w:sz w:val="28"/>
          <w:szCs w:val="28"/>
        </w:rPr>
        <w:t xml:space="preserve"> выполнение работ по обустройству водозабора с бурением дополнительной скважиной;</w:t>
      </w:r>
      <w:r w:rsidR="00FD6819" w:rsidRPr="00E1232A">
        <w:rPr>
          <w:rFonts w:ascii="Times New Roman" w:hAnsi="Times New Roman" w:cs="Times New Roman"/>
          <w:sz w:val="28"/>
          <w:szCs w:val="28"/>
        </w:rPr>
        <w:t xml:space="preserve"> </w:t>
      </w:r>
    </w:p>
    <w:p w:rsidR="00740320" w:rsidRPr="00E1232A" w:rsidRDefault="00E1232A" w:rsidP="00E1232A">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FD6819" w:rsidRPr="00E1232A">
        <w:rPr>
          <w:rFonts w:ascii="Times New Roman" w:hAnsi="Times New Roman" w:cs="Times New Roman"/>
          <w:sz w:val="28"/>
          <w:szCs w:val="28"/>
        </w:rPr>
        <w:t>строительств</w:t>
      </w:r>
      <w:r w:rsidR="007E1AC9" w:rsidRPr="00E1232A">
        <w:rPr>
          <w:rFonts w:ascii="Times New Roman" w:hAnsi="Times New Roman" w:cs="Times New Roman"/>
          <w:sz w:val="28"/>
          <w:szCs w:val="28"/>
        </w:rPr>
        <w:t>о</w:t>
      </w:r>
      <w:r w:rsidR="00FD6819" w:rsidRPr="00E1232A">
        <w:rPr>
          <w:rFonts w:ascii="Times New Roman" w:hAnsi="Times New Roman" w:cs="Times New Roman"/>
          <w:sz w:val="28"/>
          <w:szCs w:val="28"/>
        </w:rPr>
        <w:t xml:space="preserve"> централизованной системы водоснабжения</w:t>
      </w:r>
      <w:r w:rsidR="00F86213" w:rsidRPr="00E1232A">
        <w:rPr>
          <w:rFonts w:ascii="Times New Roman" w:hAnsi="Times New Roman" w:cs="Times New Roman"/>
          <w:sz w:val="28"/>
          <w:szCs w:val="28"/>
        </w:rPr>
        <w:t>;</w:t>
      </w:r>
    </w:p>
    <w:p w:rsidR="003B4A22" w:rsidRDefault="003B4A22" w:rsidP="0082520C">
      <w:pPr>
        <w:jc w:val="both"/>
        <w:rPr>
          <w:rFonts w:ascii="Times New Roman" w:eastAsia="Times New Roman" w:hAnsi="Times New Roman" w:cs="Times New Roman"/>
          <w:b/>
          <w:bCs/>
          <w:sz w:val="28"/>
          <w:szCs w:val="28"/>
          <w:lang w:eastAsia="ru-RU"/>
        </w:rPr>
      </w:pPr>
      <w:r>
        <w:br w:type="page"/>
      </w:r>
    </w:p>
    <w:p w:rsidR="006E5EE8" w:rsidRPr="006E6440" w:rsidRDefault="00812080" w:rsidP="0082520C">
      <w:pPr>
        <w:pStyle w:val="1"/>
        <w:jc w:val="both"/>
      </w:pPr>
      <w:r w:rsidRPr="006E6440">
        <w:lastRenderedPageBreak/>
        <w:t>РАЗДЕЛ</w:t>
      </w:r>
      <w:r w:rsidR="006E5EE8" w:rsidRPr="006E6440">
        <w:t xml:space="preserve"> 3 </w:t>
      </w:r>
      <w:r w:rsidR="001732FD" w:rsidRPr="006E6440">
        <w:t>БАЛАНС ВОДОСНАБЖЕНИЯ И ПОТРЕБЛЕНИЯ ГОРЯЧЕЙ, ПИТЬЕВОЙ, ТЕХНИЧЕСКОЙ ВОДЫ</w:t>
      </w:r>
    </w:p>
    <w:p w:rsidR="009D6A92" w:rsidRPr="005D59B2" w:rsidRDefault="006E5EE8" w:rsidP="0082520C">
      <w:pPr>
        <w:pStyle w:val="2"/>
        <w:rPr>
          <w:szCs w:val="20"/>
        </w:rPr>
      </w:pPr>
      <w:r w:rsidRPr="005D59B2">
        <w:rPr>
          <w:szCs w:val="20"/>
        </w:rPr>
        <w:t>3.1 Общий баланс подачи и реализации воды, включая анализ и оценку структурных составляющих потерь горячей, питьевой, технической воды при ее</w:t>
      </w:r>
      <w:r w:rsidR="007A4B1E" w:rsidRPr="005D59B2">
        <w:rPr>
          <w:szCs w:val="20"/>
        </w:rPr>
        <w:t xml:space="preserve"> производстве и транспортировке</w:t>
      </w:r>
    </w:p>
    <w:p w:rsidR="00961B77" w:rsidRPr="00961B77" w:rsidRDefault="00961B77" w:rsidP="0082520C">
      <w:pPr>
        <w:spacing w:after="0" w:line="360" w:lineRule="auto"/>
        <w:ind w:firstLine="567"/>
        <w:jc w:val="both"/>
        <w:rPr>
          <w:rFonts w:ascii="Times New Roman" w:eastAsiaTheme="minorEastAsia" w:hAnsi="Times New Roman" w:cs="Times New Roman"/>
          <w:sz w:val="28"/>
          <w:szCs w:val="28"/>
          <w:lang w:eastAsia="ru-RU"/>
        </w:rPr>
      </w:pPr>
      <w:r w:rsidRPr="00961B77">
        <w:rPr>
          <w:rFonts w:ascii="Times New Roman" w:eastAsiaTheme="minorEastAsia" w:hAnsi="Times New Roman" w:cs="Times New Roman"/>
          <w:sz w:val="28"/>
          <w:szCs w:val="28"/>
          <w:lang w:eastAsia="ru-RU"/>
        </w:rPr>
        <w:t xml:space="preserve">Водопотребителями </w:t>
      </w:r>
      <w:r>
        <w:rPr>
          <w:rFonts w:ascii="Times New Roman" w:eastAsia="Times New Roman" w:hAnsi="Times New Roman" w:cs="Times New Roman"/>
          <w:sz w:val="28"/>
          <w:szCs w:val="28"/>
          <w:lang w:eastAsia="ru-RU"/>
        </w:rPr>
        <w:t>Усть-Камчатского</w:t>
      </w:r>
      <w:r w:rsidRPr="00961B77">
        <w:rPr>
          <w:rFonts w:ascii="Times New Roman" w:eastAsia="Times New Roman" w:hAnsi="Times New Roman" w:cs="Times New Roman"/>
          <w:sz w:val="28"/>
          <w:szCs w:val="28"/>
          <w:lang w:eastAsia="ru-RU"/>
        </w:rPr>
        <w:t xml:space="preserve"> сельского поселения</w:t>
      </w:r>
      <w:r w:rsidRPr="00961B77">
        <w:rPr>
          <w:rFonts w:ascii="Times New Roman" w:eastAsiaTheme="minorEastAsia" w:hAnsi="Times New Roman" w:cs="Times New Roman"/>
          <w:sz w:val="28"/>
          <w:szCs w:val="28"/>
          <w:lang w:eastAsia="ru-RU"/>
        </w:rPr>
        <w:t xml:space="preserve"> являются:</w:t>
      </w:r>
    </w:p>
    <w:p w:rsidR="00961B77" w:rsidRPr="00961B77" w:rsidRDefault="00961B77" w:rsidP="0082520C">
      <w:pPr>
        <w:spacing w:after="0" w:line="360" w:lineRule="auto"/>
        <w:ind w:firstLine="567"/>
        <w:jc w:val="both"/>
        <w:rPr>
          <w:rFonts w:ascii="Times New Roman" w:eastAsiaTheme="minorEastAsia" w:hAnsi="Times New Roman" w:cs="Times New Roman"/>
          <w:sz w:val="28"/>
          <w:szCs w:val="28"/>
          <w:lang w:eastAsia="ru-RU"/>
        </w:rPr>
      </w:pPr>
      <w:r w:rsidRPr="00961B77">
        <w:rPr>
          <w:rFonts w:ascii="Times New Roman" w:eastAsiaTheme="minorEastAsia" w:hAnsi="Times New Roman" w:cs="Times New Roman"/>
          <w:sz w:val="28"/>
          <w:szCs w:val="28"/>
          <w:lang w:eastAsia="ru-RU"/>
        </w:rPr>
        <w:t>- население;</w:t>
      </w:r>
    </w:p>
    <w:p w:rsidR="00961B77" w:rsidRPr="00961B77" w:rsidRDefault="00961B77" w:rsidP="0082520C">
      <w:pPr>
        <w:spacing w:after="0" w:line="360" w:lineRule="auto"/>
        <w:ind w:firstLine="567"/>
        <w:jc w:val="both"/>
        <w:rPr>
          <w:rFonts w:ascii="Times New Roman" w:eastAsiaTheme="minorEastAsia" w:hAnsi="Times New Roman" w:cs="Times New Roman"/>
          <w:sz w:val="28"/>
          <w:szCs w:val="28"/>
          <w:lang w:eastAsia="ru-RU"/>
        </w:rPr>
      </w:pPr>
      <w:r w:rsidRPr="00961B77">
        <w:rPr>
          <w:rFonts w:ascii="Times New Roman" w:eastAsiaTheme="minorEastAsia" w:hAnsi="Times New Roman" w:cs="Times New Roman"/>
          <w:sz w:val="28"/>
          <w:szCs w:val="28"/>
          <w:lang w:eastAsia="ru-RU"/>
        </w:rPr>
        <w:t>- объекты соцкультбыта и общественно-делового назначения;</w:t>
      </w:r>
    </w:p>
    <w:p w:rsidR="00961B77" w:rsidRPr="00961B77" w:rsidRDefault="00961B77" w:rsidP="0082520C">
      <w:pPr>
        <w:spacing w:after="0" w:line="360" w:lineRule="auto"/>
        <w:ind w:firstLine="567"/>
        <w:jc w:val="both"/>
        <w:rPr>
          <w:rFonts w:ascii="Times New Roman" w:eastAsiaTheme="minorEastAsia" w:hAnsi="Times New Roman" w:cs="Times New Roman"/>
          <w:sz w:val="28"/>
          <w:szCs w:val="28"/>
          <w:lang w:eastAsia="ru-RU"/>
        </w:rPr>
      </w:pPr>
      <w:r w:rsidRPr="00961B77">
        <w:rPr>
          <w:rFonts w:ascii="Times New Roman" w:eastAsiaTheme="minorEastAsia" w:hAnsi="Times New Roman" w:cs="Times New Roman"/>
          <w:sz w:val="28"/>
          <w:szCs w:val="28"/>
          <w:lang w:eastAsia="ru-RU"/>
        </w:rPr>
        <w:t>- предприятия местной промышленности.</w:t>
      </w:r>
    </w:p>
    <w:p w:rsidR="00961B77" w:rsidRPr="00961B77" w:rsidRDefault="00961B77" w:rsidP="0082520C">
      <w:pPr>
        <w:spacing w:after="0" w:line="360" w:lineRule="auto"/>
        <w:ind w:firstLine="567"/>
        <w:jc w:val="both"/>
        <w:rPr>
          <w:rFonts w:ascii="Times New Roman" w:eastAsia="Times New Roman" w:hAnsi="Times New Roman" w:cs="Times New Roman"/>
          <w:sz w:val="28"/>
          <w:szCs w:val="28"/>
          <w:lang w:eastAsia="ru-RU"/>
        </w:rPr>
      </w:pPr>
      <w:r w:rsidRPr="00961B77">
        <w:rPr>
          <w:rFonts w:ascii="Times New Roman" w:eastAsia="Times New Roman" w:hAnsi="Times New Roman" w:cs="Times New Roman"/>
          <w:sz w:val="28"/>
          <w:szCs w:val="28"/>
          <w:lang w:eastAsia="ru-RU"/>
        </w:rPr>
        <w:t xml:space="preserve">Информация о подъеме, реализации, потерях воды предоставлена </w:t>
      </w:r>
      <w:r w:rsidRPr="00A63954">
        <w:rPr>
          <w:rFonts w:ascii="Times New Roman" w:hAnsi="Times New Roman" w:cs="Times New Roman"/>
          <w:sz w:val="28"/>
          <w:szCs w:val="28"/>
        </w:rPr>
        <w:t>МУП «Водоканал УКСП»</w:t>
      </w:r>
      <w:r w:rsidRPr="00961B77">
        <w:rPr>
          <w:rFonts w:ascii="Times New Roman" w:eastAsia="Times New Roman" w:hAnsi="Times New Roman" w:cs="Times New Roman"/>
          <w:sz w:val="28"/>
          <w:szCs w:val="28"/>
          <w:lang w:eastAsia="ru-RU"/>
        </w:rPr>
        <w:t>.</w:t>
      </w:r>
    </w:p>
    <w:p w:rsidR="00961B77" w:rsidRPr="00961B77" w:rsidRDefault="00961B77" w:rsidP="0082520C">
      <w:pPr>
        <w:spacing w:after="0" w:line="360" w:lineRule="auto"/>
        <w:ind w:firstLine="567"/>
        <w:jc w:val="both"/>
        <w:rPr>
          <w:rFonts w:ascii="Times New Roman" w:eastAsia="Times New Roman" w:hAnsi="Times New Roman" w:cs="Times New Roman"/>
          <w:color w:val="000000"/>
          <w:sz w:val="28"/>
          <w:szCs w:val="28"/>
          <w:lang w:eastAsia="ru-RU"/>
        </w:rPr>
      </w:pPr>
      <w:r w:rsidRPr="00961B77">
        <w:rPr>
          <w:rFonts w:ascii="Times New Roman" w:eastAsia="Times New Roman" w:hAnsi="Times New Roman" w:cs="Times New Roman"/>
          <w:sz w:val="28"/>
          <w:szCs w:val="28"/>
          <w:lang w:eastAsia="ru-RU"/>
        </w:rPr>
        <w:t xml:space="preserve">Таблица 3.1 − </w:t>
      </w:r>
      <w:r w:rsidRPr="00961B77">
        <w:rPr>
          <w:rFonts w:ascii="Times New Roman" w:eastAsia="Calibri" w:hAnsi="Times New Roman" w:cs="Times New Roman"/>
          <w:sz w:val="28"/>
          <w:szCs w:val="28"/>
          <w:lang w:eastAsia="ru-RU"/>
        </w:rPr>
        <w:t xml:space="preserve">Баланс подачи воды </w:t>
      </w:r>
      <w:r>
        <w:rPr>
          <w:rFonts w:ascii="Times New Roman" w:eastAsia="Times New Roman" w:hAnsi="Times New Roman" w:cs="Times New Roman"/>
          <w:sz w:val="28"/>
          <w:szCs w:val="28"/>
          <w:lang w:eastAsia="ru-RU"/>
        </w:rPr>
        <w:t>Усть-Камчатского</w:t>
      </w:r>
      <w:r w:rsidRPr="00961B77">
        <w:rPr>
          <w:rFonts w:ascii="Times New Roman" w:eastAsia="Times New Roman" w:hAnsi="Times New Roman" w:cs="Times New Roman"/>
          <w:sz w:val="28"/>
          <w:szCs w:val="28"/>
          <w:lang w:eastAsia="ru-RU"/>
        </w:rPr>
        <w:t xml:space="preserve"> сельского поселения</w:t>
      </w:r>
      <w:r w:rsidRPr="00961B77">
        <w:rPr>
          <w:rFonts w:ascii="Times New Roman" w:eastAsia="Times New Roman" w:hAnsi="Times New Roman" w:cs="Times New Roman"/>
          <w:color w:val="000000"/>
          <w:sz w:val="28"/>
          <w:szCs w:val="28"/>
          <w:lang w:eastAsia="ru-RU"/>
        </w:rPr>
        <w:t>, тыс. м</w:t>
      </w:r>
      <w:r w:rsidRPr="00961B77">
        <w:rPr>
          <w:rFonts w:ascii="Times New Roman" w:eastAsia="Times New Roman" w:hAnsi="Times New Roman" w:cs="Times New Roman"/>
          <w:color w:val="000000"/>
          <w:sz w:val="28"/>
          <w:szCs w:val="28"/>
          <w:vertAlign w:val="superscript"/>
          <w:lang w:eastAsia="ru-RU"/>
        </w:rPr>
        <w:t>3</w:t>
      </w:r>
      <w:r w:rsidRPr="00961B77">
        <w:rPr>
          <w:rFonts w:ascii="Times New Roman" w:eastAsia="Times New Roman" w:hAnsi="Times New Roman" w:cs="Times New Roman"/>
          <w:color w:val="000000"/>
          <w:sz w:val="28"/>
          <w:szCs w:val="28"/>
          <w:lang w:eastAsia="ru-RU"/>
        </w:rPr>
        <w:t>/год</w:t>
      </w:r>
    </w:p>
    <w:tbl>
      <w:tblPr>
        <w:tblW w:w="9835" w:type="dxa"/>
        <w:tblInd w:w="9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87"/>
        <w:gridCol w:w="2687"/>
        <w:gridCol w:w="2544"/>
        <w:gridCol w:w="1917"/>
      </w:tblGrid>
      <w:tr w:rsidR="00961B77" w:rsidRPr="00961B77" w:rsidTr="00FF4E88">
        <w:trPr>
          <w:trHeight w:val="468"/>
        </w:trPr>
        <w:tc>
          <w:tcPr>
            <w:tcW w:w="2687" w:type="dxa"/>
            <w:vAlign w:val="center"/>
          </w:tcPr>
          <w:p w:rsidR="00961B77" w:rsidRPr="00961B77" w:rsidRDefault="00961B77" w:rsidP="0082520C">
            <w:pPr>
              <w:spacing w:after="0" w:line="240" w:lineRule="auto"/>
              <w:jc w:val="both"/>
              <w:rPr>
                <w:rFonts w:ascii="Times New Roman" w:eastAsia="Times New Roman" w:hAnsi="Times New Roman" w:cs="Times New Roman"/>
                <w:b/>
                <w:color w:val="000000"/>
                <w:sz w:val="24"/>
                <w:szCs w:val="24"/>
                <w:lang w:eastAsia="ru-RU"/>
              </w:rPr>
            </w:pPr>
            <w:r w:rsidRPr="00961B77">
              <w:rPr>
                <w:rFonts w:ascii="Times New Roman" w:eastAsia="Times New Roman" w:hAnsi="Times New Roman" w:cs="Times New Roman"/>
                <w:b/>
                <w:color w:val="000000"/>
                <w:sz w:val="24"/>
                <w:szCs w:val="24"/>
                <w:lang w:eastAsia="ru-RU"/>
              </w:rPr>
              <w:t>Подъем воды, м</w:t>
            </w:r>
            <w:r w:rsidRPr="00961B77">
              <w:rPr>
                <w:rFonts w:ascii="Times New Roman" w:eastAsia="Times New Roman" w:hAnsi="Times New Roman" w:cs="Times New Roman"/>
                <w:b/>
                <w:color w:val="000000"/>
                <w:sz w:val="24"/>
                <w:szCs w:val="24"/>
                <w:vertAlign w:val="superscript"/>
                <w:lang w:eastAsia="ru-RU"/>
              </w:rPr>
              <w:t>3</w:t>
            </w:r>
            <w:r w:rsidRPr="00961B77">
              <w:rPr>
                <w:rFonts w:ascii="Times New Roman" w:eastAsia="Times New Roman" w:hAnsi="Times New Roman" w:cs="Times New Roman"/>
                <w:b/>
                <w:color w:val="000000"/>
                <w:sz w:val="24"/>
                <w:szCs w:val="24"/>
                <w:lang w:eastAsia="ru-RU"/>
              </w:rPr>
              <w:t>/сут, тыс. м</w:t>
            </w:r>
            <w:r w:rsidRPr="00961B77">
              <w:rPr>
                <w:rFonts w:ascii="Times New Roman" w:eastAsia="Times New Roman" w:hAnsi="Times New Roman" w:cs="Times New Roman"/>
                <w:b/>
                <w:color w:val="000000"/>
                <w:sz w:val="24"/>
                <w:szCs w:val="24"/>
                <w:vertAlign w:val="superscript"/>
                <w:lang w:eastAsia="ru-RU"/>
              </w:rPr>
              <w:t>3</w:t>
            </w:r>
            <w:r w:rsidRPr="00961B77">
              <w:rPr>
                <w:rFonts w:ascii="Times New Roman" w:eastAsia="Times New Roman" w:hAnsi="Times New Roman" w:cs="Times New Roman"/>
                <w:b/>
                <w:color w:val="000000"/>
                <w:sz w:val="24"/>
                <w:szCs w:val="24"/>
                <w:lang w:eastAsia="ru-RU"/>
              </w:rPr>
              <w:t>/год</w:t>
            </w:r>
          </w:p>
        </w:tc>
        <w:tc>
          <w:tcPr>
            <w:tcW w:w="2687" w:type="dxa"/>
            <w:shd w:val="clear" w:color="auto" w:fill="auto"/>
            <w:noWrap/>
            <w:vAlign w:val="center"/>
            <w:hideMark/>
          </w:tcPr>
          <w:p w:rsidR="00961B77" w:rsidRPr="00961B77" w:rsidRDefault="00961B77" w:rsidP="0082520C">
            <w:pPr>
              <w:spacing w:after="0" w:line="240" w:lineRule="auto"/>
              <w:jc w:val="both"/>
              <w:rPr>
                <w:rFonts w:ascii="Times New Roman" w:eastAsia="Times New Roman" w:hAnsi="Times New Roman" w:cs="Times New Roman"/>
                <w:b/>
                <w:color w:val="000000"/>
                <w:sz w:val="24"/>
                <w:szCs w:val="24"/>
                <w:lang w:eastAsia="ru-RU"/>
              </w:rPr>
            </w:pPr>
            <w:r w:rsidRPr="00961B77">
              <w:rPr>
                <w:rFonts w:ascii="Times New Roman" w:eastAsia="Times New Roman" w:hAnsi="Times New Roman" w:cs="Times New Roman"/>
                <w:b/>
                <w:color w:val="000000"/>
                <w:sz w:val="24"/>
                <w:szCs w:val="24"/>
                <w:lang w:eastAsia="ru-RU"/>
              </w:rPr>
              <w:t>На собственные нужды, м</w:t>
            </w:r>
            <w:r w:rsidRPr="00961B77">
              <w:rPr>
                <w:rFonts w:ascii="Times New Roman" w:eastAsia="Times New Roman" w:hAnsi="Times New Roman" w:cs="Times New Roman"/>
                <w:b/>
                <w:color w:val="000000"/>
                <w:sz w:val="24"/>
                <w:szCs w:val="24"/>
                <w:vertAlign w:val="superscript"/>
                <w:lang w:eastAsia="ru-RU"/>
              </w:rPr>
              <w:t>3</w:t>
            </w:r>
            <w:r w:rsidRPr="00961B77">
              <w:rPr>
                <w:rFonts w:ascii="Times New Roman" w:eastAsia="Times New Roman" w:hAnsi="Times New Roman" w:cs="Times New Roman"/>
                <w:b/>
                <w:color w:val="000000"/>
                <w:sz w:val="24"/>
                <w:szCs w:val="24"/>
                <w:lang w:eastAsia="ru-RU"/>
              </w:rPr>
              <w:t>/сут, тыс. м</w:t>
            </w:r>
            <w:r w:rsidRPr="00961B77">
              <w:rPr>
                <w:rFonts w:ascii="Times New Roman" w:eastAsia="Times New Roman" w:hAnsi="Times New Roman" w:cs="Times New Roman"/>
                <w:b/>
                <w:color w:val="000000"/>
                <w:sz w:val="24"/>
                <w:szCs w:val="24"/>
                <w:vertAlign w:val="superscript"/>
                <w:lang w:eastAsia="ru-RU"/>
              </w:rPr>
              <w:t>3</w:t>
            </w:r>
            <w:r w:rsidRPr="00961B77">
              <w:rPr>
                <w:rFonts w:ascii="Times New Roman" w:eastAsia="Times New Roman" w:hAnsi="Times New Roman" w:cs="Times New Roman"/>
                <w:b/>
                <w:color w:val="000000"/>
                <w:sz w:val="24"/>
                <w:szCs w:val="24"/>
                <w:lang w:eastAsia="ru-RU"/>
              </w:rPr>
              <w:t>/год</w:t>
            </w:r>
          </w:p>
        </w:tc>
        <w:tc>
          <w:tcPr>
            <w:tcW w:w="2544" w:type="dxa"/>
            <w:shd w:val="clear" w:color="auto" w:fill="auto"/>
            <w:noWrap/>
            <w:vAlign w:val="center"/>
            <w:hideMark/>
          </w:tcPr>
          <w:p w:rsidR="00961B77" w:rsidRPr="00961B77" w:rsidRDefault="00961B77" w:rsidP="0082520C">
            <w:pPr>
              <w:spacing w:after="0" w:line="240" w:lineRule="auto"/>
              <w:jc w:val="both"/>
              <w:rPr>
                <w:rFonts w:ascii="Times New Roman" w:eastAsia="Times New Roman" w:hAnsi="Times New Roman" w:cs="Times New Roman"/>
                <w:b/>
                <w:color w:val="000000"/>
                <w:sz w:val="24"/>
                <w:szCs w:val="24"/>
                <w:lang w:eastAsia="ru-RU"/>
              </w:rPr>
            </w:pPr>
            <w:r w:rsidRPr="00961B77">
              <w:rPr>
                <w:rFonts w:ascii="Times New Roman" w:eastAsia="Times New Roman" w:hAnsi="Times New Roman" w:cs="Times New Roman"/>
                <w:b/>
                <w:color w:val="000000"/>
                <w:sz w:val="24"/>
                <w:szCs w:val="24"/>
                <w:lang w:eastAsia="ru-RU"/>
              </w:rPr>
              <w:t>Отпущено в сеть, м</w:t>
            </w:r>
            <w:r w:rsidRPr="00961B77">
              <w:rPr>
                <w:rFonts w:ascii="Times New Roman" w:eastAsia="Times New Roman" w:hAnsi="Times New Roman" w:cs="Times New Roman"/>
                <w:b/>
                <w:color w:val="000000"/>
                <w:sz w:val="24"/>
                <w:szCs w:val="24"/>
                <w:vertAlign w:val="superscript"/>
                <w:lang w:eastAsia="ru-RU"/>
              </w:rPr>
              <w:t>3</w:t>
            </w:r>
            <w:r w:rsidRPr="00961B77">
              <w:rPr>
                <w:rFonts w:ascii="Times New Roman" w:eastAsia="Times New Roman" w:hAnsi="Times New Roman" w:cs="Times New Roman"/>
                <w:b/>
                <w:color w:val="000000"/>
                <w:sz w:val="24"/>
                <w:szCs w:val="24"/>
                <w:lang w:eastAsia="ru-RU"/>
              </w:rPr>
              <w:t>/сут, тыс. м</w:t>
            </w:r>
            <w:r w:rsidRPr="00961B77">
              <w:rPr>
                <w:rFonts w:ascii="Times New Roman" w:eastAsia="Times New Roman" w:hAnsi="Times New Roman" w:cs="Times New Roman"/>
                <w:b/>
                <w:color w:val="000000"/>
                <w:sz w:val="24"/>
                <w:szCs w:val="24"/>
                <w:vertAlign w:val="superscript"/>
                <w:lang w:eastAsia="ru-RU"/>
              </w:rPr>
              <w:t>3</w:t>
            </w:r>
            <w:r w:rsidRPr="00961B77">
              <w:rPr>
                <w:rFonts w:ascii="Times New Roman" w:eastAsia="Times New Roman" w:hAnsi="Times New Roman" w:cs="Times New Roman"/>
                <w:b/>
                <w:color w:val="000000"/>
                <w:sz w:val="24"/>
                <w:szCs w:val="24"/>
                <w:lang w:eastAsia="ru-RU"/>
              </w:rPr>
              <w:t>/год</w:t>
            </w:r>
          </w:p>
        </w:tc>
        <w:tc>
          <w:tcPr>
            <w:tcW w:w="1917" w:type="dxa"/>
            <w:shd w:val="clear" w:color="auto" w:fill="auto"/>
            <w:noWrap/>
            <w:vAlign w:val="center"/>
            <w:hideMark/>
          </w:tcPr>
          <w:p w:rsidR="00961B77" w:rsidRPr="00961B77" w:rsidRDefault="00961B77" w:rsidP="0082520C">
            <w:pPr>
              <w:spacing w:after="0" w:line="240" w:lineRule="auto"/>
              <w:jc w:val="both"/>
              <w:rPr>
                <w:rFonts w:ascii="Times New Roman" w:eastAsia="Times New Roman" w:hAnsi="Times New Roman" w:cs="Times New Roman"/>
                <w:b/>
                <w:color w:val="000000"/>
                <w:sz w:val="24"/>
                <w:szCs w:val="24"/>
                <w:lang w:eastAsia="ru-RU"/>
              </w:rPr>
            </w:pPr>
            <w:r w:rsidRPr="00961B77">
              <w:rPr>
                <w:rFonts w:ascii="Times New Roman" w:eastAsia="Times New Roman" w:hAnsi="Times New Roman" w:cs="Times New Roman"/>
                <w:b/>
                <w:color w:val="000000"/>
                <w:sz w:val="24"/>
                <w:szCs w:val="24"/>
                <w:lang w:eastAsia="ru-RU"/>
              </w:rPr>
              <w:t>Потери, м</w:t>
            </w:r>
            <w:r w:rsidRPr="00961B77">
              <w:rPr>
                <w:rFonts w:ascii="Times New Roman" w:eastAsia="Times New Roman" w:hAnsi="Times New Roman" w:cs="Times New Roman"/>
                <w:b/>
                <w:color w:val="000000"/>
                <w:sz w:val="24"/>
                <w:szCs w:val="24"/>
                <w:vertAlign w:val="superscript"/>
                <w:lang w:eastAsia="ru-RU"/>
              </w:rPr>
              <w:t>3</w:t>
            </w:r>
            <w:r w:rsidRPr="00961B77">
              <w:rPr>
                <w:rFonts w:ascii="Times New Roman" w:eastAsia="Times New Roman" w:hAnsi="Times New Roman" w:cs="Times New Roman"/>
                <w:b/>
                <w:color w:val="000000"/>
                <w:sz w:val="24"/>
                <w:szCs w:val="24"/>
                <w:lang w:eastAsia="ru-RU"/>
              </w:rPr>
              <w:t>/сут, тыс. м</w:t>
            </w:r>
            <w:r w:rsidRPr="00961B77">
              <w:rPr>
                <w:rFonts w:ascii="Times New Roman" w:eastAsia="Times New Roman" w:hAnsi="Times New Roman" w:cs="Times New Roman"/>
                <w:b/>
                <w:color w:val="000000"/>
                <w:sz w:val="24"/>
                <w:szCs w:val="24"/>
                <w:vertAlign w:val="superscript"/>
                <w:lang w:eastAsia="ru-RU"/>
              </w:rPr>
              <w:t>3</w:t>
            </w:r>
            <w:r w:rsidRPr="00961B77">
              <w:rPr>
                <w:rFonts w:ascii="Times New Roman" w:eastAsia="Times New Roman" w:hAnsi="Times New Roman" w:cs="Times New Roman"/>
                <w:b/>
                <w:color w:val="000000"/>
                <w:sz w:val="24"/>
                <w:szCs w:val="24"/>
                <w:lang w:eastAsia="ru-RU"/>
              </w:rPr>
              <w:t>/год</w:t>
            </w:r>
          </w:p>
        </w:tc>
      </w:tr>
      <w:tr w:rsidR="00961B77" w:rsidRPr="00961B77" w:rsidTr="00FF4E88">
        <w:trPr>
          <w:trHeight w:val="652"/>
        </w:trPr>
        <w:tc>
          <w:tcPr>
            <w:tcW w:w="2687" w:type="dxa"/>
            <w:vAlign w:val="center"/>
          </w:tcPr>
          <w:p w:rsidR="00961B77" w:rsidRPr="00961B77" w:rsidRDefault="00076991" w:rsidP="00D2737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671,18</w:t>
            </w:r>
          </w:p>
          <w:p w:rsidR="00961B77" w:rsidRPr="00961B77" w:rsidRDefault="00076991" w:rsidP="00D2737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244,98</w:t>
            </w:r>
          </w:p>
        </w:tc>
        <w:tc>
          <w:tcPr>
            <w:tcW w:w="2687" w:type="dxa"/>
            <w:shd w:val="clear" w:color="auto" w:fill="auto"/>
            <w:noWrap/>
            <w:vAlign w:val="center"/>
            <w:hideMark/>
          </w:tcPr>
          <w:p w:rsidR="00961B77" w:rsidRPr="00961B77" w:rsidRDefault="00C21EFD" w:rsidP="00D2737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p w:rsidR="00961B77" w:rsidRPr="00961B77" w:rsidRDefault="00C21EFD" w:rsidP="00D2737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p>
        </w:tc>
        <w:tc>
          <w:tcPr>
            <w:tcW w:w="2544" w:type="dxa"/>
            <w:shd w:val="clear" w:color="auto" w:fill="auto"/>
            <w:noWrap/>
            <w:vAlign w:val="center"/>
            <w:hideMark/>
          </w:tcPr>
          <w:p w:rsidR="00961B77" w:rsidRPr="00961B77" w:rsidRDefault="00076991" w:rsidP="00D2737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631,12</w:t>
            </w:r>
          </w:p>
          <w:p w:rsidR="00961B77" w:rsidRPr="00961B77" w:rsidRDefault="00076991" w:rsidP="00D2737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230,36</w:t>
            </w:r>
          </w:p>
        </w:tc>
        <w:tc>
          <w:tcPr>
            <w:tcW w:w="1917" w:type="dxa"/>
            <w:shd w:val="clear" w:color="auto" w:fill="auto"/>
            <w:noWrap/>
            <w:vAlign w:val="center"/>
            <w:hideMark/>
          </w:tcPr>
          <w:p w:rsidR="00961B77" w:rsidRPr="00961B77" w:rsidRDefault="00076991" w:rsidP="00D2737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40,05</w:t>
            </w:r>
          </w:p>
          <w:p w:rsidR="00961B77" w:rsidRPr="00961B77" w:rsidRDefault="00076991" w:rsidP="00D2737F">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14,62</w:t>
            </w:r>
          </w:p>
        </w:tc>
      </w:tr>
    </w:tbl>
    <w:p w:rsidR="00961B77" w:rsidRPr="00961B77" w:rsidRDefault="00961B77" w:rsidP="0082520C">
      <w:pPr>
        <w:spacing w:after="0" w:line="240" w:lineRule="auto"/>
        <w:jc w:val="both"/>
        <w:rPr>
          <w:rFonts w:ascii="Times New Roman" w:eastAsia="Times New Roman" w:hAnsi="Times New Roman" w:cs="Times New Roman"/>
          <w:sz w:val="20"/>
          <w:szCs w:val="24"/>
          <w:lang w:eastAsia="ru-RU"/>
        </w:rPr>
      </w:pPr>
    </w:p>
    <w:p w:rsidR="00961B77" w:rsidRPr="00961B77" w:rsidRDefault="00076991" w:rsidP="0082520C">
      <w:pPr>
        <w:spacing w:after="0" w:line="360" w:lineRule="auto"/>
        <w:ind w:firstLine="567"/>
        <w:jc w:val="both"/>
        <w:rPr>
          <w:rFonts w:ascii="Times New Roman" w:eastAsia="Times New Roman" w:hAnsi="Times New Roman" w:cs="Times New Roman"/>
          <w:color w:val="000000"/>
          <w:sz w:val="28"/>
          <w:szCs w:val="28"/>
          <w:lang w:eastAsia="ru-RU"/>
        </w:rPr>
      </w:pPr>
      <w:r>
        <w:rPr>
          <w:noProof/>
          <w:lang w:eastAsia="ru-RU"/>
        </w:rPr>
        <w:drawing>
          <wp:inline distT="0" distB="0" distL="0" distR="0" wp14:anchorId="2AE7B32F" wp14:editId="15D1DA75">
            <wp:extent cx="4610100" cy="3400425"/>
            <wp:effectExtent l="0" t="0" r="0" b="0"/>
            <wp:docPr id="1" name="Диаграмма 1">
              <a:extLst xmlns:a="http://schemas.openxmlformats.org/drawingml/2006/main">
                <a:ext uri="{FF2B5EF4-FFF2-40B4-BE49-F238E27FC236}">
                  <a16:creationId xmlns:a16="http://schemas.microsoft.com/office/drawing/2014/main" id="{1E7DA0AE-F540-42AD-8BBA-1DC259E8B78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881CEE" w:rsidRPr="00C21EFD" w:rsidRDefault="00961B77" w:rsidP="0082520C">
      <w:pPr>
        <w:spacing w:after="0" w:line="360" w:lineRule="auto"/>
        <w:ind w:firstLine="567"/>
        <w:jc w:val="both"/>
        <w:rPr>
          <w:rFonts w:ascii="Times New Roman" w:eastAsia="Times New Roman" w:hAnsi="Times New Roman" w:cs="Times New Roman"/>
          <w:sz w:val="28"/>
          <w:szCs w:val="28"/>
          <w:lang w:eastAsia="ru-RU"/>
        </w:rPr>
      </w:pPr>
      <w:r w:rsidRPr="00961B77">
        <w:rPr>
          <w:rFonts w:ascii="Times New Roman" w:eastAsia="Times New Roman" w:hAnsi="Times New Roman" w:cs="Times New Roman"/>
          <w:sz w:val="28"/>
          <w:szCs w:val="28"/>
          <w:lang w:eastAsia="ru-RU"/>
        </w:rPr>
        <w:t xml:space="preserve">Рисунок 3.1 − Баланс </w:t>
      </w:r>
      <w:r>
        <w:rPr>
          <w:rFonts w:ascii="Times New Roman" w:eastAsia="Times New Roman" w:hAnsi="Times New Roman" w:cs="Times New Roman"/>
          <w:sz w:val="28"/>
          <w:szCs w:val="28"/>
          <w:lang w:eastAsia="ru-RU"/>
        </w:rPr>
        <w:t>Усть-Камчатского</w:t>
      </w:r>
      <w:r w:rsidRPr="00961B77">
        <w:rPr>
          <w:rFonts w:ascii="Times New Roman" w:eastAsia="Times New Roman" w:hAnsi="Times New Roman" w:cs="Times New Roman"/>
          <w:sz w:val="28"/>
          <w:szCs w:val="28"/>
          <w:lang w:eastAsia="ru-RU"/>
        </w:rPr>
        <w:t xml:space="preserve"> сельского поселения</w:t>
      </w:r>
    </w:p>
    <w:p w:rsidR="005C39EE" w:rsidRPr="005D59B2" w:rsidRDefault="005C39EE" w:rsidP="0082520C">
      <w:pPr>
        <w:pStyle w:val="2"/>
        <w:rPr>
          <w:szCs w:val="20"/>
        </w:rPr>
      </w:pPr>
      <w:r w:rsidRPr="005D59B2">
        <w:rPr>
          <w:szCs w:val="20"/>
        </w:rPr>
        <w:lastRenderedPageBreak/>
        <w:t>3.2 Территориальный баланс подачи горячей, питьевой, технической воды по технологическим зонам водоснабжения (годовой и в сутки максималь</w:t>
      </w:r>
      <w:r w:rsidR="007A4B1E" w:rsidRPr="005D59B2">
        <w:rPr>
          <w:szCs w:val="20"/>
        </w:rPr>
        <w:t>ного водопотребления)</w:t>
      </w:r>
    </w:p>
    <w:p w:rsidR="00881CEE" w:rsidRDefault="00881CEE" w:rsidP="0082520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Территориальный</w:t>
      </w:r>
      <w:r w:rsidR="00541552" w:rsidRPr="00881CEE">
        <w:rPr>
          <w:rFonts w:ascii="Times New Roman" w:hAnsi="Times New Roman" w:cs="Times New Roman"/>
          <w:sz w:val="28"/>
          <w:szCs w:val="28"/>
        </w:rPr>
        <w:t xml:space="preserve"> баланс подачи </w:t>
      </w:r>
      <w:r>
        <w:rPr>
          <w:rFonts w:ascii="Times New Roman" w:hAnsi="Times New Roman" w:cs="Times New Roman"/>
          <w:sz w:val="28"/>
          <w:szCs w:val="28"/>
        </w:rPr>
        <w:t>горячей и питьевой воды то технологическим зонам отсутствует по причине отсутствия такового деления.</w:t>
      </w:r>
    </w:p>
    <w:p w:rsidR="0036718C" w:rsidRPr="005D59B2" w:rsidRDefault="00F729FA" w:rsidP="0082520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Pr="00881CEE">
        <w:rPr>
          <w:rFonts w:ascii="Times New Roman" w:hAnsi="Times New Roman" w:cs="Times New Roman"/>
          <w:sz w:val="28"/>
          <w:szCs w:val="28"/>
        </w:rPr>
        <w:t xml:space="preserve">бъем </w:t>
      </w:r>
      <w:r>
        <w:rPr>
          <w:rFonts w:ascii="Times New Roman" w:hAnsi="Times New Roman" w:cs="Times New Roman"/>
          <w:sz w:val="28"/>
          <w:szCs w:val="28"/>
        </w:rPr>
        <w:t>п</w:t>
      </w:r>
      <w:r w:rsidRPr="00881CEE">
        <w:rPr>
          <w:rFonts w:ascii="Times New Roman" w:hAnsi="Times New Roman" w:cs="Times New Roman"/>
          <w:sz w:val="28"/>
          <w:szCs w:val="28"/>
        </w:rPr>
        <w:t>отребления</w:t>
      </w:r>
      <w:r>
        <w:rPr>
          <w:rFonts w:ascii="Times New Roman" w:hAnsi="Times New Roman" w:cs="Times New Roman"/>
          <w:sz w:val="28"/>
          <w:szCs w:val="28"/>
        </w:rPr>
        <w:t xml:space="preserve"> питьевой воды </w:t>
      </w:r>
      <w:r w:rsidRPr="00881CEE">
        <w:rPr>
          <w:rFonts w:ascii="Times New Roman" w:hAnsi="Times New Roman" w:cs="Times New Roman"/>
          <w:sz w:val="28"/>
          <w:szCs w:val="28"/>
        </w:rPr>
        <w:fldChar w:fldCharType="begin"/>
      </w:r>
      <w:r w:rsidRPr="00881CEE">
        <w:rPr>
          <w:rFonts w:ascii="Times New Roman" w:hAnsi="Times New Roman" w:cs="Times New Roman"/>
          <w:sz w:val="28"/>
          <w:szCs w:val="28"/>
        </w:rPr>
        <w:instrText xml:space="preserve"> REF  ацмо  \* MERGEFORMAT </w:instrText>
      </w:r>
      <w:r w:rsidRPr="00881CEE">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п.Усть-Камчатск</w:t>
      </w:r>
      <w:r w:rsidRPr="00881CEE">
        <w:rPr>
          <w:rFonts w:ascii="Times New Roman" w:hAnsi="Times New Roman" w:cs="Times New Roman"/>
          <w:sz w:val="28"/>
          <w:szCs w:val="28"/>
        </w:rPr>
        <w:fldChar w:fldCharType="end"/>
      </w:r>
      <w:r>
        <w:rPr>
          <w:rFonts w:ascii="Times New Roman" w:hAnsi="Times New Roman" w:cs="Times New Roman"/>
          <w:sz w:val="28"/>
          <w:szCs w:val="28"/>
        </w:rPr>
        <w:t xml:space="preserve"> за 20</w:t>
      </w:r>
      <w:r w:rsidR="00C21EFD">
        <w:rPr>
          <w:rFonts w:ascii="Times New Roman" w:hAnsi="Times New Roman" w:cs="Times New Roman"/>
          <w:sz w:val="28"/>
          <w:szCs w:val="28"/>
        </w:rPr>
        <w:t>20</w:t>
      </w:r>
      <w:r>
        <w:rPr>
          <w:rFonts w:ascii="Times New Roman" w:hAnsi="Times New Roman" w:cs="Times New Roman"/>
          <w:sz w:val="28"/>
          <w:szCs w:val="28"/>
        </w:rPr>
        <w:t xml:space="preserve"> год исходя из данных п.3.1</w:t>
      </w:r>
      <w:r w:rsidRPr="00881CEE">
        <w:rPr>
          <w:rFonts w:ascii="Times New Roman" w:hAnsi="Times New Roman" w:cs="Times New Roman"/>
          <w:sz w:val="28"/>
          <w:szCs w:val="28"/>
        </w:rPr>
        <w:t xml:space="preserve"> составляет </w:t>
      </w:r>
      <w:r w:rsidR="00076991">
        <w:rPr>
          <w:rFonts w:ascii="Times New Roman" w:hAnsi="Times New Roman" w:cs="Times New Roman"/>
          <w:sz w:val="28"/>
          <w:szCs w:val="28"/>
        </w:rPr>
        <w:t>244,98</w:t>
      </w:r>
      <w:r w:rsidR="00C21EFD">
        <w:rPr>
          <w:rFonts w:ascii="Times New Roman" w:hAnsi="Times New Roman" w:cs="Times New Roman"/>
          <w:sz w:val="28"/>
          <w:szCs w:val="28"/>
        </w:rPr>
        <w:t xml:space="preserve"> тыс.</w:t>
      </w:r>
      <w:r w:rsidRPr="00881CEE">
        <w:rPr>
          <w:rFonts w:ascii="Times New Roman" w:hAnsi="Times New Roman" w:cs="Times New Roman"/>
          <w:sz w:val="28"/>
          <w:szCs w:val="28"/>
        </w:rPr>
        <w:t xml:space="preserve"> куб.м/год</w:t>
      </w:r>
      <w:r w:rsidRPr="00ED226C">
        <w:rPr>
          <w:rFonts w:ascii="Times New Roman" w:hAnsi="Times New Roman" w:cs="Times New Roman"/>
          <w:sz w:val="28"/>
          <w:szCs w:val="28"/>
        </w:rPr>
        <w:t>.</w:t>
      </w:r>
    </w:p>
    <w:p w:rsidR="00031B0B" w:rsidRPr="005D59B2" w:rsidRDefault="00031B0B" w:rsidP="0082520C">
      <w:pPr>
        <w:pStyle w:val="2"/>
        <w:rPr>
          <w:szCs w:val="20"/>
        </w:rPr>
      </w:pPr>
      <w:r w:rsidRPr="005D59B2">
        <w:rPr>
          <w:szCs w:val="20"/>
        </w:rPr>
        <w:t>3.3 Структурный баланс реализации горячей, питьевой,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поселений</w:t>
      </w:r>
    </w:p>
    <w:p w:rsidR="00C21EFD" w:rsidRPr="00C21EFD" w:rsidRDefault="00C21EFD" w:rsidP="0082520C">
      <w:pPr>
        <w:spacing w:after="0" w:line="360" w:lineRule="auto"/>
        <w:ind w:firstLine="567"/>
        <w:jc w:val="both"/>
        <w:rPr>
          <w:rFonts w:ascii="Times New Roman" w:eastAsiaTheme="minorEastAsia" w:hAnsi="Times New Roman" w:cs="Times New Roman"/>
          <w:sz w:val="28"/>
          <w:szCs w:val="28"/>
          <w:lang w:eastAsia="ru-RU"/>
        </w:rPr>
      </w:pPr>
      <w:r w:rsidRPr="00C21EFD">
        <w:rPr>
          <w:rFonts w:ascii="Times New Roman" w:eastAsiaTheme="minorEastAsia" w:hAnsi="Times New Roman" w:cs="Times New Roman"/>
          <w:sz w:val="28"/>
          <w:szCs w:val="28"/>
          <w:lang w:eastAsia="ru-RU"/>
        </w:rPr>
        <w:t>Структурный баланс питьевой и технической воды по группам абонентов с разбивкой на хозяйственно-питьевые нужды населения, производственные нужды юридических лиц и другие нужды поселения за 20</w:t>
      </w:r>
      <w:r>
        <w:rPr>
          <w:rFonts w:ascii="Times New Roman" w:eastAsiaTheme="minorEastAsia" w:hAnsi="Times New Roman" w:cs="Times New Roman"/>
          <w:sz w:val="28"/>
          <w:szCs w:val="28"/>
          <w:lang w:eastAsia="ru-RU"/>
        </w:rPr>
        <w:t>20</w:t>
      </w:r>
      <w:r w:rsidRPr="00C21EFD">
        <w:rPr>
          <w:rFonts w:ascii="Times New Roman" w:eastAsiaTheme="minorEastAsia" w:hAnsi="Times New Roman" w:cs="Times New Roman"/>
          <w:sz w:val="28"/>
          <w:szCs w:val="28"/>
          <w:lang w:eastAsia="ru-RU"/>
        </w:rPr>
        <w:t xml:space="preserve"> год составлен на основании данных, предоставленных заказчиком, и приведен в таблице 3.</w:t>
      </w:r>
      <w:r>
        <w:rPr>
          <w:rFonts w:ascii="Times New Roman" w:eastAsiaTheme="minorEastAsia" w:hAnsi="Times New Roman" w:cs="Times New Roman"/>
          <w:sz w:val="28"/>
          <w:szCs w:val="28"/>
          <w:lang w:eastAsia="ru-RU"/>
        </w:rPr>
        <w:t>2</w:t>
      </w:r>
      <w:r w:rsidRPr="00C21EFD">
        <w:rPr>
          <w:rFonts w:ascii="Times New Roman" w:eastAsiaTheme="minorEastAsia" w:hAnsi="Times New Roman" w:cs="Times New Roman"/>
          <w:sz w:val="28"/>
          <w:szCs w:val="28"/>
          <w:lang w:eastAsia="ru-RU"/>
        </w:rPr>
        <w:t>.</w:t>
      </w:r>
    </w:p>
    <w:p w:rsidR="00C21EFD" w:rsidRPr="00C21EFD" w:rsidRDefault="00C21EFD" w:rsidP="0082520C">
      <w:pPr>
        <w:spacing w:after="0" w:line="360" w:lineRule="auto"/>
        <w:ind w:firstLine="567"/>
        <w:jc w:val="both"/>
        <w:rPr>
          <w:rFonts w:ascii="Times New Roman" w:eastAsiaTheme="minorEastAsia" w:hAnsi="Times New Roman" w:cs="Times New Roman"/>
          <w:sz w:val="28"/>
          <w:szCs w:val="28"/>
          <w:lang w:eastAsia="ru-RU"/>
        </w:rPr>
      </w:pPr>
      <w:r w:rsidRPr="00C21EFD">
        <w:rPr>
          <w:rFonts w:ascii="Times New Roman" w:eastAsiaTheme="minorEastAsia" w:hAnsi="Times New Roman" w:cs="Times New Roman"/>
          <w:sz w:val="28"/>
          <w:szCs w:val="28"/>
          <w:lang w:eastAsia="ru-RU"/>
        </w:rPr>
        <w:t>Таблица 3.</w:t>
      </w:r>
      <w:r>
        <w:rPr>
          <w:rFonts w:ascii="Times New Roman" w:eastAsiaTheme="minorEastAsia" w:hAnsi="Times New Roman" w:cs="Times New Roman"/>
          <w:sz w:val="28"/>
          <w:szCs w:val="28"/>
          <w:lang w:eastAsia="ru-RU"/>
        </w:rPr>
        <w:t>2</w:t>
      </w:r>
      <w:r w:rsidRPr="00C21EFD">
        <w:rPr>
          <w:rFonts w:ascii="Times New Roman" w:eastAsiaTheme="minorEastAsia" w:hAnsi="Times New Roman" w:cs="Times New Roman"/>
          <w:sz w:val="28"/>
          <w:szCs w:val="28"/>
          <w:lang w:eastAsia="ru-RU"/>
        </w:rPr>
        <w:t xml:space="preserve"> – Структурный баланс системы водоснабжения </w:t>
      </w:r>
      <w:r>
        <w:rPr>
          <w:rFonts w:ascii="Times New Roman" w:eastAsiaTheme="minorEastAsia" w:hAnsi="Times New Roman" w:cs="Times New Roman"/>
          <w:sz w:val="28"/>
          <w:szCs w:val="28"/>
          <w:lang w:eastAsia="ru-RU"/>
        </w:rPr>
        <w:t>Усть-Камчатского</w:t>
      </w:r>
      <w:r w:rsidRPr="00C21EFD">
        <w:rPr>
          <w:rFonts w:ascii="Times New Roman" w:eastAsiaTheme="minorEastAsia" w:hAnsi="Times New Roman" w:cs="Times New Roman"/>
          <w:sz w:val="28"/>
          <w:szCs w:val="28"/>
          <w:lang w:eastAsia="ru-RU"/>
        </w:rPr>
        <w:t xml:space="preserve"> сельского поселения, тыс. м3/год на 20</w:t>
      </w:r>
      <w:r>
        <w:rPr>
          <w:rFonts w:ascii="Times New Roman" w:eastAsiaTheme="minorEastAsia" w:hAnsi="Times New Roman" w:cs="Times New Roman"/>
          <w:sz w:val="28"/>
          <w:szCs w:val="28"/>
          <w:lang w:eastAsia="ru-RU"/>
        </w:rPr>
        <w:t>20</w:t>
      </w:r>
      <w:r w:rsidRPr="00C21EFD">
        <w:rPr>
          <w:rFonts w:ascii="Times New Roman" w:eastAsiaTheme="minorEastAsia" w:hAnsi="Times New Roman" w:cs="Times New Roman"/>
          <w:sz w:val="28"/>
          <w:szCs w:val="28"/>
          <w:lang w:eastAsia="ru-RU"/>
        </w:rPr>
        <w:t xml:space="preserve"> год.</w:t>
      </w:r>
    </w:p>
    <w:tbl>
      <w:tblPr>
        <w:tblpPr w:leftFromText="180" w:rightFromText="180" w:vertAnchor="text" w:horzAnchor="margin" w:tblpY="117"/>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488"/>
        <w:gridCol w:w="1405"/>
        <w:gridCol w:w="1670"/>
        <w:gridCol w:w="1716"/>
        <w:gridCol w:w="1674"/>
        <w:gridCol w:w="24"/>
      </w:tblGrid>
      <w:tr w:rsidR="00076991" w:rsidRPr="00C21EFD" w:rsidTr="00076991">
        <w:trPr>
          <w:gridAfter w:val="1"/>
          <w:wAfter w:w="12" w:type="pct"/>
          <w:trHeight w:val="190"/>
        </w:trPr>
        <w:tc>
          <w:tcPr>
            <w:tcW w:w="1748" w:type="pct"/>
            <w:vMerge w:val="restart"/>
            <w:vAlign w:val="center"/>
          </w:tcPr>
          <w:p w:rsidR="00076991" w:rsidRPr="00C21EFD" w:rsidRDefault="00076991" w:rsidP="0082520C">
            <w:pPr>
              <w:spacing w:after="0" w:line="240" w:lineRule="auto"/>
              <w:jc w:val="both"/>
              <w:rPr>
                <w:rFonts w:ascii="Times New Roman" w:eastAsia="Times New Roman" w:hAnsi="Times New Roman" w:cs="Times New Roman"/>
                <w:b/>
                <w:sz w:val="24"/>
                <w:szCs w:val="24"/>
                <w:lang w:eastAsia="ru-RU"/>
              </w:rPr>
            </w:pPr>
            <w:r w:rsidRPr="00C21EFD">
              <w:rPr>
                <w:rFonts w:ascii="Times New Roman" w:eastAsia="Times New Roman" w:hAnsi="Times New Roman" w:cs="Times New Roman"/>
                <w:b/>
                <w:sz w:val="24"/>
                <w:szCs w:val="24"/>
                <w:lang w:eastAsia="ru-RU"/>
              </w:rPr>
              <w:t>Производство (наименование источника)</w:t>
            </w:r>
          </w:p>
        </w:tc>
        <w:tc>
          <w:tcPr>
            <w:tcW w:w="3240" w:type="pct"/>
            <w:gridSpan w:val="4"/>
            <w:shd w:val="clear" w:color="auto" w:fill="auto"/>
            <w:vAlign w:val="center"/>
          </w:tcPr>
          <w:p w:rsidR="00076991" w:rsidRPr="00C21EFD" w:rsidRDefault="00076991" w:rsidP="0082520C">
            <w:pPr>
              <w:spacing w:after="0" w:line="240" w:lineRule="auto"/>
              <w:jc w:val="both"/>
              <w:rPr>
                <w:rFonts w:ascii="Times New Roman" w:eastAsia="Times New Roman" w:hAnsi="Times New Roman" w:cs="Times New Roman"/>
                <w:b/>
                <w:sz w:val="24"/>
                <w:szCs w:val="24"/>
                <w:lang w:eastAsia="ru-RU"/>
              </w:rPr>
            </w:pPr>
            <w:r w:rsidRPr="00C21EFD">
              <w:rPr>
                <w:rFonts w:ascii="Times New Roman" w:eastAsia="Times New Roman" w:hAnsi="Times New Roman" w:cs="Times New Roman"/>
                <w:b/>
                <w:sz w:val="24"/>
                <w:szCs w:val="24"/>
                <w:lang w:eastAsia="ru-RU"/>
              </w:rPr>
              <w:t>Водопотребление, в том числе, м</w:t>
            </w:r>
            <w:r w:rsidRPr="00C21EFD">
              <w:rPr>
                <w:rFonts w:ascii="Times New Roman" w:eastAsia="Times New Roman" w:hAnsi="Times New Roman" w:cs="Times New Roman"/>
                <w:b/>
                <w:sz w:val="24"/>
                <w:szCs w:val="24"/>
                <w:vertAlign w:val="superscript"/>
                <w:lang w:eastAsia="ru-RU"/>
              </w:rPr>
              <w:t>3</w:t>
            </w:r>
            <w:r w:rsidRPr="00C21EFD">
              <w:rPr>
                <w:rFonts w:ascii="Times New Roman" w:eastAsia="Times New Roman" w:hAnsi="Times New Roman" w:cs="Times New Roman"/>
                <w:b/>
                <w:sz w:val="24"/>
                <w:szCs w:val="24"/>
                <w:lang w:eastAsia="ru-RU"/>
              </w:rPr>
              <w:t>/сут, тыс. м</w:t>
            </w:r>
            <w:r w:rsidRPr="00C21EFD">
              <w:rPr>
                <w:rFonts w:ascii="Times New Roman" w:eastAsia="Times New Roman" w:hAnsi="Times New Roman" w:cs="Times New Roman"/>
                <w:b/>
                <w:sz w:val="24"/>
                <w:szCs w:val="24"/>
                <w:vertAlign w:val="superscript"/>
                <w:lang w:eastAsia="ru-RU"/>
              </w:rPr>
              <w:t>3</w:t>
            </w:r>
            <w:r w:rsidRPr="00C21EFD">
              <w:rPr>
                <w:rFonts w:ascii="Times New Roman" w:eastAsia="Times New Roman" w:hAnsi="Times New Roman" w:cs="Times New Roman"/>
                <w:b/>
                <w:sz w:val="24"/>
                <w:szCs w:val="24"/>
                <w:lang w:eastAsia="ru-RU"/>
              </w:rPr>
              <w:t>/год</w:t>
            </w:r>
          </w:p>
        </w:tc>
      </w:tr>
      <w:tr w:rsidR="00076991" w:rsidRPr="00C21EFD" w:rsidTr="00076991">
        <w:trPr>
          <w:trHeight w:val="459"/>
        </w:trPr>
        <w:tc>
          <w:tcPr>
            <w:tcW w:w="1748" w:type="pct"/>
            <w:vMerge/>
            <w:vAlign w:val="center"/>
          </w:tcPr>
          <w:p w:rsidR="00076991" w:rsidRPr="00C21EFD" w:rsidRDefault="00076991" w:rsidP="0082520C">
            <w:pPr>
              <w:spacing w:after="0" w:line="240" w:lineRule="auto"/>
              <w:jc w:val="both"/>
              <w:rPr>
                <w:rFonts w:ascii="Times New Roman" w:eastAsia="Times New Roman" w:hAnsi="Times New Roman" w:cs="Times New Roman"/>
                <w:b/>
                <w:sz w:val="24"/>
                <w:szCs w:val="24"/>
                <w:lang w:eastAsia="ru-RU"/>
              </w:rPr>
            </w:pPr>
          </w:p>
        </w:tc>
        <w:tc>
          <w:tcPr>
            <w:tcW w:w="704" w:type="pct"/>
            <w:vAlign w:val="center"/>
          </w:tcPr>
          <w:p w:rsidR="00076991" w:rsidRPr="00C21EFD" w:rsidRDefault="00076991" w:rsidP="0082520C">
            <w:pPr>
              <w:spacing w:after="0" w:line="240" w:lineRule="auto"/>
              <w:jc w:val="both"/>
              <w:rPr>
                <w:rFonts w:ascii="Times New Roman" w:eastAsia="Times New Roman" w:hAnsi="Times New Roman" w:cs="Times New Roman"/>
                <w:b/>
                <w:sz w:val="24"/>
                <w:szCs w:val="24"/>
                <w:lang w:eastAsia="ru-RU"/>
              </w:rPr>
            </w:pPr>
            <w:r w:rsidRPr="00C21EFD">
              <w:rPr>
                <w:rFonts w:ascii="Times New Roman" w:eastAsia="Times New Roman" w:hAnsi="Times New Roman" w:cs="Times New Roman"/>
                <w:b/>
                <w:sz w:val="24"/>
                <w:szCs w:val="24"/>
                <w:lang w:eastAsia="ru-RU"/>
              </w:rPr>
              <w:t>Всего</w:t>
            </w:r>
          </w:p>
        </w:tc>
        <w:tc>
          <w:tcPr>
            <w:tcW w:w="837" w:type="pct"/>
            <w:vAlign w:val="center"/>
          </w:tcPr>
          <w:p w:rsidR="00076991" w:rsidRPr="00C21EFD" w:rsidRDefault="00076991" w:rsidP="0082520C">
            <w:pPr>
              <w:spacing w:after="0" w:line="240" w:lineRule="auto"/>
              <w:jc w:val="both"/>
              <w:rPr>
                <w:rFonts w:ascii="Times New Roman" w:eastAsia="Times New Roman" w:hAnsi="Times New Roman" w:cs="Times New Roman"/>
                <w:b/>
                <w:sz w:val="24"/>
                <w:szCs w:val="24"/>
                <w:lang w:eastAsia="ru-RU"/>
              </w:rPr>
            </w:pPr>
            <w:r w:rsidRPr="00C21EFD">
              <w:rPr>
                <w:rFonts w:ascii="Times New Roman" w:eastAsia="Times New Roman" w:hAnsi="Times New Roman" w:cs="Times New Roman"/>
                <w:b/>
                <w:sz w:val="24"/>
                <w:szCs w:val="24"/>
                <w:lang w:eastAsia="ru-RU"/>
              </w:rPr>
              <w:t>Население</w:t>
            </w:r>
          </w:p>
        </w:tc>
        <w:tc>
          <w:tcPr>
            <w:tcW w:w="860" w:type="pct"/>
            <w:vAlign w:val="center"/>
          </w:tcPr>
          <w:p w:rsidR="00076991" w:rsidRPr="00C21EFD" w:rsidRDefault="00076991" w:rsidP="0082520C">
            <w:pPr>
              <w:spacing w:after="0" w:line="240" w:lineRule="auto"/>
              <w:jc w:val="both"/>
              <w:rPr>
                <w:rFonts w:ascii="Times New Roman" w:eastAsia="Times New Roman" w:hAnsi="Times New Roman" w:cs="Times New Roman"/>
                <w:b/>
                <w:sz w:val="24"/>
                <w:szCs w:val="24"/>
                <w:lang w:eastAsia="ru-RU"/>
              </w:rPr>
            </w:pPr>
            <w:r w:rsidRPr="00C21EFD">
              <w:rPr>
                <w:rFonts w:ascii="Times New Roman" w:eastAsia="Times New Roman" w:hAnsi="Times New Roman" w:cs="Times New Roman"/>
                <w:b/>
                <w:sz w:val="24"/>
                <w:szCs w:val="24"/>
                <w:lang w:eastAsia="ru-RU"/>
              </w:rPr>
              <w:t>Бюджетные потребители</w:t>
            </w:r>
          </w:p>
        </w:tc>
        <w:tc>
          <w:tcPr>
            <w:tcW w:w="851" w:type="pct"/>
            <w:gridSpan w:val="2"/>
            <w:vAlign w:val="center"/>
          </w:tcPr>
          <w:p w:rsidR="00076991" w:rsidRPr="00C21EFD" w:rsidRDefault="00076991" w:rsidP="0082520C">
            <w:pPr>
              <w:spacing w:after="0" w:line="240" w:lineRule="auto"/>
              <w:jc w:val="both"/>
              <w:rPr>
                <w:rFonts w:ascii="Times New Roman" w:eastAsia="Times New Roman" w:hAnsi="Times New Roman" w:cs="Times New Roman"/>
                <w:b/>
                <w:sz w:val="24"/>
                <w:szCs w:val="24"/>
                <w:lang w:eastAsia="ru-RU"/>
              </w:rPr>
            </w:pPr>
            <w:r w:rsidRPr="00C21EFD">
              <w:rPr>
                <w:rFonts w:ascii="Times New Roman" w:eastAsia="Times New Roman" w:hAnsi="Times New Roman" w:cs="Times New Roman"/>
                <w:b/>
                <w:sz w:val="24"/>
                <w:szCs w:val="24"/>
                <w:lang w:eastAsia="ru-RU"/>
              </w:rPr>
              <w:t>Прочие потребители</w:t>
            </w:r>
          </w:p>
        </w:tc>
      </w:tr>
      <w:tr w:rsidR="00076991" w:rsidRPr="00C21EFD" w:rsidTr="00076991">
        <w:trPr>
          <w:trHeight w:val="38"/>
        </w:trPr>
        <w:tc>
          <w:tcPr>
            <w:tcW w:w="1748" w:type="pct"/>
            <w:vAlign w:val="center"/>
          </w:tcPr>
          <w:p w:rsidR="00076991" w:rsidRPr="00C21EFD" w:rsidRDefault="00076991" w:rsidP="0082520C">
            <w:pPr>
              <w:spacing w:after="0" w:line="240" w:lineRule="auto"/>
              <w:jc w:val="both"/>
              <w:rPr>
                <w:rFonts w:ascii="Times New Roman" w:eastAsia="Times New Roman" w:hAnsi="Times New Roman" w:cs="Times New Roman"/>
                <w:sz w:val="24"/>
                <w:szCs w:val="24"/>
                <w:lang w:eastAsia="ru-RU"/>
              </w:rPr>
            </w:pPr>
            <w:r w:rsidRPr="00C21EFD">
              <w:rPr>
                <w:rFonts w:ascii="Times New Roman" w:eastAsia="Times New Roman" w:hAnsi="Times New Roman" w:cs="Times New Roman"/>
                <w:sz w:val="24"/>
                <w:szCs w:val="24"/>
                <w:lang w:eastAsia="ru-RU"/>
              </w:rPr>
              <w:t>1</w:t>
            </w:r>
          </w:p>
        </w:tc>
        <w:tc>
          <w:tcPr>
            <w:tcW w:w="704" w:type="pct"/>
            <w:vAlign w:val="center"/>
          </w:tcPr>
          <w:p w:rsidR="00076991" w:rsidRPr="00C21EFD" w:rsidRDefault="00076991" w:rsidP="0082520C">
            <w:pPr>
              <w:spacing w:after="0" w:line="240" w:lineRule="auto"/>
              <w:jc w:val="both"/>
              <w:rPr>
                <w:rFonts w:ascii="Times New Roman" w:eastAsia="Times New Roman" w:hAnsi="Times New Roman" w:cs="Times New Roman"/>
                <w:sz w:val="24"/>
                <w:szCs w:val="24"/>
                <w:lang w:eastAsia="ru-RU"/>
              </w:rPr>
            </w:pPr>
            <w:r w:rsidRPr="00C21EFD">
              <w:rPr>
                <w:rFonts w:ascii="Times New Roman" w:eastAsia="Times New Roman" w:hAnsi="Times New Roman" w:cs="Times New Roman"/>
                <w:sz w:val="24"/>
                <w:szCs w:val="24"/>
                <w:lang w:eastAsia="ru-RU"/>
              </w:rPr>
              <w:t>2</w:t>
            </w:r>
          </w:p>
        </w:tc>
        <w:tc>
          <w:tcPr>
            <w:tcW w:w="837" w:type="pct"/>
            <w:vAlign w:val="center"/>
          </w:tcPr>
          <w:p w:rsidR="00076991" w:rsidRPr="00C21EFD" w:rsidRDefault="00076991" w:rsidP="0082520C">
            <w:pPr>
              <w:spacing w:after="0" w:line="240" w:lineRule="auto"/>
              <w:jc w:val="both"/>
              <w:rPr>
                <w:rFonts w:ascii="Times New Roman" w:eastAsia="Times New Roman" w:hAnsi="Times New Roman" w:cs="Times New Roman"/>
                <w:sz w:val="24"/>
                <w:szCs w:val="24"/>
                <w:lang w:eastAsia="ru-RU"/>
              </w:rPr>
            </w:pPr>
            <w:r w:rsidRPr="00C21EFD">
              <w:rPr>
                <w:rFonts w:ascii="Times New Roman" w:eastAsia="Times New Roman" w:hAnsi="Times New Roman" w:cs="Times New Roman"/>
                <w:sz w:val="24"/>
                <w:szCs w:val="24"/>
                <w:lang w:eastAsia="ru-RU"/>
              </w:rPr>
              <w:t>3</w:t>
            </w:r>
          </w:p>
        </w:tc>
        <w:tc>
          <w:tcPr>
            <w:tcW w:w="860" w:type="pct"/>
            <w:vAlign w:val="center"/>
          </w:tcPr>
          <w:p w:rsidR="00076991" w:rsidRPr="00C21EFD" w:rsidRDefault="00076991" w:rsidP="0082520C">
            <w:pPr>
              <w:spacing w:after="0" w:line="240" w:lineRule="auto"/>
              <w:jc w:val="both"/>
              <w:rPr>
                <w:rFonts w:ascii="Times New Roman" w:eastAsia="Times New Roman" w:hAnsi="Times New Roman" w:cs="Times New Roman"/>
                <w:sz w:val="24"/>
                <w:szCs w:val="24"/>
                <w:lang w:eastAsia="ru-RU"/>
              </w:rPr>
            </w:pPr>
            <w:r w:rsidRPr="00C21EFD">
              <w:rPr>
                <w:rFonts w:ascii="Times New Roman" w:eastAsia="Times New Roman" w:hAnsi="Times New Roman" w:cs="Times New Roman"/>
                <w:sz w:val="24"/>
                <w:szCs w:val="24"/>
                <w:lang w:eastAsia="ru-RU"/>
              </w:rPr>
              <w:t>4</w:t>
            </w:r>
          </w:p>
        </w:tc>
        <w:tc>
          <w:tcPr>
            <w:tcW w:w="851" w:type="pct"/>
            <w:gridSpan w:val="2"/>
            <w:vAlign w:val="center"/>
          </w:tcPr>
          <w:p w:rsidR="00076991" w:rsidRPr="00C21EFD" w:rsidRDefault="00076991" w:rsidP="0082520C">
            <w:pPr>
              <w:spacing w:after="0" w:line="240" w:lineRule="auto"/>
              <w:jc w:val="both"/>
              <w:rPr>
                <w:rFonts w:ascii="Times New Roman" w:eastAsia="Times New Roman" w:hAnsi="Times New Roman" w:cs="Times New Roman"/>
                <w:sz w:val="24"/>
                <w:szCs w:val="24"/>
                <w:lang w:eastAsia="ru-RU"/>
              </w:rPr>
            </w:pPr>
            <w:r w:rsidRPr="00C21EFD">
              <w:rPr>
                <w:rFonts w:ascii="Times New Roman" w:eastAsia="Times New Roman" w:hAnsi="Times New Roman" w:cs="Times New Roman"/>
                <w:sz w:val="24"/>
                <w:szCs w:val="24"/>
                <w:lang w:eastAsia="ru-RU"/>
              </w:rPr>
              <w:t>5</w:t>
            </w:r>
          </w:p>
        </w:tc>
      </w:tr>
      <w:tr w:rsidR="00076991" w:rsidRPr="00C21EFD" w:rsidTr="00076991">
        <w:trPr>
          <w:trHeight w:val="461"/>
        </w:trPr>
        <w:tc>
          <w:tcPr>
            <w:tcW w:w="1748" w:type="pct"/>
            <w:vAlign w:val="center"/>
          </w:tcPr>
          <w:p w:rsidR="00076991" w:rsidRPr="00C21EFD" w:rsidRDefault="00076991" w:rsidP="00D2737F">
            <w:pPr>
              <w:spacing w:after="0" w:line="240" w:lineRule="auto"/>
              <w:jc w:val="center"/>
              <w:rPr>
                <w:rFonts w:ascii="Times New Roman" w:eastAsia="Times New Roman" w:hAnsi="Times New Roman" w:cs="Times New Roman"/>
                <w:sz w:val="24"/>
                <w:szCs w:val="24"/>
                <w:lang w:eastAsia="ru-RU"/>
              </w:rPr>
            </w:pPr>
            <w:r w:rsidRPr="00C21EFD">
              <w:rPr>
                <w:rFonts w:ascii="Times New Roman" w:eastAsia="Times New Roman" w:hAnsi="Times New Roman" w:cs="Times New Roman"/>
                <w:sz w:val="24"/>
                <w:szCs w:val="24"/>
                <w:lang w:eastAsia="ru-RU"/>
              </w:rPr>
              <w:t>Водозаборные сооружения</w:t>
            </w:r>
          </w:p>
          <w:p w:rsidR="00076991" w:rsidRPr="00C21EFD" w:rsidRDefault="00076991" w:rsidP="00D2737F">
            <w:pPr>
              <w:spacing w:after="0" w:line="240" w:lineRule="auto"/>
              <w:jc w:val="center"/>
              <w:rPr>
                <w:rFonts w:ascii="Times New Roman" w:eastAsia="Times New Roman" w:hAnsi="Times New Roman" w:cs="Times New Roman"/>
                <w:sz w:val="24"/>
                <w:szCs w:val="24"/>
                <w:lang w:eastAsia="ru-RU"/>
              </w:rPr>
            </w:pPr>
            <w:r w:rsidRPr="00C21EFD">
              <w:rPr>
                <w:rFonts w:ascii="Times New Roman" w:eastAsia="Times New Roman" w:hAnsi="Times New Roman" w:cs="Times New Roman"/>
                <w:sz w:val="24"/>
                <w:szCs w:val="24"/>
                <w:lang w:eastAsia="ru-RU"/>
              </w:rPr>
              <w:t>Усть-Камчатского  СП</w:t>
            </w:r>
          </w:p>
          <w:p w:rsidR="00076991" w:rsidRPr="00C21EFD" w:rsidRDefault="00076991" w:rsidP="00D2737F">
            <w:pPr>
              <w:spacing w:after="0" w:line="240" w:lineRule="auto"/>
              <w:jc w:val="center"/>
              <w:rPr>
                <w:rFonts w:ascii="Times New Roman" w:eastAsia="Times New Roman" w:hAnsi="Times New Roman" w:cs="Times New Roman"/>
                <w:sz w:val="24"/>
                <w:szCs w:val="24"/>
                <w:lang w:eastAsia="ru-RU"/>
              </w:rPr>
            </w:pPr>
          </w:p>
        </w:tc>
        <w:tc>
          <w:tcPr>
            <w:tcW w:w="704" w:type="pct"/>
            <w:vAlign w:val="center"/>
          </w:tcPr>
          <w:p w:rsidR="00076991" w:rsidRPr="00C21EFD" w:rsidRDefault="00076991" w:rsidP="00D273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631,12</w:t>
            </w:r>
          </w:p>
          <w:p w:rsidR="00076991" w:rsidRPr="00C21EFD" w:rsidRDefault="00076991" w:rsidP="00D273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230,36</w:t>
            </w:r>
          </w:p>
        </w:tc>
        <w:tc>
          <w:tcPr>
            <w:tcW w:w="837" w:type="pct"/>
            <w:vAlign w:val="center"/>
          </w:tcPr>
          <w:p w:rsidR="00076991" w:rsidRPr="00C21EFD" w:rsidRDefault="00076991" w:rsidP="00D273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379,07</w:t>
            </w:r>
          </w:p>
          <w:p w:rsidR="00076991" w:rsidRPr="00C21EFD" w:rsidRDefault="00076991" w:rsidP="00D273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138,36</w:t>
            </w:r>
          </w:p>
        </w:tc>
        <w:tc>
          <w:tcPr>
            <w:tcW w:w="860" w:type="pct"/>
            <w:vAlign w:val="center"/>
          </w:tcPr>
          <w:p w:rsidR="00076991" w:rsidRPr="00C21EFD" w:rsidRDefault="00076991" w:rsidP="00D273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49,67</w:t>
            </w:r>
          </w:p>
          <w:p w:rsidR="00076991" w:rsidRPr="00C21EFD" w:rsidRDefault="00076991" w:rsidP="00D273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18,13</w:t>
            </w:r>
          </w:p>
        </w:tc>
        <w:tc>
          <w:tcPr>
            <w:tcW w:w="851" w:type="pct"/>
            <w:gridSpan w:val="2"/>
            <w:vAlign w:val="center"/>
          </w:tcPr>
          <w:p w:rsidR="00076991" w:rsidRPr="00C21EFD" w:rsidRDefault="00076991" w:rsidP="00D273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p w:rsidR="00076991" w:rsidRPr="00C21EFD" w:rsidRDefault="00076991" w:rsidP="00D2737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bl>
    <w:p w:rsidR="00C21EFD" w:rsidRDefault="00076991" w:rsidP="0082520C">
      <w:pPr>
        <w:spacing w:after="0" w:line="360" w:lineRule="auto"/>
        <w:ind w:firstLine="567"/>
        <w:jc w:val="both"/>
        <w:rPr>
          <w:rFonts w:ascii="Times New Roman" w:eastAsia="Times New Roman" w:hAnsi="Times New Roman" w:cs="Times New Roman"/>
          <w:sz w:val="28"/>
          <w:szCs w:val="28"/>
        </w:rPr>
      </w:pPr>
      <w:r>
        <w:rPr>
          <w:noProof/>
          <w:lang w:eastAsia="ru-RU"/>
        </w:rPr>
        <w:lastRenderedPageBreak/>
        <w:drawing>
          <wp:inline distT="0" distB="0" distL="0" distR="0" wp14:anchorId="2EB67FD0" wp14:editId="2A522914">
            <wp:extent cx="4616450" cy="3343275"/>
            <wp:effectExtent l="0" t="0" r="31750" b="0"/>
            <wp:docPr id="10" name="Диаграмма 10">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21EFD" w:rsidRPr="00C21EFD" w:rsidRDefault="00C21EFD" w:rsidP="0082520C">
      <w:pPr>
        <w:spacing w:after="0" w:line="360" w:lineRule="auto"/>
        <w:ind w:firstLine="567"/>
        <w:jc w:val="both"/>
        <w:rPr>
          <w:rFonts w:ascii="Times New Roman" w:hAnsi="Times New Roman" w:cs="Times New Roman"/>
          <w:sz w:val="28"/>
          <w:szCs w:val="28"/>
        </w:rPr>
      </w:pPr>
      <w:r w:rsidRPr="00C21EFD">
        <w:rPr>
          <w:rFonts w:ascii="Times New Roman" w:hAnsi="Times New Roman" w:cs="Times New Roman"/>
          <w:sz w:val="28"/>
          <w:szCs w:val="28"/>
        </w:rPr>
        <w:t>Рисунок 3.2</w:t>
      </w:r>
      <w:r w:rsidR="00FA0615">
        <w:rPr>
          <w:rFonts w:ascii="Times New Roman" w:hAnsi="Times New Roman" w:cs="Times New Roman"/>
          <w:sz w:val="28"/>
          <w:szCs w:val="28"/>
        </w:rPr>
        <w:t xml:space="preserve"> </w:t>
      </w:r>
      <w:r w:rsidRPr="00C21EFD">
        <w:rPr>
          <w:rFonts w:ascii="Times New Roman" w:hAnsi="Times New Roman" w:cs="Times New Roman"/>
          <w:sz w:val="28"/>
          <w:szCs w:val="28"/>
        </w:rPr>
        <w:t xml:space="preserve">– Структурный баланс системы водоснабжения </w:t>
      </w:r>
      <w:r>
        <w:rPr>
          <w:rFonts w:ascii="Times New Roman" w:eastAsiaTheme="minorEastAsia" w:hAnsi="Times New Roman" w:cs="Times New Roman"/>
          <w:sz w:val="28"/>
          <w:szCs w:val="28"/>
          <w:lang w:eastAsia="ru-RU"/>
        </w:rPr>
        <w:t>Усть-Камчатского</w:t>
      </w:r>
      <w:r w:rsidRPr="00C21EFD">
        <w:rPr>
          <w:rFonts w:ascii="Times New Roman" w:hAnsi="Times New Roman" w:cs="Times New Roman"/>
          <w:sz w:val="28"/>
          <w:szCs w:val="28"/>
        </w:rPr>
        <w:t xml:space="preserve"> сельского поселения</w:t>
      </w:r>
    </w:p>
    <w:p w:rsidR="00031B0B" w:rsidRPr="006D17E5" w:rsidRDefault="00031B0B" w:rsidP="0082520C">
      <w:pPr>
        <w:pStyle w:val="2"/>
        <w:rPr>
          <w:szCs w:val="20"/>
        </w:rPr>
      </w:pPr>
      <w:r w:rsidRPr="006D17E5">
        <w:rPr>
          <w:szCs w:val="20"/>
        </w:rPr>
        <w:t>3.4 Сведения о фактическом потреблении населением горячей, питьевой, технической воды исходя из статистических и расчетных данных и сведений о действующих нормативах потребления коммунальных услуг</w:t>
      </w:r>
    </w:p>
    <w:p w:rsidR="00FA0615" w:rsidRPr="00FA0615" w:rsidRDefault="00FA0615" w:rsidP="0082520C">
      <w:pPr>
        <w:spacing w:after="0" w:line="360" w:lineRule="auto"/>
        <w:ind w:firstLine="567"/>
        <w:jc w:val="both"/>
        <w:rPr>
          <w:rFonts w:ascii="Times New Roman" w:eastAsia="Calibri" w:hAnsi="Times New Roman" w:cs="Times New Roman"/>
          <w:sz w:val="28"/>
          <w:szCs w:val="28"/>
        </w:rPr>
      </w:pPr>
      <w:r w:rsidRPr="00FA0615">
        <w:rPr>
          <w:rFonts w:ascii="Times New Roman" w:eastAsia="Calibri" w:hAnsi="Times New Roman" w:cs="Times New Roman"/>
          <w:sz w:val="28"/>
          <w:szCs w:val="28"/>
        </w:rPr>
        <w:t xml:space="preserve">Фактический объем потребления воды населением </w:t>
      </w:r>
      <w:r>
        <w:rPr>
          <w:rFonts w:ascii="Times New Roman" w:eastAsiaTheme="minorEastAsia" w:hAnsi="Times New Roman" w:cs="Times New Roman"/>
          <w:sz w:val="28"/>
          <w:szCs w:val="28"/>
          <w:lang w:eastAsia="ru-RU"/>
        </w:rPr>
        <w:t>Усть-Камчатского</w:t>
      </w:r>
      <w:r w:rsidRPr="00FA0615">
        <w:rPr>
          <w:rFonts w:ascii="Times New Roman" w:eastAsia="Calibri" w:hAnsi="Times New Roman" w:cs="Times New Roman"/>
          <w:sz w:val="28"/>
          <w:szCs w:val="28"/>
        </w:rPr>
        <w:t xml:space="preserve"> сельского поселения составляет </w:t>
      </w:r>
      <w:r>
        <w:rPr>
          <w:rFonts w:ascii="Times New Roman" w:eastAsia="Calibri" w:hAnsi="Times New Roman" w:cs="Times New Roman"/>
          <w:sz w:val="28"/>
          <w:szCs w:val="28"/>
        </w:rPr>
        <w:t>13</w:t>
      </w:r>
      <w:r w:rsidR="00076991">
        <w:rPr>
          <w:rFonts w:ascii="Times New Roman" w:eastAsia="Calibri" w:hAnsi="Times New Roman" w:cs="Times New Roman"/>
          <w:sz w:val="28"/>
          <w:szCs w:val="28"/>
        </w:rPr>
        <w:t>8</w:t>
      </w:r>
      <w:r>
        <w:rPr>
          <w:rFonts w:ascii="Times New Roman" w:eastAsia="Calibri" w:hAnsi="Times New Roman" w:cs="Times New Roman"/>
          <w:sz w:val="28"/>
          <w:szCs w:val="28"/>
        </w:rPr>
        <w:t>,</w:t>
      </w:r>
      <w:r w:rsidR="00076991">
        <w:rPr>
          <w:rFonts w:ascii="Times New Roman" w:eastAsia="Calibri" w:hAnsi="Times New Roman" w:cs="Times New Roman"/>
          <w:sz w:val="28"/>
          <w:szCs w:val="28"/>
        </w:rPr>
        <w:t>36</w:t>
      </w:r>
      <w:r w:rsidRPr="00FA0615">
        <w:rPr>
          <w:rFonts w:ascii="Times New Roman" w:eastAsia="Calibri" w:hAnsi="Times New Roman" w:cs="Times New Roman"/>
          <w:sz w:val="28"/>
          <w:szCs w:val="28"/>
        </w:rPr>
        <w:t xml:space="preserve"> тыс. м</w:t>
      </w:r>
      <w:r w:rsidRPr="00FA0615">
        <w:rPr>
          <w:rFonts w:ascii="Times New Roman" w:eastAsia="Calibri" w:hAnsi="Times New Roman" w:cs="Times New Roman"/>
          <w:sz w:val="28"/>
          <w:szCs w:val="28"/>
          <w:vertAlign w:val="superscript"/>
        </w:rPr>
        <w:t>3</w:t>
      </w:r>
      <w:r w:rsidRPr="00FA0615">
        <w:rPr>
          <w:rFonts w:ascii="Times New Roman" w:eastAsia="Calibri" w:hAnsi="Times New Roman" w:cs="Times New Roman"/>
          <w:sz w:val="28"/>
          <w:szCs w:val="28"/>
        </w:rPr>
        <w:t>/год (</w:t>
      </w:r>
      <w:r w:rsidR="00076991">
        <w:rPr>
          <w:rFonts w:ascii="Times New Roman" w:eastAsia="Calibri" w:hAnsi="Times New Roman" w:cs="Times New Roman"/>
          <w:sz w:val="28"/>
          <w:szCs w:val="28"/>
        </w:rPr>
        <w:t>379,07</w:t>
      </w:r>
      <w:r w:rsidRPr="00FA0615">
        <w:rPr>
          <w:rFonts w:ascii="Times New Roman" w:eastAsia="Calibri" w:hAnsi="Times New Roman" w:cs="Times New Roman"/>
          <w:sz w:val="28"/>
          <w:szCs w:val="28"/>
        </w:rPr>
        <w:t xml:space="preserve"> м</w:t>
      </w:r>
      <w:r w:rsidRPr="00FA0615">
        <w:rPr>
          <w:rFonts w:ascii="Times New Roman" w:eastAsia="Calibri" w:hAnsi="Times New Roman" w:cs="Times New Roman"/>
          <w:sz w:val="28"/>
          <w:szCs w:val="28"/>
          <w:vertAlign w:val="superscript"/>
        </w:rPr>
        <w:t>3</w:t>
      </w:r>
      <w:r w:rsidRPr="00FA0615">
        <w:rPr>
          <w:rFonts w:ascii="Times New Roman" w:eastAsia="Calibri" w:hAnsi="Times New Roman" w:cs="Times New Roman"/>
          <w:sz w:val="28"/>
          <w:szCs w:val="28"/>
        </w:rPr>
        <w:t xml:space="preserve">/сут). </w:t>
      </w:r>
    </w:p>
    <w:p w:rsidR="00031B0B" w:rsidRPr="005D59B2" w:rsidRDefault="00031B0B" w:rsidP="0082520C">
      <w:pPr>
        <w:pStyle w:val="2"/>
        <w:rPr>
          <w:szCs w:val="20"/>
        </w:rPr>
      </w:pPr>
      <w:r w:rsidRPr="005D59B2">
        <w:rPr>
          <w:szCs w:val="20"/>
        </w:rPr>
        <w:t>3.5 Описание существующей системы коммерческого учета горячей, питьевой, технической воды и планов по установке приборов учета</w:t>
      </w:r>
    </w:p>
    <w:p w:rsidR="006D17E5" w:rsidRPr="00F8156A" w:rsidRDefault="00A04D52"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A04D52">
        <w:rPr>
          <w:rFonts w:ascii="Times New Roman" w:hAnsi="Times New Roman"/>
          <w:sz w:val="28"/>
          <w:szCs w:val="28"/>
        </w:rPr>
        <w:t xml:space="preserve">В настоящее время в </w:t>
      </w:r>
      <w:r w:rsidRPr="00A04D52">
        <w:rPr>
          <w:rFonts w:ascii="Times New Roman" w:hAnsi="Times New Roman"/>
          <w:sz w:val="28"/>
          <w:szCs w:val="28"/>
        </w:rPr>
        <w:fldChar w:fldCharType="begin"/>
      </w:r>
      <w:r w:rsidRPr="00A04D52">
        <w:rPr>
          <w:rFonts w:ascii="Times New Roman" w:hAnsi="Times New Roman"/>
          <w:sz w:val="28"/>
          <w:szCs w:val="28"/>
        </w:rPr>
        <w:instrText xml:space="preserve"> REF  моом  \* MERGEFORMAT </w:instrText>
      </w:r>
      <w:r w:rsidRPr="00A04D52">
        <w:rPr>
          <w:rFonts w:ascii="Times New Roman" w:hAnsi="Times New Roman"/>
          <w:sz w:val="28"/>
          <w:szCs w:val="28"/>
        </w:rPr>
        <w:fldChar w:fldCharType="separate"/>
      </w:r>
      <w:r w:rsidR="00562672" w:rsidRPr="00973C84">
        <w:rPr>
          <w:rFonts w:ascii="Times New Roman" w:hAnsi="Times New Roman"/>
          <w:noProof/>
          <w:sz w:val="28"/>
          <w:szCs w:val="28"/>
        </w:rPr>
        <w:t xml:space="preserve">Усть-Камчатском </w:t>
      </w:r>
      <w:r w:rsidR="00562672">
        <w:rPr>
          <w:rFonts w:ascii="Times New Roman" w:hAnsi="Times New Roman"/>
          <w:noProof/>
          <w:sz w:val="28"/>
          <w:szCs w:val="28"/>
        </w:rPr>
        <w:t>сельс</w:t>
      </w:r>
      <w:r w:rsidR="00562672" w:rsidRPr="00973C84">
        <w:rPr>
          <w:rFonts w:ascii="Times New Roman" w:hAnsi="Times New Roman"/>
          <w:noProof/>
          <w:sz w:val="28"/>
          <w:szCs w:val="28"/>
        </w:rPr>
        <w:t>ком поселении</w:t>
      </w:r>
      <w:r w:rsidRPr="00A04D52">
        <w:rPr>
          <w:rFonts w:ascii="Times New Roman" w:hAnsi="Times New Roman"/>
          <w:sz w:val="28"/>
          <w:szCs w:val="28"/>
        </w:rPr>
        <w:fldChar w:fldCharType="end"/>
      </w:r>
      <w:r>
        <w:rPr>
          <w:rFonts w:ascii="Times New Roman" w:hAnsi="Times New Roman"/>
          <w:sz w:val="28"/>
          <w:szCs w:val="28"/>
        </w:rPr>
        <w:t xml:space="preserve"> у</w:t>
      </w:r>
      <w:r w:rsidR="006D17E5" w:rsidRPr="00F8156A">
        <w:rPr>
          <w:rFonts w:ascii="Times New Roman" w:eastAsiaTheme="minorHAnsi" w:hAnsi="Times New Roman"/>
          <w:sz w:val="28"/>
          <w:szCs w:val="28"/>
          <w:lang w:eastAsia="en-US"/>
        </w:rPr>
        <w:t>чет забираемой воды ведется по водомерным счетчикам (из сетей ООО «Устькамчатрыба») и расчетным способом (по нормам водопотребления) из ручья без названия.</w:t>
      </w:r>
    </w:p>
    <w:p w:rsidR="0044068F" w:rsidRPr="00A04D52" w:rsidRDefault="00AF217B" w:rsidP="0082520C">
      <w:pPr>
        <w:spacing w:after="0" w:line="360" w:lineRule="auto"/>
        <w:ind w:firstLine="567"/>
        <w:jc w:val="both"/>
        <w:rPr>
          <w:rFonts w:ascii="Times New Roman" w:hAnsi="Times New Roman" w:cs="Times New Roman"/>
          <w:sz w:val="28"/>
          <w:szCs w:val="28"/>
        </w:rPr>
      </w:pPr>
      <w:r w:rsidRPr="00A04D52">
        <w:rPr>
          <w:rFonts w:ascii="Times New Roman" w:hAnsi="Times New Roman" w:cs="Times New Roman"/>
          <w:sz w:val="28"/>
          <w:szCs w:val="28"/>
        </w:rPr>
        <w:t>При обеспечении централизованным водоснабжением горячей и питьевой водой населения, промышленных, общественных и административных зданий и сооружений</w:t>
      </w:r>
      <w:r w:rsidR="00A04D52">
        <w:rPr>
          <w:rFonts w:ascii="Times New Roman" w:hAnsi="Times New Roman" w:cs="Times New Roman"/>
          <w:sz w:val="28"/>
          <w:szCs w:val="28"/>
        </w:rPr>
        <w:t xml:space="preserve"> нового строительства, а так же существующего, но ранее не подключенного,</w:t>
      </w:r>
      <w:r w:rsidRPr="00A04D52">
        <w:rPr>
          <w:rFonts w:ascii="Times New Roman" w:hAnsi="Times New Roman" w:cs="Times New Roman"/>
          <w:sz w:val="28"/>
          <w:szCs w:val="28"/>
        </w:rPr>
        <w:t xml:space="preserve"> следует основываться на </w:t>
      </w:r>
      <w:r w:rsidR="006E336F" w:rsidRPr="00A04D52">
        <w:rPr>
          <w:rFonts w:ascii="Times New Roman" w:hAnsi="Times New Roman" w:cs="Times New Roman"/>
          <w:sz w:val="28"/>
          <w:szCs w:val="28"/>
        </w:rPr>
        <w:t>требованиях ФЗ №416</w:t>
      </w:r>
      <w:r w:rsidR="007620D3" w:rsidRPr="007620D3">
        <w:rPr>
          <w:rFonts w:ascii="Times New Roman" w:hAnsi="Times New Roman"/>
          <w:sz w:val="28"/>
          <w:szCs w:val="28"/>
        </w:rPr>
        <w:t xml:space="preserve"> </w:t>
      </w:r>
      <w:r w:rsidR="007620D3">
        <w:rPr>
          <w:rFonts w:ascii="Times New Roman" w:hAnsi="Times New Roman"/>
          <w:sz w:val="28"/>
          <w:szCs w:val="28"/>
        </w:rPr>
        <w:t>«О водоснабжении и водоотведении»</w:t>
      </w:r>
      <w:r w:rsidR="006E336F" w:rsidRPr="00A04D52">
        <w:rPr>
          <w:rFonts w:ascii="Times New Roman" w:hAnsi="Times New Roman" w:cs="Times New Roman"/>
          <w:sz w:val="28"/>
          <w:szCs w:val="28"/>
        </w:rPr>
        <w:t>.</w:t>
      </w:r>
      <w:r w:rsidRPr="00A04D52">
        <w:rPr>
          <w:rFonts w:ascii="Times New Roman" w:hAnsi="Times New Roman" w:cs="Times New Roman"/>
          <w:sz w:val="28"/>
          <w:szCs w:val="28"/>
        </w:rPr>
        <w:t xml:space="preserve"> </w:t>
      </w:r>
    </w:p>
    <w:p w:rsidR="00F31D89" w:rsidRPr="00A04D52" w:rsidRDefault="0044068F" w:rsidP="0082520C">
      <w:pPr>
        <w:spacing w:after="0" w:line="360" w:lineRule="auto"/>
        <w:ind w:firstLine="567"/>
        <w:jc w:val="both"/>
        <w:rPr>
          <w:rFonts w:ascii="Times New Roman" w:hAnsi="Times New Roman" w:cs="Times New Roman"/>
          <w:sz w:val="28"/>
          <w:szCs w:val="28"/>
        </w:rPr>
      </w:pPr>
      <w:r w:rsidRPr="00A04D52">
        <w:rPr>
          <w:rFonts w:ascii="Times New Roman" w:hAnsi="Times New Roman" w:cs="Times New Roman"/>
          <w:sz w:val="28"/>
          <w:szCs w:val="28"/>
        </w:rPr>
        <w:t xml:space="preserve">Подключение абонентов к централизованной системе горячего водоснабжения, централизованной системе холодного водоснабжения без оборудования узла </w:t>
      </w:r>
      <w:r w:rsidRPr="00A04D52">
        <w:rPr>
          <w:rFonts w:ascii="Times New Roman" w:hAnsi="Times New Roman" w:cs="Times New Roman"/>
          <w:sz w:val="28"/>
          <w:szCs w:val="28"/>
        </w:rPr>
        <w:lastRenderedPageBreak/>
        <w:t>учета приборами учета воды не допускается</w:t>
      </w:r>
      <w:r w:rsidR="00B970D4" w:rsidRPr="00A04D52">
        <w:rPr>
          <w:rFonts w:ascii="Times New Roman" w:hAnsi="Times New Roman" w:cs="Times New Roman"/>
          <w:sz w:val="28"/>
          <w:szCs w:val="28"/>
        </w:rPr>
        <w:t xml:space="preserve"> согласно п. 6 ст. 20 ФЗ №416 «О водоснабжении и водоотведении»</w:t>
      </w:r>
      <w:r w:rsidR="00F31D89" w:rsidRPr="00A04D52">
        <w:rPr>
          <w:rFonts w:ascii="Times New Roman" w:hAnsi="Times New Roman" w:cs="Times New Roman"/>
          <w:sz w:val="28"/>
          <w:szCs w:val="28"/>
        </w:rPr>
        <w:t>.</w:t>
      </w:r>
    </w:p>
    <w:p w:rsidR="002509E1" w:rsidRPr="005D59B2" w:rsidRDefault="002509E1" w:rsidP="0082520C">
      <w:pPr>
        <w:pStyle w:val="2"/>
        <w:rPr>
          <w:szCs w:val="20"/>
        </w:rPr>
      </w:pPr>
      <w:r w:rsidRPr="005D59B2">
        <w:rPr>
          <w:szCs w:val="20"/>
        </w:rPr>
        <w:t>3.6 Анализ резервов и дефицитов производственных мощностей системы водоснабжения поселения</w:t>
      </w:r>
    </w:p>
    <w:p w:rsidR="00B960E0" w:rsidRPr="00B960E0" w:rsidRDefault="006E336F" w:rsidP="0082520C">
      <w:pPr>
        <w:pStyle w:val="a4"/>
        <w:spacing w:after="0" w:line="360" w:lineRule="auto"/>
        <w:ind w:left="0" w:firstLine="567"/>
        <w:contextualSpacing w:val="0"/>
        <w:jc w:val="both"/>
        <w:rPr>
          <w:rFonts w:ascii="Times New Roman" w:hAnsi="Times New Roman" w:cs="Times New Roman"/>
          <w:sz w:val="28"/>
          <w:szCs w:val="28"/>
        </w:rPr>
      </w:pPr>
      <w:r w:rsidRPr="00A04D52">
        <w:rPr>
          <w:rFonts w:ascii="Times New Roman" w:hAnsi="Times New Roman" w:cs="Times New Roman"/>
          <w:sz w:val="28"/>
          <w:szCs w:val="28"/>
        </w:rPr>
        <w:t xml:space="preserve">Существующее водозаборное сооружение </w:t>
      </w:r>
      <w:r w:rsidR="00B960E0">
        <w:rPr>
          <w:rFonts w:ascii="Times New Roman" w:hAnsi="Times New Roman" w:cs="Times New Roman"/>
          <w:sz w:val="28"/>
          <w:szCs w:val="28"/>
        </w:rPr>
        <w:t>подземных вод исходя и</w:t>
      </w:r>
      <w:r w:rsidR="00B960E0">
        <w:rPr>
          <w:rFonts w:ascii="Times New Roman" w:hAnsi="Times New Roman"/>
          <w:sz w:val="28"/>
          <w:szCs w:val="28"/>
        </w:rPr>
        <w:t>з протокола з</w:t>
      </w:r>
      <w:r w:rsidR="00B960E0" w:rsidRPr="003F48C4">
        <w:rPr>
          <w:rFonts w:ascii="Times New Roman" w:hAnsi="Times New Roman"/>
          <w:sz w:val="28"/>
          <w:szCs w:val="28"/>
        </w:rPr>
        <w:t>аседания территориальной комиссии по</w:t>
      </w:r>
      <w:r w:rsidR="00B960E0">
        <w:rPr>
          <w:rFonts w:ascii="Times New Roman" w:hAnsi="Times New Roman"/>
          <w:sz w:val="28"/>
          <w:szCs w:val="28"/>
        </w:rPr>
        <w:t xml:space="preserve"> запасам полезных ископаемых </w:t>
      </w:r>
      <w:r w:rsidR="00B960E0" w:rsidRPr="003F48C4">
        <w:rPr>
          <w:rFonts w:ascii="Times New Roman" w:hAnsi="Times New Roman"/>
          <w:sz w:val="28"/>
          <w:szCs w:val="28"/>
        </w:rPr>
        <w:t>4</w:t>
      </w:r>
      <w:r w:rsidR="00B960E0">
        <w:rPr>
          <w:rFonts w:ascii="Times New Roman" w:hAnsi="Times New Roman"/>
          <w:sz w:val="28"/>
          <w:szCs w:val="28"/>
        </w:rPr>
        <w:t xml:space="preserve"> </w:t>
      </w:r>
      <w:r w:rsidR="00B960E0" w:rsidRPr="003F48C4">
        <w:rPr>
          <w:rFonts w:ascii="Times New Roman" w:hAnsi="Times New Roman"/>
          <w:sz w:val="28"/>
          <w:szCs w:val="28"/>
        </w:rPr>
        <w:t>февраля</w:t>
      </w:r>
      <w:r w:rsidR="00B960E0">
        <w:rPr>
          <w:rFonts w:ascii="Times New Roman" w:hAnsi="Times New Roman"/>
          <w:sz w:val="28"/>
          <w:szCs w:val="28"/>
        </w:rPr>
        <w:t xml:space="preserve"> </w:t>
      </w:r>
      <w:r w:rsidR="00B960E0" w:rsidRPr="003F48C4">
        <w:rPr>
          <w:rFonts w:ascii="Times New Roman" w:hAnsi="Times New Roman"/>
          <w:sz w:val="28"/>
          <w:szCs w:val="28"/>
        </w:rPr>
        <w:t>2005</w:t>
      </w:r>
      <w:r w:rsidR="00B960E0">
        <w:rPr>
          <w:rFonts w:ascii="Times New Roman" w:hAnsi="Times New Roman"/>
          <w:sz w:val="28"/>
          <w:szCs w:val="28"/>
        </w:rPr>
        <w:t xml:space="preserve"> года №187 </w:t>
      </w:r>
      <w:r w:rsidR="00B960E0" w:rsidRPr="003F48C4">
        <w:rPr>
          <w:rFonts w:ascii="Times New Roman" w:hAnsi="Times New Roman"/>
          <w:sz w:val="28"/>
          <w:szCs w:val="28"/>
        </w:rPr>
        <w:t xml:space="preserve">по состоянию на </w:t>
      </w:r>
      <w:r w:rsidR="00B960E0">
        <w:rPr>
          <w:rFonts w:ascii="Times New Roman" w:hAnsi="Times New Roman"/>
          <w:sz w:val="28"/>
          <w:szCs w:val="28"/>
        </w:rPr>
        <w:t>01.07.2004 год на срок действия лицензии (</w:t>
      </w:r>
      <w:r w:rsidR="00B960E0" w:rsidRPr="003F48C4">
        <w:rPr>
          <w:rFonts w:ascii="Times New Roman" w:hAnsi="Times New Roman"/>
          <w:sz w:val="28"/>
          <w:szCs w:val="28"/>
        </w:rPr>
        <w:t>до 2020 г</w:t>
      </w:r>
      <w:r w:rsidR="00B960E0">
        <w:rPr>
          <w:rFonts w:ascii="Times New Roman" w:hAnsi="Times New Roman"/>
          <w:sz w:val="28"/>
          <w:szCs w:val="28"/>
        </w:rPr>
        <w:t>ода</w:t>
      </w:r>
      <w:r w:rsidR="00B960E0" w:rsidRPr="003F48C4">
        <w:rPr>
          <w:rFonts w:ascii="Times New Roman" w:hAnsi="Times New Roman"/>
          <w:sz w:val="28"/>
          <w:szCs w:val="28"/>
        </w:rPr>
        <w:t xml:space="preserve">) </w:t>
      </w:r>
      <w:r w:rsidR="00B960E0">
        <w:rPr>
          <w:rFonts w:ascii="Times New Roman" w:hAnsi="Times New Roman"/>
          <w:sz w:val="28"/>
          <w:szCs w:val="28"/>
        </w:rPr>
        <w:t>у</w:t>
      </w:r>
      <w:r w:rsidR="00B960E0" w:rsidRPr="003F48C4">
        <w:rPr>
          <w:rFonts w:ascii="Times New Roman" w:hAnsi="Times New Roman"/>
          <w:sz w:val="28"/>
          <w:szCs w:val="28"/>
        </w:rPr>
        <w:t>твер</w:t>
      </w:r>
      <w:r w:rsidR="00B960E0">
        <w:rPr>
          <w:rFonts w:ascii="Times New Roman" w:hAnsi="Times New Roman"/>
          <w:sz w:val="28"/>
          <w:szCs w:val="28"/>
        </w:rPr>
        <w:t>ждены</w:t>
      </w:r>
      <w:r w:rsidR="00B960E0" w:rsidRPr="003F48C4">
        <w:rPr>
          <w:rFonts w:ascii="Times New Roman" w:hAnsi="Times New Roman"/>
          <w:sz w:val="28"/>
          <w:szCs w:val="28"/>
        </w:rPr>
        <w:t xml:space="preserve"> балансовые эксплуатационные запасы </w:t>
      </w:r>
      <w:r w:rsidR="00B960E0">
        <w:rPr>
          <w:rFonts w:ascii="Times New Roman" w:hAnsi="Times New Roman"/>
          <w:sz w:val="28"/>
          <w:szCs w:val="28"/>
        </w:rPr>
        <w:t xml:space="preserve">питьевых подземных вод </w:t>
      </w:r>
      <w:r w:rsidR="00B960E0" w:rsidRPr="003F48C4">
        <w:rPr>
          <w:rFonts w:ascii="Times New Roman" w:hAnsi="Times New Roman"/>
          <w:sz w:val="28"/>
          <w:szCs w:val="28"/>
        </w:rPr>
        <w:t>участка Чаячий Усть-Камчатского месторождения</w:t>
      </w:r>
      <w:r w:rsidR="00B960E0">
        <w:rPr>
          <w:rFonts w:ascii="Times New Roman" w:hAnsi="Times New Roman"/>
          <w:sz w:val="28"/>
          <w:szCs w:val="28"/>
        </w:rPr>
        <w:t xml:space="preserve"> </w:t>
      </w:r>
      <w:r w:rsidR="00B960E0" w:rsidRPr="003F48C4">
        <w:rPr>
          <w:rFonts w:ascii="Times New Roman" w:hAnsi="Times New Roman"/>
          <w:sz w:val="28"/>
          <w:szCs w:val="28"/>
        </w:rPr>
        <w:t>для целей водоснабжения</w:t>
      </w:r>
      <w:r w:rsidR="00B960E0">
        <w:rPr>
          <w:rFonts w:ascii="Times New Roman" w:hAnsi="Times New Roman"/>
          <w:sz w:val="28"/>
          <w:szCs w:val="28"/>
        </w:rPr>
        <w:t xml:space="preserve"> </w:t>
      </w:r>
      <w:r w:rsidR="00B960E0" w:rsidRPr="006D17E5">
        <w:rPr>
          <w:rFonts w:ascii="Times New Roman" w:hAnsi="Times New Roman"/>
          <w:sz w:val="28"/>
          <w:szCs w:val="28"/>
        </w:rPr>
        <w:fldChar w:fldCharType="begin"/>
      </w:r>
      <w:r w:rsidR="00B960E0" w:rsidRPr="006D17E5">
        <w:rPr>
          <w:rFonts w:ascii="Times New Roman" w:hAnsi="Times New Roman"/>
          <w:sz w:val="28"/>
          <w:szCs w:val="28"/>
        </w:rPr>
        <w:instrText xml:space="preserve"> REF  ацмо  \* MERGEFORMAT </w:instrText>
      </w:r>
      <w:r w:rsidR="00B960E0" w:rsidRPr="006D17E5">
        <w:rPr>
          <w:rFonts w:ascii="Times New Roman" w:hAnsi="Times New Roman"/>
          <w:sz w:val="28"/>
          <w:szCs w:val="28"/>
        </w:rPr>
        <w:fldChar w:fldCharType="separate"/>
      </w:r>
      <w:r w:rsidR="00562672" w:rsidRPr="00562672">
        <w:rPr>
          <w:rFonts w:ascii="Times New Roman" w:hAnsi="Times New Roman"/>
          <w:noProof/>
          <w:sz w:val="28"/>
          <w:szCs w:val="28"/>
        </w:rPr>
        <w:t>п.Усть-Камчатск</w:t>
      </w:r>
      <w:r w:rsidR="00B960E0" w:rsidRPr="006D17E5">
        <w:rPr>
          <w:rFonts w:ascii="Times New Roman" w:hAnsi="Times New Roman"/>
          <w:sz w:val="28"/>
          <w:szCs w:val="28"/>
        </w:rPr>
        <w:fldChar w:fldCharType="end"/>
      </w:r>
      <w:r w:rsidR="00B960E0">
        <w:rPr>
          <w:rFonts w:ascii="Times New Roman" w:hAnsi="Times New Roman"/>
          <w:sz w:val="28"/>
          <w:szCs w:val="28"/>
        </w:rPr>
        <w:t xml:space="preserve"> </w:t>
      </w:r>
      <w:r w:rsidR="00B960E0" w:rsidRPr="003F48C4">
        <w:rPr>
          <w:rFonts w:ascii="Times New Roman" w:hAnsi="Times New Roman"/>
          <w:sz w:val="28"/>
          <w:szCs w:val="28"/>
        </w:rPr>
        <w:t>и действующей производственной инфраструктуры</w:t>
      </w:r>
      <w:r w:rsidR="00B960E0">
        <w:rPr>
          <w:rFonts w:ascii="Times New Roman" w:hAnsi="Times New Roman"/>
          <w:sz w:val="28"/>
          <w:szCs w:val="28"/>
        </w:rPr>
        <w:t xml:space="preserve"> имеет запас подземных вод</w:t>
      </w:r>
      <w:r w:rsidR="00B960E0" w:rsidRPr="003F48C4">
        <w:rPr>
          <w:rFonts w:ascii="Times New Roman" w:hAnsi="Times New Roman"/>
          <w:sz w:val="28"/>
          <w:szCs w:val="28"/>
        </w:rPr>
        <w:t xml:space="preserve"> в количестве</w:t>
      </w:r>
      <w:r w:rsidR="00B960E0">
        <w:rPr>
          <w:rFonts w:ascii="Times New Roman" w:hAnsi="Times New Roman"/>
          <w:sz w:val="28"/>
          <w:szCs w:val="28"/>
        </w:rPr>
        <w:t xml:space="preserve"> </w:t>
      </w:r>
      <w:r w:rsidR="00B960E0" w:rsidRPr="00AD449F">
        <w:rPr>
          <w:rFonts w:ascii="Times New Roman" w:hAnsi="Times New Roman"/>
          <w:sz w:val="28"/>
          <w:szCs w:val="28"/>
        </w:rPr>
        <w:t>8095</w:t>
      </w:r>
      <w:r w:rsidR="00B960E0">
        <w:rPr>
          <w:rFonts w:ascii="Times New Roman" w:hAnsi="Times New Roman"/>
          <w:sz w:val="28"/>
          <w:szCs w:val="28"/>
        </w:rPr>
        <w:t xml:space="preserve"> куб.</w:t>
      </w:r>
      <w:r w:rsidR="003873F5">
        <w:rPr>
          <w:rFonts w:ascii="Times New Roman" w:hAnsi="Times New Roman"/>
          <w:sz w:val="28"/>
          <w:szCs w:val="28"/>
        </w:rPr>
        <w:t xml:space="preserve"> </w:t>
      </w:r>
      <w:r w:rsidR="00B960E0" w:rsidRPr="00AD449F">
        <w:rPr>
          <w:rFonts w:ascii="Times New Roman" w:hAnsi="Times New Roman"/>
          <w:sz w:val="28"/>
          <w:szCs w:val="28"/>
        </w:rPr>
        <w:t>м</w:t>
      </w:r>
      <w:r w:rsidR="00B960E0">
        <w:rPr>
          <w:rFonts w:ascii="Times New Roman" w:hAnsi="Times New Roman"/>
          <w:sz w:val="28"/>
          <w:szCs w:val="28"/>
        </w:rPr>
        <w:t>/</w:t>
      </w:r>
      <w:r w:rsidR="003873F5">
        <w:rPr>
          <w:rFonts w:ascii="Times New Roman" w:hAnsi="Times New Roman"/>
          <w:sz w:val="28"/>
          <w:szCs w:val="28"/>
        </w:rPr>
        <w:t xml:space="preserve"> </w:t>
      </w:r>
      <w:r w:rsidR="00B960E0" w:rsidRPr="00AD449F">
        <w:rPr>
          <w:rFonts w:ascii="Times New Roman" w:hAnsi="Times New Roman"/>
          <w:sz w:val="28"/>
          <w:szCs w:val="28"/>
        </w:rPr>
        <w:t>сут</w:t>
      </w:r>
      <w:r w:rsidR="00B960E0">
        <w:rPr>
          <w:rFonts w:ascii="Times New Roman" w:hAnsi="Times New Roman"/>
          <w:sz w:val="28"/>
          <w:szCs w:val="28"/>
        </w:rPr>
        <w:t xml:space="preserve">. </w:t>
      </w:r>
      <w:r w:rsidR="00B960E0" w:rsidRPr="00EE158A">
        <w:rPr>
          <w:rFonts w:ascii="Times New Roman" w:hAnsi="Times New Roman"/>
          <w:sz w:val="28"/>
          <w:szCs w:val="28"/>
        </w:rPr>
        <w:t>Работы по подсчету эксплуатационных запасов пресных подземных вод для хозяйственно-питьевого назначения выполнены ООО «Аква» на основании заявки от ООО «Устькамчатрыба», владеющей лицензией ПТР 00225 ВЭ.</w:t>
      </w:r>
    </w:p>
    <w:p w:rsidR="003873F5" w:rsidRDefault="00B960E0"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А так же по</w:t>
      </w:r>
      <w:r w:rsidRPr="00F8156A">
        <w:rPr>
          <w:rFonts w:ascii="Times New Roman" w:eastAsiaTheme="minorHAnsi" w:hAnsi="Times New Roman"/>
          <w:sz w:val="28"/>
          <w:szCs w:val="28"/>
          <w:lang w:eastAsia="en-US"/>
        </w:rPr>
        <w:t xml:space="preserve"> результатам  выполненного  компле</w:t>
      </w:r>
      <w:r>
        <w:rPr>
          <w:rFonts w:ascii="Times New Roman" w:eastAsiaTheme="minorHAnsi" w:hAnsi="Times New Roman"/>
          <w:sz w:val="28"/>
          <w:szCs w:val="28"/>
          <w:lang w:eastAsia="en-US"/>
        </w:rPr>
        <w:t>кса геологоразведочных  работ (в</w:t>
      </w:r>
      <w:r w:rsidRPr="00F8156A">
        <w:rPr>
          <w:rFonts w:ascii="Times New Roman" w:eastAsiaTheme="minorHAnsi" w:hAnsi="Times New Roman"/>
          <w:sz w:val="28"/>
          <w:szCs w:val="28"/>
          <w:lang w:eastAsia="en-US"/>
        </w:rPr>
        <w:t xml:space="preserve"> 1977-1983</w:t>
      </w:r>
      <w:r>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г</w:t>
      </w:r>
      <w:r>
        <w:rPr>
          <w:rFonts w:ascii="Times New Roman" w:eastAsiaTheme="minorHAnsi" w:hAnsi="Times New Roman"/>
          <w:sz w:val="28"/>
          <w:szCs w:val="28"/>
          <w:lang w:eastAsia="en-US"/>
        </w:rPr>
        <w:t>одах, произведенных с</w:t>
      </w:r>
      <w:r w:rsidRPr="00F8156A">
        <w:rPr>
          <w:rFonts w:ascii="Times New Roman" w:eastAsiaTheme="minorHAnsi" w:hAnsi="Times New Roman"/>
          <w:sz w:val="28"/>
          <w:szCs w:val="28"/>
          <w:lang w:eastAsia="en-US"/>
        </w:rPr>
        <w:t xml:space="preserve"> це</w:t>
      </w:r>
      <w:r>
        <w:rPr>
          <w:rFonts w:ascii="Times New Roman" w:eastAsiaTheme="minorHAnsi" w:hAnsi="Times New Roman"/>
          <w:sz w:val="28"/>
          <w:szCs w:val="28"/>
          <w:lang w:eastAsia="en-US"/>
        </w:rPr>
        <w:t>лью оценки и выявления наде</w:t>
      </w:r>
      <w:r w:rsidRPr="00F8156A">
        <w:rPr>
          <w:rFonts w:ascii="Times New Roman" w:eastAsiaTheme="minorHAnsi" w:hAnsi="Times New Roman"/>
          <w:sz w:val="28"/>
          <w:szCs w:val="28"/>
          <w:lang w:eastAsia="en-US"/>
        </w:rPr>
        <w:t>жно</w:t>
      </w:r>
      <w:r>
        <w:rPr>
          <w:rFonts w:ascii="Times New Roman" w:eastAsiaTheme="minorHAnsi" w:hAnsi="Times New Roman"/>
          <w:sz w:val="28"/>
          <w:szCs w:val="28"/>
          <w:lang w:eastAsia="en-US"/>
        </w:rPr>
        <w:t>го подземного</w:t>
      </w:r>
      <w:r w:rsidRPr="00F8156A">
        <w:rPr>
          <w:rFonts w:ascii="Times New Roman" w:eastAsiaTheme="minorHAnsi" w:hAnsi="Times New Roman"/>
          <w:sz w:val="28"/>
          <w:szCs w:val="28"/>
          <w:lang w:eastAsia="en-US"/>
        </w:rPr>
        <w:t xml:space="preserve"> источ</w:t>
      </w:r>
      <w:r>
        <w:rPr>
          <w:rFonts w:ascii="Times New Roman" w:eastAsiaTheme="minorHAnsi" w:hAnsi="Times New Roman"/>
          <w:sz w:val="28"/>
          <w:szCs w:val="28"/>
          <w:lang w:eastAsia="en-US"/>
        </w:rPr>
        <w:t>ника для</w:t>
      </w:r>
      <w:r w:rsidRPr="00F8156A">
        <w:rPr>
          <w:rFonts w:ascii="Times New Roman" w:eastAsiaTheme="minorHAnsi" w:hAnsi="Times New Roman"/>
          <w:sz w:val="28"/>
          <w:szCs w:val="28"/>
          <w:lang w:eastAsia="en-US"/>
        </w:rPr>
        <w:t xml:space="preserve"> центра</w:t>
      </w:r>
      <w:r>
        <w:rPr>
          <w:rFonts w:ascii="Times New Roman" w:eastAsiaTheme="minorHAnsi" w:hAnsi="Times New Roman"/>
          <w:sz w:val="28"/>
          <w:szCs w:val="28"/>
          <w:lang w:eastAsia="en-US"/>
        </w:rPr>
        <w:t xml:space="preserve">лизованного водоснабжения </w:t>
      </w:r>
      <w:r w:rsidRPr="006D17E5">
        <w:rPr>
          <w:rFonts w:ascii="Times New Roman" w:eastAsiaTheme="minorHAnsi" w:hAnsi="Times New Roman"/>
          <w:sz w:val="28"/>
          <w:szCs w:val="28"/>
          <w:lang w:eastAsia="en-US"/>
        </w:rPr>
        <w:fldChar w:fldCharType="begin"/>
      </w:r>
      <w:r w:rsidRPr="006D17E5">
        <w:rPr>
          <w:rFonts w:ascii="Times New Roman" w:eastAsiaTheme="minorHAnsi" w:hAnsi="Times New Roman"/>
          <w:sz w:val="28"/>
          <w:szCs w:val="28"/>
          <w:lang w:eastAsia="en-US"/>
        </w:rPr>
        <w:instrText xml:space="preserve"> REF  ацмо  \* MERGEFORMAT </w:instrText>
      </w:r>
      <w:r w:rsidRPr="006D17E5">
        <w:rPr>
          <w:rFonts w:ascii="Times New Roman" w:eastAsiaTheme="minorHAnsi" w:hAnsi="Times New Roman"/>
          <w:sz w:val="28"/>
          <w:szCs w:val="28"/>
          <w:lang w:eastAsia="en-US"/>
        </w:rPr>
        <w:fldChar w:fldCharType="separate"/>
      </w:r>
      <w:r w:rsidR="00562672" w:rsidRPr="00562672">
        <w:rPr>
          <w:rFonts w:ascii="Times New Roman" w:eastAsiaTheme="minorHAnsi" w:hAnsi="Times New Roman"/>
          <w:sz w:val="28"/>
          <w:szCs w:val="28"/>
          <w:lang w:eastAsia="en-US"/>
        </w:rPr>
        <w:t>п.Усть-Камчатск</w:t>
      </w:r>
      <w:r w:rsidRPr="006D17E5">
        <w:rPr>
          <w:rFonts w:ascii="Times New Roman" w:eastAsiaTheme="minorHAnsi" w:hAnsi="Times New Roman"/>
          <w:sz w:val="28"/>
          <w:szCs w:val="28"/>
          <w:lang w:eastAsia="en-US"/>
        </w:rPr>
        <w:fldChar w:fldCharType="end"/>
      </w:r>
      <w:r>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в  площади Усть-Камчатского месторож</w:t>
      </w:r>
      <w:r>
        <w:rPr>
          <w:rFonts w:ascii="Times New Roman" w:eastAsiaTheme="minorHAnsi" w:hAnsi="Times New Roman"/>
          <w:sz w:val="28"/>
          <w:szCs w:val="28"/>
          <w:lang w:eastAsia="en-US"/>
        </w:rPr>
        <w:t>дения питьевых подземных вод</w:t>
      </w:r>
      <w:r w:rsidRPr="00F8156A">
        <w:rPr>
          <w:rFonts w:ascii="Times New Roman" w:eastAsiaTheme="minorHAnsi" w:hAnsi="Times New Roman"/>
          <w:sz w:val="28"/>
          <w:szCs w:val="28"/>
          <w:lang w:eastAsia="en-US"/>
        </w:rPr>
        <w:t>, был выявлен и детально разведан участок Озёр</w:t>
      </w:r>
      <w:r>
        <w:rPr>
          <w:rFonts w:ascii="Times New Roman" w:eastAsiaTheme="minorHAnsi" w:hAnsi="Times New Roman"/>
          <w:sz w:val="28"/>
          <w:szCs w:val="28"/>
          <w:lang w:eastAsia="en-US"/>
        </w:rPr>
        <w:t xml:space="preserve">ный </w:t>
      </w:r>
      <w:r w:rsidRPr="00F8156A">
        <w:rPr>
          <w:rFonts w:ascii="Times New Roman" w:eastAsiaTheme="minorHAnsi" w:hAnsi="Times New Roman"/>
          <w:sz w:val="28"/>
          <w:szCs w:val="28"/>
          <w:lang w:eastAsia="en-US"/>
        </w:rPr>
        <w:t>с утверждёнными (Протокол ТКЗ КПГО от 17.08.1983</w:t>
      </w:r>
      <w:r>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г</w:t>
      </w:r>
      <w:r>
        <w:rPr>
          <w:rFonts w:ascii="Times New Roman" w:eastAsiaTheme="minorHAnsi" w:hAnsi="Times New Roman"/>
          <w:sz w:val="28"/>
          <w:szCs w:val="28"/>
          <w:lang w:eastAsia="en-US"/>
        </w:rPr>
        <w:t>ода</w:t>
      </w:r>
      <w:r w:rsidRPr="00F8156A">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w:t>
      </w:r>
      <w:r w:rsidRPr="00F8156A">
        <w:rPr>
          <w:rFonts w:ascii="Times New Roman" w:eastAsiaTheme="minorHAnsi" w:hAnsi="Times New Roman"/>
          <w:sz w:val="28"/>
          <w:szCs w:val="28"/>
          <w:lang w:eastAsia="en-US"/>
        </w:rPr>
        <w:t>43) эксплуатационными запасами водоносного горизонта плиоценовых терригенно-осадочных  отложений ольховской свиты в количестве</w:t>
      </w:r>
      <w:r>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19,3</w:t>
      </w:r>
      <w:r>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тыс.</w:t>
      </w:r>
      <w:r>
        <w:rPr>
          <w:rFonts w:ascii="Times New Roman" w:eastAsiaTheme="minorHAnsi" w:hAnsi="Times New Roman"/>
          <w:sz w:val="28"/>
          <w:szCs w:val="28"/>
          <w:lang w:eastAsia="en-US"/>
        </w:rPr>
        <w:t xml:space="preserve"> куб. </w:t>
      </w:r>
      <w:r w:rsidRPr="00F8156A">
        <w:rPr>
          <w:rFonts w:ascii="Times New Roman" w:eastAsiaTheme="minorHAnsi" w:hAnsi="Times New Roman"/>
          <w:sz w:val="28"/>
          <w:szCs w:val="28"/>
          <w:lang w:eastAsia="en-US"/>
        </w:rPr>
        <w:t>м/</w:t>
      </w:r>
      <w:r>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сут</w:t>
      </w:r>
      <w:r>
        <w:rPr>
          <w:rFonts w:ascii="Times New Roman" w:eastAsiaTheme="minorHAnsi" w:hAnsi="Times New Roman"/>
          <w:sz w:val="28"/>
          <w:szCs w:val="28"/>
          <w:lang w:eastAsia="en-US"/>
        </w:rPr>
        <w:t>.</w:t>
      </w:r>
      <w:r w:rsidRPr="000F7FC7">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категории</w:t>
      </w:r>
      <w:r w:rsidRPr="000F7FC7">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А,</w:t>
      </w:r>
      <w:r w:rsidRPr="00F8156A">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4,8</w:t>
      </w:r>
      <w:r>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тыс.</w:t>
      </w:r>
      <w:r>
        <w:rPr>
          <w:rFonts w:ascii="Times New Roman" w:eastAsiaTheme="minorHAnsi" w:hAnsi="Times New Roman"/>
          <w:sz w:val="28"/>
          <w:szCs w:val="28"/>
          <w:lang w:eastAsia="en-US"/>
        </w:rPr>
        <w:t xml:space="preserve"> куб. м/ </w:t>
      </w:r>
      <w:r w:rsidRPr="00F8156A">
        <w:rPr>
          <w:rFonts w:ascii="Times New Roman" w:eastAsiaTheme="minorHAnsi" w:hAnsi="Times New Roman"/>
          <w:sz w:val="28"/>
          <w:szCs w:val="28"/>
          <w:lang w:eastAsia="en-US"/>
        </w:rPr>
        <w:t>сут</w:t>
      </w:r>
      <w:r>
        <w:rPr>
          <w:rFonts w:ascii="Times New Roman" w:eastAsiaTheme="minorHAnsi" w:hAnsi="Times New Roman"/>
          <w:sz w:val="28"/>
          <w:szCs w:val="28"/>
          <w:lang w:eastAsia="en-US"/>
        </w:rPr>
        <w:t xml:space="preserve"> категории</w:t>
      </w:r>
      <w:r w:rsidRPr="000F7FC7">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 xml:space="preserve">В, </w:t>
      </w:r>
      <w:r w:rsidRPr="00F8156A">
        <w:rPr>
          <w:rFonts w:ascii="Times New Roman" w:eastAsiaTheme="minorHAnsi" w:hAnsi="Times New Roman"/>
          <w:sz w:val="28"/>
          <w:szCs w:val="28"/>
          <w:lang w:eastAsia="en-US"/>
        </w:rPr>
        <w:t>71,7</w:t>
      </w:r>
      <w:r>
        <w:rPr>
          <w:rFonts w:ascii="Times New Roman" w:eastAsiaTheme="minorHAnsi" w:hAnsi="Times New Roman"/>
          <w:sz w:val="28"/>
          <w:szCs w:val="28"/>
          <w:lang w:eastAsia="en-US"/>
        </w:rPr>
        <w:t xml:space="preserve"> </w:t>
      </w:r>
      <w:r w:rsidRPr="00F8156A">
        <w:rPr>
          <w:rFonts w:ascii="Times New Roman" w:eastAsiaTheme="minorHAnsi" w:hAnsi="Times New Roman"/>
          <w:sz w:val="28"/>
          <w:szCs w:val="28"/>
          <w:lang w:eastAsia="en-US"/>
        </w:rPr>
        <w:t>тыс.</w:t>
      </w:r>
      <w:r>
        <w:rPr>
          <w:rFonts w:ascii="Times New Roman" w:eastAsiaTheme="minorHAnsi" w:hAnsi="Times New Roman"/>
          <w:sz w:val="28"/>
          <w:szCs w:val="28"/>
          <w:lang w:eastAsia="en-US"/>
        </w:rPr>
        <w:t xml:space="preserve"> куб. м/ </w:t>
      </w:r>
      <w:r w:rsidRPr="00F8156A">
        <w:rPr>
          <w:rFonts w:ascii="Times New Roman" w:eastAsiaTheme="minorHAnsi" w:hAnsi="Times New Roman"/>
          <w:sz w:val="28"/>
          <w:szCs w:val="28"/>
          <w:lang w:eastAsia="en-US"/>
        </w:rPr>
        <w:t>сут</w:t>
      </w:r>
      <w:r>
        <w:rPr>
          <w:rFonts w:ascii="Times New Roman" w:eastAsiaTheme="minorHAnsi" w:hAnsi="Times New Roman"/>
          <w:sz w:val="28"/>
          <w:szCs w:val="28"/>
          <w:lang w:eastAsia="en-US"/>
        </w:rPr>
        <w:t>. категории</w:t>
      </w:r>
      <w:r w:rsidRPr="000F7FC7">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С1</w:t>
      </w:r>
      <w:r w:rsidRPr="00F8156A">
        <w:rPr>
          <w:rFonts w:ascii="Times New Roman" w:eastAsiaTheme="minorHAnsi" w:hAnsi="Times New Roman"/>
          <w:sz w:val="28"/>
          <w:szCs w:val="28"/>
          <w:lang w:eastAsia="en-US"/>
        </w:rPr>
        <w:t xml:space="preserve">. Подземные воды этого участка должны были </w:t>
      </w:r>
      <w:r>
        <w:rPr>
          <w:rFonts w:ascii="Times New Roman" w:eastAsiaTheme="minorHAnsi" w:hAnsi="Times New Roman"/>
          <w:sz w:val="28"/>
          <w:szCs w:val="28"/>
          <w:lang w:eastAsia="en-US"/>
        </w:rPr>
        <w:t>стать</w:t>
      </w:r>
      <w:r w:rsidRPr="00F8156A">
        <w:rPr>
          <w:rFonts w:ascii="Times New Roman" w:eastAsiaTheme="minorHAnsi" w:hAnsi="Times New Roman"/>
          <w:sz w:val="28"/>
          <w:szCs w:val="28"/>
          <w:lang w:eastAsia="en-US"/>
        </w:rPr>
        <w:t xml:space="preserve"> основным источником хозяйствен</w:t>
      </w:r>
      <w:r>
        <w:rPr>
          <w:rFonts w:ascii="Times New Roman" w:eastAsiaTheme="minorHAnsi" w:hAnsi="Times New Roman"/>
          <w:sz w:val="28"/>
          <w:szCs w:val="28"/>
          <w:lang w:eastAsia="en-US"/>
        </w:rPr>
        <w:t>но-</w:t>
      </w:r>
      <w:r w:rsidRPr="00F8156A">
        <w:rPr>
          <w:rFonts w:ascii="Times New Roman" w:eastAsiaTheme="minorHAnsi" w:hAnsi="Times New Roman"/>
          <w:sz w:val="28"/>
          <w:szCs w:val="28"/>
          <w:lang w:eastAsia="en-US"/>
        </w:rPr>
        <w:t>питьевого  и  производственно-технического водоснабжения районного центра и  существующей  производственной  инфраструктуры. Водозаборный  участок  был  полностью  подготовлен  к  промышленному  освоению, но  прокладка  водовода  выполнена лишь частично, и участок Озёрный так и не был вовлечён в эксплуатацию.</w:t>
      </w:r>
    </w:p>
    <w:p w:rsidR="00FA0615" w:rsidRDefault="00FA0615" w:rsidP="0082520C">
      <w:pPr>
        <w:spacing w:after="0" w:line="360" w:lineRule="auto"/>
        <w:ind w:firstLine="567"/>
        <w:jc w:val="both"/>
        <w:rPr>
          <w:rFonts w:ascii="Times New Roman" w:eastAsiaTheme="minorEastAsia" w:hAnsi="Times New Roman" w:cs="Times New Roman"/>
          <w:sz w:val="28"/>
          <w:szCs w:val="28"/>
          <w:lang w:eastAsia="ru-RU"/>
        </w:rPr>
      </w:pPr>
      <w:r w:rsidRPr="00FA0615">
        <w:rPr>
          <w:rFonts w:ascii="Times New Roman" w:eastAsiaTheme="minorEastAsia" w:hAnsi="Times New Roman" w:cs="Times New Roman"/>
          <w:sz w:val="28"/>
          <w:szCs w:val="28"/>
          <w:lang w:eastAsia="ru-RU"/>
        </w:rPr>
        <w:t>Таблица 3.</w:t>
      </w:r>
      <w:r>
        <w:rPr>
          <w:rFonts w:ascii="Times New Roman" w:eastAsiaTheme="minorEastAsia" w:hAnsi="Times New Roman" w:cs="Times New Roman"/>
          <w:sz w:val="28"/>
          <w:szCs w:val="28"/>
          <w:lang w:eastAsia="ru-RU"/>
        </w:rPr>
        <w:t>3</w:t>
      </w:r>
      <w:r w:rsidRPr="00FA0615">
        <w:rPr>
          <w:rFonts w:ascii="Times New Roman" w:eastAsiaTheme="minorEastAsia" w:hAnsi="Times New Roman" w:cs="Times New Roman"/>
          <w:sz w:val="28"/>
          <w:szCs w:val="28"/>
          <w:lang w:eastAsia="ru-RU"/>
        </w:rPr>
        <w:t xml:space="preserve"> – Анализ дефицита и избытка производительности системы водоснабжения в </w:t>
      </w:r>
      <w:r>
        <w:rPr>
          <w:rFonts w:ascii="Times New Roman" w:eastAsiaTheme="minorEastAsia" w:hAnsi="Times New Roman" w:cs="Times New Roman"/>
          <w:sz w:val="28"/>
          <w:szCs w:val="28"/>
          <w:lang w:eastAsia="ru-RU"/>
        </w:rPr>
        <w:t>Усть-Камчатском</w:t>
      </w:r>
      <w:r w:rsidRPr="00FA0615">
        <w:rPr>
          <w:rFonts w:ascii="Times New Roman" w:eastAsiaTheme="minorEastAsia" w:hAnsi="Times New Roman" w:cs="Times New Roman"/>
          <w:sz w:val="28"/>
          <w:szCs w:val="28"/>
          <w:lang w:eastAsia="ru-RU"/>
        </w:rPr>
        <w:t xml:space="preserve"> сельском поселении.</w:t>
      </w:r>
    </w:p>
    <w:p w:rsidR="00E1232A" w:rsidRPr="00FA0615" w:rsidRDefault="00E1232A" w:rsidP="0082520C">
      <w:pPr>
        <w:spacing w:after="0" w:line="360" w:lineRule="auto"/>
        <w:ind w:firstLine="567"/>
        <w:jc w:val="both"/>
        <w:rPr>
          <w:rFonts w:ascii="Times New Roman" w:eastAsiaTheme="minorEastAsia" w:hAnsi="Times New Roman" w:cs="Times New Roman"/>
          <w:sz w:val="28"/>
          <w:szCs w:val="28"/>
          <w:lang w:eastAsia="ru-RU"/>
        </w:rPr>
      </w:pPr>
    </w:p>
    <w:tbl>
      <w:tblPr>
        <w:tblStyle w:val="65"/>
        <w:tblW w:w="10093"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28" w:type="dxa"/>
          <w:right w:w="28" w:type="dxa"/>
        </w:tblCellMar>
        <w:tblLook w:val="04A0" w:firstRow="1" w:lastRow="0" w:firstColumn="1" w:lastColumn="0" w:noHBand="0" w:noVBand="1"/>
      </w:tblPr>
      <w:tblGrid>
        <w:gridCol w:w="1668"/>
        <w:gridCol w:w="1559"/>
        <w:gridCol w:w="1843"/>
        <w:gridCol w:w="1869"/>
        <w:gridCol w:w="1594"/>
        <w:gridCol w:w="1560"/>
      </w:tblGrid>
      <w:tr w:rsidR="00FA0615" w:rsidRPr="00FA0615" w:rsidTr="00FF4E88">
        <w:trPr>
          <w:trHeight w:val="50"/>
        </w:trPr>
        <w:tc>
          <w:tcPr>
            <w:tcW w:w="1668" w:type="dxa"/>
            <w:vAlign w:val="center"/>
          </w:tcPr>
          <w:p w:rsidR="00FA0615" w:rsidRPr="007620D3" w:rsidRDefault="00FA0615" w:rsidP="0082520C">
            <w:pPr>
              <w:jc w:val="both"/>
              <w:rPr>
                <w:rFonts w:ascii="Times New Roman" w:hAnsi="Times New Roman" w:cs="Times New Roman"/>
                <w:b/>
              </w:rPr>
            </w:pPr>
            <w:r w:rsidRPr="007620D3">
              <w:rPr>
                <w:rFonts w:ascii="Times New Roman" w:hAnsi="Times New Roman" w:cs="Times New Roman"/>
                <w:b/>
              </w:rPr>
              <w:lastRenderedPageBreak/>
              <w:t>Наименование населенного пункта</w:t>
            </w:r>
          </w:p>
        </w:tc>
        <w:tc>
          <w:tcPr>
            <w:tcW w:w="1559" w:type="dxa"/>
            <w:vAlign w:val="center"/>
          </w:tcPr>
          <w:p w:rsidR="00FA0615" w:rsidRPr="007620D3" w:rsidRDefault="00FA0615" w:rsidP="0082520C">
            <w:pPr>
              <w:jc w:val="both"/>
              <w:rPr>
                <w:rFonts w:ascii="Times New Roman" w:hAnsi="Times New Roman" w:cs="Times New Roman"/>
                <w:b/>
              </w:rPr>
            </w:pPr>
            <w:r w:rsidRPr="007620D3">
              <w:rPr>
                <w:rFonts w:ascii="Times New Roman" w:hAnsi="Times New Roman" w:cs="Times New Roman"/>
                <w:b/>
              </w:rPr>
              <w:t>Количество потребителей по состоянию на 1 января 2018 г.</w:t>
            </w:r>
          </w:p>
          <w:p w:rsidR="00FA0615" w:rsidRPr="007620D3" w:rsidRDefault="00FA0615" w:rsidP="0082520C">
            <w:pPr>
              <w:jc w:val="both"/>
              <w:rPr>
                <w:rFonts w:ascii="Times New Roman" w:hAnsi="Times New Roman" w:cs="Times New Roman"/>
                <w:b/>
              </w:rPr>
            </w:pPr>
            <w:r w:rsidRPr="007620D3">
              <w:rPr>
                <w:rFonts w:ascii="Times New Roman" w:hAnsi="Times New Roman" w:cs="Times New Roman"/>
                <w:b/>
              </w:rPr>
              <w:t>чел.</w:t>
            </w:r>
          </w:p>
        </w:tc>
        <w:tc>
          <w:tcPr>
            <w:tcW w:w="1843" w:type="dxa"/>
            <w:vAlign w:val="center"/>
          </w:tcPr>
          <w:p w:rsidR="00FA0615" w:rsidRPr="007620D3" w:rsidRDefault="00FA0615" w:rsidP="0082520C">
            <w:pPr>
              <w:jc w:val="both"/>
              <w:rPr>
                <w:rFonts w:ascii="Times New Roman" w:hAnsi="Times New Roman" w:cs="Times New Roman"/>
                <w:b/>
              </w:rPr>
            </w:pPr>
            <w:r w:rsidRPr="007620D3">
              <w:rPr>
                <w:rFonts w:ascii="Times New Roman" w:hAnsi="Times New Roman" w:cs="Times New Roman"/>
                <w:b/>
              </w:rPr>
              <w:t>Требуемый расход воды при норме водопотребления 190 л/сут на 1чел.,</w:t>
            </w:r>
          </w:p>
          <w:p w:rsidR="00FA0615" w:rsidRPr="007620D3" w:rsidRDefault="00FA0615" w:rsidP="0082520C">
            <w:pPr>
              <w:jc w:val="both"/>
              <w:rPr>
                <w:rFonts w:ascii="Times New Roman" w:hAnsi="Times New Roman" w:cs="Times New Roman"/>
                <w:b/>
              </w:rPr>
            </w:pPr>
            <w:r w:rsidRPr="007620D3">
              <w:rPr>
                <w:rFonts w:ascii="Times New Roman" w:hAnsi="Times New Roman" w:cs="Times New Roman"/>
                <w:b/>
              </w:rPr>
              <w:t>тыс.куб м/год</w:t>
            </w:r>
          </w:p>
        </w:tc>
        <w:tc>
          <w:tcPr>
            <w:tcW w:w="1869" w:type="dxa"/>
            <w:vAlign w:val="center"/>
          </w:tcPr>
          <w:p w:rsidR="00FA0615" w:rsidRPr="007620D3" w:rsidRDefault="00FA0615" w:rsidP="0082520C">
            <w:pPr>
              <w:jc w:val="both"/>
              <w:rPr>
                <w:rFonts w:ascii="Times New Roman" w:hAnsi="Times New Roman" w:cs="Times New Roman"/>
                <w:b/>
              </w:rPr>
            </w:pPr>
            <w:r w:rsidRPr="007620D3">
              <w:rPr>
                <w:rFonts w:ascii="Times New Roman" w:hAnsi="Times New Roman" w:cs="Times New Roman"/>
                <w:b/>
              </w:rPr>
              <w:t>Производительность водозаборных сооружений,</w:t>
            </w:r>
          </w:p>
          <w:p w:rsidR="00FA0615" w:rsidRPr="007620D3" w:rsidRDefault="00FA0615" w:rsidP="0082520C">
            <w:pPr>
              <w:jc w:val="both"/>
              <w:rPr>
                <w:rFonts w:ascii="Times New Roman" w:hAnsi="Times New Roman" w:cs="Times New Roman"/>
                <w:b/>
              </w:rPr>
            </w:pPr>
            <w:r w:rsidRPr="007620D3">
              <w:rPr>
                <w:rFonts w:ascii="Times New Roman" w:hAnsi="Times New Roman" w:cs="Times New Roman"/>
                <w:b/>
              </w:rPr>
              <w:t>тыс. куб м/год</w:t>
            </w:r>
          </w:p>
        </w:tc>
        <w:tc>
          <w:tcPr>
            <w:tcW w:w="1594" w:type="dxa"/>
            <w:vAlign w:val="center"/>
          </w:tcPr>
          <w:p w:rsidR="00FA0615" w:rsidRPr="007620D3" w:rsidRDefault="00FA0615" w:rsidP="0082520C">
            <w:pPr>
              <w:jc w:val="both"/>
              <w:rPr>
                <w:rFonts w:ascii="Times New Roman" w:hAnsi="Times New Roman" w:cs="Times New Roman"/>
                <w:b/>
              </w:rPr>
            </w:pPr>
            <w:r w:rsidRPr="007620D3">
              <w:rPr>
                <w:rFonts w:ascii="Times New Roman" w:hAnsi="Times New Roman" w:cs="Times New Roman"/>
                <w:b/>
              </w:rPr>
              <w:t>Дефицит производительности водозаборных сооружений,</w:t>
            </w:r>
          </w:p>
          <w:p w:rsidR="00FA0615" w:rsidRPr="007620D3" w:rsidRDefault="00FA0615" w:rsidP="0082520C">
            <w:pPr>
              <w:jc w:val="both"/>
              <w:rPr>
                <w:rFonts w:ascii="Times New Roman" w:hAnsi="Times New Roman" w:cs="Times New Roman"/>
                <w:b/>
              </w:rPr>
            </w:pPr>
            <w:r w:rsidRPr="007620D3">
              <w:rPr>
                <w:rFonts w:ascii="Times New Roman" w:hAnsi="Times New Roman" w:cs="Times New Roman"/>
                <w:b/>
              </w:rPr>
              <w:t>тыс. куб м/год</w:t>
            </w:r>
          </w:p>
        </w:tc>
        <w:tc>
          <w:tcPr>
            <w:tcW w:w="1560" w:type="dxa"/>
            <w:vAlign w:val="center"/>
          </w:tcPr>
          <w:p w:rsidR="00FA0615" w:rsidRPr="007620D3" w:rsidRDefault="00FA0615" w:rsidP="0082520C">
            <w:pPr>
              <w:jc w:val="both"/>
              <w:rPr>
                <w:rFonts w:ascii="Times New Roman" w:hAnsi="Times New Roman" w:cs="Times New Roman"/>
                <w:b/>
              </w:rPr>
            </w:pPr>
            <w:r w:rsidRPr="007620D3">
              <w:rPr>
                <w:rFonts w:ascii="Times New Roman" w:hAnsi="Times New Roman" w:cs="Times New Roman"/>
                <w:b/>
              </w:rPr>
              <w:t>Избыток производительности водозаборных сооружений,</w:t>
            </w:r>
          </w:p>
          <w:p w:rsidR="00FA0615" w:rsidRPr="007620D3" w:rsidRDefault="00FA0615" w:rsidP="0082520C">
            <w:pPr>
              <w:jc w:val="both"/>
              <w:rPr>
                <w:rFonts w:ascii="Times New Roman" w:hAnsi="Times New Roman" w:cs="Times New Roman"/>
                <w:b/>
              </w:rPr>
            </w:pPr>
            <w:r w:rsidRPr="007620D3">
              <w:rPr>
                <w:rFonts w:ascii="Times New Roman" w:hAnsi="Times New Roman" w:cs="Times New Roman"/>
                <w:b/>
              </w:rPr>
              <w:t>тыс. куб м/год</w:t>
            </w:r>
          </w:p>
        </w:tc>
      </w:tr>
      <w:tr w:rsidR="00937A84" w:rsidRPr="00FA0615" w:rsidTr="00FF4E88">
        <w:tblPrEx>
          <w:tblCellMar>
            <w:left w:w="108" w:type="dxa"/>
            <w:right w:w="108" w:type="dxa"/>
          </w:tblCellMar>
        </w:tblPrEx>
        <w:trPr>
          <w:trHeight w:val="60"/>
        </w:trPr>
        <w:tc>
          <w:tcPr>
            <w:tcW w:w="1668" w:type="dxa"/>
            <w:vAlign w:val="center"/>
          </w:tcPr>
          <w:p w:rsidR="00937A84" w:rsidRPr="00FA0615" w:rsidRDefault="00937A84" w:rsidP="0082520C">
            <w:pPr>
              <w:jc w:val="both"/>
              <w:rPr>
                <w:rFonts w:ascii="Times New Roman" w:hAnsi="Times New Roman" w:cs="Times New Roman"/>
              </w:rPr>
            </w:pPr>
            <w:r>
              <w:rPr>
                <w:rFonts w:ascii="Times New Roman" w:hAnsi="Times New Roman" w:cs="Times New Roman"/>
              </w:rPr>
              <w:t>п.Усть Камчатск</w:t>
            </w:r>
          </w:p>
        </w:tc>
        <w:tc>
          <w:tcPr>
            <w:tcW w:w="1559" w:type="dxa"/>
            <w:vAlign w:val="center"/>
          </w:tcPr>
          <w:p w:rsidR="00937A84" w:rsidRPr="00FA0615" w:rsidRDefault="00076991" w:rsidP="0082520C">
            <w:pPr>
              <w:jc w:val="both"/>
              <w:rPr>
                <w:rFonts w:ascii="Times New Roman" w:hAnsi="Times New Roman" w:cs="Times New Roman"/>
              </w:rPr>
            </w:pPr>
            <w:r>
              <w:rPr>
                <w:rFonts w:ascii="Times New Roman" w:hAnsi="Times New Roman" w:cs="Times New Roman"/>
              </w:rPr>
              <w:t>4352</w:t>
            </w:r>
          </w:p>
        </w:tc>
        <w:tc>
          <w:tcPr>
            <w:tcW w:w="1843" w:type="dxa"/>
            <w:vAlign w:val="center"/>
          </w:tcPr>
          <w:p w:rsidR="00937A84" w:rsidRPr="00FA0615" w:rsidRDefault="00DA71E4" w:rsidP="0082520C">
            <w:pPr>
              <w:jc w:val="both"/>
              <w:rPr>
                <w:rFonts w:ascii="Times New Roman" w:hAnsi="Times New Roman" w:cs="Times New Roman"/>
              </w:rPr>
            </w:pPr>
            <w:r>
              <w:rPr>
                <w:rFonts w:ascii="Times New Roman" w:hAnsi="Times New Roman" w:cs="Times New Roman"/>
              </w:rPr>
              <w:t>301</w:t>
            </w:r>
            <w:r w:rsidR="00937A84">
              <w:rPr>
                <w:rFonts w:ascii="Times New Roman" w:hAnsi="Times New Roman" w:cs="Times New Roman"/>
              </w:rPr>
              <w:t>,</w:t>
            </w:r>
            <w:r>
              <w:rPr>
                <w:rFonts w:ascii="Times New Roman" w:hAnsi="Times New Roman" w:cs="Times New Roman"/>
              </w:rPr>
              <w:t>811</w:t>
            </w:r>
          </w:p>
        </w:tc>
        <w:tc>
          <w:tcPr>
            <w:tcW w:w="1869" w:type="dxa"/>
            <w:vAlign w:val="center"/>
          </w:tcPr>
          <w:p w:rsidR="00937A84" w:rsidRPr="00FA0615" w:rsidRDefault="00DA71E4" w:rsidP="0082520C">
            <w:pPr>
              <w:jc w:val="both"/>
              <w:rPr>
                <w:rFonts w:ascii="Times New Roman" w:hAnsi="Times New Roman" w:cs="Times New Roman"/>
              </w:rPr>
            </w:pPr>
            <w:r>
              <w:rPr>
                <w:rFonts w:ascii="Times New Roman" w:hAnsi="Times New Roman" w:cs="Times New Roman"/>
              </w:rPr>
              <w:t>244,98</w:t>
            </w:r>
          </w:p>
        </w:tc>
        <w:tc>
          <w:tcPr>
            <w:tcW w:w="1594" w:type="dxa"/>
            <w:vAlign w:val="center"/>
          </w:tcPr>
          <w:p w:rsidR="00937A84" w:rsidRPr="00FA0615" w:rsidRDefault="00DA71E4" w:rsidP="0082520C">
            <w:pPr>
              <w:jc w:val="both"/>
              <w:rPr>
                <w:rFonts w:ascii="Times New Roman" w:hAnsi="Times New Roman" w:cs="Times New Roman"/>
              </w:rPr>
            </w:pPr>
            <w:r>
              <w:rPr>
                <w:rFonts w:ascii="Times New Roman" w:hAnsi="Times New Roman" w:cs="Times New Roman"/>
              </w:rPr>
              <w:t>56,831</w:t>
            </w:r>
          </w:p>
        </w:tc>
        <w:tc>
          <w:tcPr>
            <w:tcW w:w="1560" w:type="dxa"/>
            <w:vAlign w:val="center"/>
          </w:tcPr>
          <w:p w:rsidR="00937A84" w:rsidRPr="00FA0615" w:rsidRDefault="00DA71E4" w:rsidP="0082520C">
            <w:pPr>
              <w:jc w:val="both"/>
              <w:rPr>
                <w:rFonts w:ascii="Times New Roman" w:hAnsi="Times New Roman" w:cs="Times New Roman"/>
              </w:rPr>
            </w:pPr>
            <w:r>
              <w:rPr>
                <w:rFonts w:ascii="Times New Roman" w:hAnsi="Times New Roman" w:cs="Times New Roman"/>
              </w:rPr>
              <w:t>-</w:t>
            </w:r>
          </w:p>
        </w:tc>
      </w:tr>
    </w:tbl>
    <w:p w:rsidR="00FA0615" w:rsidRPr="00FA0615" w:rsidRDefault="00FA0615" w:rsidP="0082520C">
      <w:pPr>
        <w:spacing w:after="0" w:line="360" w:lineRule="auto"/>
        <w:ind w:firstLine="567"/>
        <w:jc w:val="both"/>
        <w:rPr>
          <w:rFonts w:ascii="Times New Roman" w:eastAsia="Times New Roman" w:hAnsi="Times New Roman" w:cs="Times New Roman"/>
          <w:sz w:val="28"/>
          <w:szCs w:val="28"/>
          <w:lang w:eastAsia="ru-RU"/>
        </w:rPr>
      </w:pPr>
    </w:p>
    <w:p w:rsidR="00FA0615" w:rsidRPr="00FA0615" w:rsidRDefault="00FA0615" w:rsidP="0082520C">
      <w:pPr>
        <w:spacing w:after="0" w:line="360" w:lineRule="auto"/>
        <w:ind w:firstLine="567"/>
        <w:jc w:val="both"/>
        <w:rPr>
          <w:rFonts w:ascii="Times New Roman" w:eastAsia="Times New Roman" w:hAnsi="Times New Roman" w:cs="Times New Roman"/>
          <w:sz w:val="28"/>
          <w:szCs w:val="28"/>
          <w:lang w:eastAsia="ru-RU"/>
        </w:rPr>
      </w:pPr>
      <w:r w:rsidRPr="00FA0615">
        <w:rPr>
          <w:rFonts w:ascii="Times New Roman" w:eastAsia="Times New Roman" w:hAnsi="Times New Roman" w:cs="Times New Roman"/>
          <w:sz w:val="28"/>
          <w:szCs w:val="28"/>
          <w:lang w:eastAsia="ru-RU"/>
        </w:rPr>
        <w:t xml:space="preserve">Из анализа дефицита и избытка производительности существующих водозаборных сооружений </w:t>
      </w:r>
      <w:r>
        <w:rPr>
          <w:rFonts w:ascii="Times New Roman" w:eastAsiaTheme="minorEastAsia" w:hAnsi="Times New Roman" w:cs="Times New Roman"/>
          <w:sz w:val="28"/>
          <w:szCs w:val="28"/>
          <w:lang w:eastAsia="ru-RU"/>
        </w:rPr>
        <w:t>Усть-Камчатско</w:t>
      </w:r>
      <w:r w:rsidRPr="00FA0615">
        <w:rPr>
          <w:rFonts w:ascii="Times New Roman" w:eastAsia="Times New Roman" w:hAnsi="Times New Roman" w:cs="Times New Roman"/>
          <w:sz w:val="28"/>
          <w:szCs w:val="28"/>
          <w:lang w:eastAsia="ru-RU"/>
        </w:rPr>
        <w:t xml:space="preserve">го сельского поселения виден </w:t>
      </w:r>
      <w:r w:rsidR="00DA71E4">
        <w:rPr>
          <w:rFonts w:ascii="Times New Roman" w:eastAsia="Times New Roman" w:hAnsi="Times New Roman" w:cs="Times New Roman"/>
          <w:sz w:val="28"/>
          <w:szCs w:val="28"/>
          <w:lang w:eastAsia="ru-RU"/>
        </w:rPr>
        <w:t>дефицит</w:t>
      </w:r>
      <w:r w:rsidRPr="00FA0615">
        <w:rPr>
          <w:rFonts w:ascii="Times New Roman" w:eastAsia="Times New Roman" w:hAnsi="Times New Roman" w:cs="Times New Roman"/>
          <w:sz w:val="28"/>
          <w:szCs w:val="28"/>
          <w:lang w:eastAsia="ru-RU"/>
        </w:rPr>
        <w:t xml:space="preserve"> производительности. </w:t>
      </w:r>
      <w:r w:rsidR="00DA71E4">
        <w:rPr>
          <w:rFonts w:ascii="Times New Roman" w:eastAsia="Times New Roman" w:hAnsi="Times New Roman" w:cs="Times New Roman"/>
          <w:sz w:val="28"/>
          <w:szCs w:val="28"/>
          <w:lang w:eastAsia="ru-RU"/>
        </w:rPr>
        <w:t>Дефицит</w:t>
      </w:r>
      <w:r w:rsidRPr="00FA0615">
        <w:rPr>
          <w:rFonts w:ascii="Times New Roman" w:eastAsia="Times New Roman" w:hAnsi="Times New Roman" w:cs="Times New Roman"/>
          <w:sz w:val="28"/>
          <w:szCs w:val="28"/>
          <w:lang w:eastAsia="ru-RU"/>
        </w:rPr>
        <w:t xml:space="preserve"> производительности водозаборных сооружений составляет </w:t>
      </w:r>
      <w:r w:rsidR="00DA71E4">
        <w:rPr>
          <w:rFonts w:ascii="Times New Roman" w:eastAsia="Times New Roman" w:hAnsi="Times New Roman" w:cs="Times New Roman"/>
          <w:sz w:val="28"/>
          <w:szCs w:val="28"/>
          <w:lang w:eastAsia="ru-RU"/>
        </w:rPr>
        <w:t>56,831</w:t>
      </w:r>
      <w:r w:rsidR="00937A84" w:rsidRPr="00937A84">
        <w:rPr>
          <w:rFonts w:ascii="Times New Roman" w:eastAsia="Times New Roman" w:hAnsi="Times New Roman" w:cs="Times New Roman"/>
          <w:sz w:val="28"/>
          <w:szCs w:val="28"/>
          <w:lang w:eastAsia="ru-RU"/>
        </w:rPr>
        <w:t xml:space="preserve"> </w:t>
      </w:r>
      <w:r w:rsidRPr="00FA0615">
        <w:rPr>
          <w:rFonts w:ascii="Times New Roman" w:eastAsia="Times New Roman" w:hAnsi="Times New Roman" w:cs="Times New Roman"/>
          <w:sz w:val="28"/>
          <w:szCs w:val="28"/>
          <w:lang w:eastAsia="ru-RU"/>
        </w:rPr>
        <w:t>тыс. м3/год.</w:t>
      </w:r>
    </w:p>
    <w:p w:rsidR="002A636B" w:rsidRPr="00E928F2" w:rsidRDefault="002A636B" w:rsidP="0082520C">
      <w:pPr>
        <w:pStyle w:val="2"/>
        <w:rPr>
          <w:szCs w:val="20"/>
        </w:rPr>
      </w:pPr>
      <w:r w:rsidRPr="00E928F2">
        <w:rPr>
          <w:szCs w:val="20"/>
        </w:rPr>
        <w:t xml:space="preserve">3.7 Прогнозные балансы потребления горячей, питьевой, технической воды исходя из текущего объема потребления воды населением и </w:t>
      </w:r>
      <w:r w:rsidR="00431985" w:rsidRPr="00E928F2">
        <w:rPr>
          <w:szCs w:val="20"/>
        </w:rPr>
        <w:t>его динамики с учетом перспективы развития и изменения состава,</w:t>
      </w:r>
      <w:r w:rsidRPr="00E928F2">
        <w:rPr>
          <w:szCs w:val="20"/>
        </w:rPr>
        <w:t xml:space="preserve"> и структуры застройки</w:t>
      </w:r>
    </w:p>
    <w:p w:rsidR="00937A84" w:rsidRPr="00937A84" w:rsidRDefault="00937A84" w:rsidP="0082520C">
      <w:pPr>
        <w:tabs>
          <w:tab w:val="left" w:pos="851"/>
        </w:tabs>
        <w:spacing w:after="0" w:line="360" w:lineRule="auto"/>
        <w:ind w:firstLine="567"/>
        <w:jc w:val="both"/>
        <w:rPr>
          <w:rFonts w:ascii="Times New Roman" w:eastAsiaTheme="minorEastAsia" w:hAnsi="Times New Roman" w:cs="Times New Roman"/>
          <w:color w:val="000000" w:themeColor="text1"/>
          <w:sz w:val="28"/>
          <w:szCs w:val="28"/>
          <w:lang w:eastAsia="ru-RU"/>
        </w:rPr>
      </w:pPr>
      <w:r w:rsidRPr="00937A84">
        <w:rPr>
          <w:rFonts w:ascii="Times New Roman" w:eastAsiaTheme="minorEastAsia" w:hAnsi="Times New Roman" w:cs="Times New Roman"/>
          <w:color w:val="000000" w:themeColor="text1"/>
          <w:sz w:val="28"/>
          <w:szCs w:val="28"/>
          <w:lang w:eastAsia="ru-RU"/>
        </w:rPr>
        <w:t xml:space="preserve">Баланс производительности сооружений системы водоснабжения и потребления воды на хозяйственно-питьевые нужды населением и иными потребителями с учетом перспективного развития и подключения новых потребителей, в том числе объектов нового строительства в </w:t>
      </w:r>
      <w:r w:rsidR="00336D3B">
        <w:rPr>
          <w:rFonts w:ascii="Times New Roman" w:eastAsia="Times New Roman" w:hAnsi="Times New Roman" w:cs="Times New Roman"/>
          <w:sz w:val="28"/>
          <w:szCs w:val="28"/>
          <w:lang w:eastAsia="ru-RU"/>
        </w:rPr>
        <w:t>Усть-Камчатском</w:t>
      </w:r>
      <w:r w:rsidRPr="00937A84">
        <w:rPr>
          <w:rFonts w:ascii="Times New Roman" w:eastAsia="Times New Roman" w:hAnsi="Times New Roman" w:cs="Times New Roman"/>
          <w:sz w:val="28"/>
          <w:szCs w:val="28"/>
          <w:lang w:eastAsia="ru-RU"/>
        </w:rPr>
        <w:t xml:space="preserve"> сельском </w:t>
      </w:r>
      <w:r w:rsidR="006A4E32" w:rsidRPr="00937A84">
        <w:rPr>
          <w:rFonts w:ascii="Times New Roman" w:eastAsia="Times New Roman" w:hAnsi="Times New Roman" w:cs="Times New Roman"/>
          <w:sz w:val="28"/>
          <w:szCs w:val="28"/>
          <w:lang w:eastAsia="ru-RU"/>
        </w:rPr>
        <w:t>поселении</w:t>
      </w:r>
      <w:r w:rsidR="006A4E32">
        <w:rPr>
          <w:rFonts w:ascii="Times New Roman" w:eastAsia="Times New Roman" w:hAnsi="Times New Roman" w:cs="Times New Roman"/>
          <w:sz w:val="28"/>
          <w:szCs w:val="28"/>
          <w:lang w:eastAsia="ru-RU"/>
        </w:rPr>
        <w:t>,</w:t>
      </w:r>
      <w:r w:rsidR="00BF2A3F">
        <w:rPr>
          <w:rFonts w:ascii="Times New Roman" w:eastAsia="Times New Roman" w:hAnsi="Times New Roman" w:cs="Times New Roman"/>
          <w:sz w:val="28"/>
          <w:szCs w:val="28"/>
          <w:lang w:eastAsia="ru-RU"/>
        </w:rPr>
        <w:t xml:space="preserve"> </w:t>
      </w:r>
      <w:r w:rsidR="006A4E32">
        <w:rPr>
          <w:rFonts w:ascii="Times New Roman" w:eastAsia="Times New Roman" w:hAnsi="Times New Roman" w:cs="Times New Roman"/>
          <w:sz w:val="28"/>
          <w:szCs w:val="28"/>
          <w:lang w:eastAsia="ru-RU"/>
        </w:rPr>
        <w:t>согласно п.4.3,</w:t>
      </w:r>
      <w:r w:rsidRPr="00937A84">
        <w:rPr>
          <w:rFonts w:ascii="Times New Roman" w:eastAsiaTheme="minorEastAsia" w:hAnsi="Times New Roman" w:cs="Times New Roman"/>
          <w:color w:val="000000" w:themeColor="text1"/>
          <w:sz w:val="28"/>
          <w:szCs w:val="28"/>
          <w:lang w:eastAsia="ru-RU"/>
        </w:rPr>
        <w:t xml:space="preserve"> представлен в таблице 3.</w:t>
      </w:r>
      <w:r w:rsidR="00336D3B">
        <w:rPr>
          <w:rFonts w:ascii="Times New Roman" w:eastAsiaTheme="minorEastAsia" w:hAnsi="Times New Roman" w:cs="Times New Roman"/>
          <w:color w:val="000000" w:themeColor="text1"/>
          <w:sz w:val="28"/>
          <w:szCs w:val="28"/>
          <w:lang w:eastAsia="ru-RU"/>
        </w:rPr>
        <w:t>4</w:t>
      </w:r>
      <w:r w:rsidRPr="00937A84">
        <w:rPr>
          <w:rFonts w:ascii="Times New Roman" w:eastAsiaTheme="minorEastAsia" w:hAnsi="Times New Roman" w:cs="Times New Roman"/>
          <w:color w:val="000000" w:themeColor="text1"/>
          <w:sz w:val="28"/>
          <w:szCs w:val="28"/>
          <w:lang w:eastAsia="ru-RU"/>
        </w:rPr>
        <w:t>.</w:t>
      </w:r>
    </w:p>
    <w:p w:rsidR="00937A84" w:rsidRPr="00937A84" w:rsidRDefault="00937A84" w:rsidP="0082520C">
      <w:pPr>
        <w:tabs>
          <w:tab w:val="left" w:pos="1620"/>
        </w:tabs>
        <w:spacing w:after="0" w:line="360" w:lineRule="auto"/>
        <w:ind w:firstLine="567"/>
        <w:jc w:val="both"/>
        <w:rPr>
          <w:rFonts w:ascii="Times New Roman" w:eastAsiaTheme="minorEastAsia" w:hAnsi="Times New Roman" w:cs="Times New Roman"/>
          <w:sz w:val="28"/>
          <w:szCs w:val="28"/>
          <w:lang w:eastAsia="ru-RU"/>
        </w:rPr>
      </w:pPr>
      <w:r w:rsidRPr="00937A84">
        <w:rPr>
          <w:rFonts w:ascii="Times New Roman" w:eastAsiaTheme="minorEastAsia" w:hAnsi="Times New Roman" w:cs="Times New Roman"/>
          <w:sz w:val="28"/>
          <w:szCs w:val="28"/>
          <w:lang w:eastAsia="ru-RU"/>
        </w:rPr>
        <w:t>Таблица 3.</w:t>
      </w:r>
      <w:r w:rsidR="00336D3B">
        <w:rPr>
          <w:rFonts w:ascii="Times New Roman" w:eastAsiaTheme="minorEastAsia" w:hAnsi="Times New Roman" w:cs="Times New Roman"/>
          <w:sz w:val="28"/>
          <w:szCs w:val="28"/>
          <w:lang w:eastAsia="ru-RU"/>
        </w:rPr>
        <w:t>4</w:t>
      </w:r>
      <w:r w:rsidRPr="00937A84">
        <w:rPr>
          <w:rFonts w:ascii="Times New Roman" w:eastAsiaTheme="minorEastAsia" w:hAnsi="Times New Roman" w:cs="Times New Roman"/>
          <w:sz w:val="28"/>
          <w:szCs w:val="28"/>
          <w:lang w:eastAsia="ru-RU"/>
        </w:rPr>
        <w:t>– Перспективный баланс водоснабжения</w:t>
      </w:r>
    </w:p>
    <w:tbl>
      <w:tblPr>
        <w:tblW w:w="10897" w:type="dxa"/>
        <w:tblInd w:w="-724" w:type="dxa"/>
        <w:tblLook w:val="04A0" w:firstRow="1" w:lastRow="0" w:firstColumn="1" w:lastColumn="0" w:noHBand="0" w:noVBand="1"/>
      </w:tblPr>
      <w:tblGrid>
        <w:gridCol w:w="1572"/>
        <w:gridCol w:w="866"/>
        <w:gridCol w:w="866"/>
        <w:gridCol w:w="866"/>
        <w:gridCol w:w="866"/>
        <w:gridCol w:w="866"/>
        <w:gridCol w:w="866"/>
        <w:gridCol w:w="866"/>
        <w:gridCol w:w="866"/>
        <w:gridCol w:w="866"/>
        <w:gridCol w:w="866"/>
        <w:gridCol w:w="866"/>
      </w:tblGrid>
      <w:tr w:rsidR="006A4E32" w:rsidRPr="007620D3" w:rsidTr="00E1232A">
        <w:trPr>
          <w:trHeight w:val="260"/>
        </w:trPr>
        <w:tc>
          <w:tcPr>
            <w:tcW w:w="1572" w:type="dxa"/>
            <w:vMerge w:val="restart"/>
            <w:tcBorders>
              <w:top w:val="single" w:sz="12" w:space="0" w:color="auto"/>
              <w:left w:val="single" w:sz="12" w:space="0" w:color="auto"/>
              <w:bottom w:val="single" w:sz="4" w:space="0" w:color="000000"/>
              <w:right w:val="single" w:sz="4" w:space="0" w:color="auto"/>
            </w:tcBorders>
            <w:shd w:val="clear" w:color="auto" w:fill="auto"/>
            <w:noWrap/>
            <w:vAlign w:val="center"/>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Категория потребителей</w:t>
            </w:r>
          </w:p>
        </w:tc>
        <w:tc>
          <w:tcPr>
            <w:tcW w:w="9325" w:type="dxa"/>
            <w:gridSpan w:val="11"/>
            <w:tcBorders>
              <w:top w:val="single" w:sz="12" w:space="0" w:color="auto"/>
              <w:left w:val="nil"/>
              <w:bottom w:val="single" w:sz="4" w:space="0" w:color="auto"/>
              <w:right w:val="single" w:sz="12" w:space="0" w:color="auto"/>
            </w:tcBorders>
            <w:shd w:val="clear" w:color="auto" w:fill="auto"/>
            <w:noWrap/>
            <w:vAlign w:val="bottom"/>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Годовое потребление воды, тыс. м3/год</w:t>
            </w:r>
          </w:p>
        </w:tc>
      </w:tr>
      <w:tr w:rsidR="006A4E32" w:rsidRPr="007620D3" w:rsidTr="00E1232A">
        <w:trPr>
          <w:trHeight w:val="260"/>
        </w:trPr>
        <w:tc>
          <w:tcPr>
            <w:tcW w:w="1572" w:type="dxa"/>
            <w:vMerge/>
            <w:tcBorders>
              <w:top w:val="single" w:sz="4" w:space="0" w:color="auto"/>
              <w:left w:val="single" w:sz="12" w:space="0" w:color="auto"/>
              <w:bottom w:val="single" w:sz="4" w:space="0" w:color="000000"/>
              <w:right w:val="single" w:sz="4" w:space="0" w:color="auto"/>
            </w:tcBorders>
            <w:vAlign w:val="center"/>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p>
        </w:tc>
        <w:tc>
          <w:tcPr>
            <w:tcW w:w="866" w:type="dxa"/>
            <w:tcBorders>
              <w:top w:val="nil"/>
              <w:left w:val="nil"/>
              <w:bottom w:val="single" w:sz="4" w:space="0" w:color="auto"/>
              <w:right w:val="single" w:sz="4" w:space="0" w:color="auto"/>
            </w:tcBorders>
            <w:shd w:val="clear" w:color="auto" w:fill="auto"/>
            <w:noWrap/>
            <w:vAlign w:val="bottom"/>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2020</w:t>
            </w:r>
          </w:p>
        </w:tc>
        <w:tc>
          <w:tcPr>
            <w:tcW w:w="866" w:type="dxa"/>
            <w:tcBorders>
              <w:top w:val="nil"/>
              <w:left w:val="nil"/>
              <w:bottom w:val="single" w:sz="4" w:space="0" w:color="auto"/>
              <w:right w:val="single" w:sz="4" w:space="0" w:color="auto"/>
            </w:tcBorders>
            <w:shd w:val="clear" w:color="auto" w:fill="auto"/>
            <w:noWrap/>
            <w:vAlign w:val="bottom"/>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2021</w:t>
            </w:r>
          </w:p>
        </w:tc>
        <w:tc>
          <w:tcPr>
            <w:tcW w:w="866" w:type="dxa"/>
            <w:tcBorders>
              <w:top w:val="nil"/>
              <w:left w:val="nil"/>
              <w:bottom w:val="single" w:sz="4" w:space="0" w:color="auto"/>
              <w:right w:val="single" w:sz="4" w:space="0" w:color="auto"/>
            </w:tcBorders>
            <w:shd w:val="clear" w:color="auto" w:fill="auto"/>
            <w:noWrap/>
            <w:vAlign w:val="bottom"/>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2022</w:t>
            </w:r>
          </w:p>
        </w:tc>
        <w:tc>
          <w:tcPr>
            <w:tcW w:w="866" w:type="dxa"/>
            <w:tcBorders>
              <w:top w:val="nil"/>
              <w:left w:val="nil"/>
              <w:bottom w:val="single" w:sz="4" w:space="0" w:color="auto"/>
              <w:right w:val="single" w:sz="4" w:space="0" w:color="auto"/>
            </w:tcBorders>
            <w:shd w:val="clear" w:color="auto" w:fill="auto"/>
            <w:noWrap/>
            <w:vAlign w:val="bottom"/>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2023</w:t>
            </w:r>
          </w:p>
        </w:tc>
        <w:tc>
          <w:tcPr>
            <w:tcW w:w="866" w:type="dxa"/>
            <w:tcBorders>
              <w:top w:val="nil"/>
              <w:left w:val="nil"/>
              <w:bottom w:val="single" w:sz="4" w:space="0" w:color="auto"/>
              <w:right w:val="single" w:sz="4" w:space="0" w:color="auto"/>
            </w:tcBorders>
            <w:shd w:val="clear" w:color="auto" w:fill="auto"/>
            <w:noWrap/>
            <w:vAlign w:val="bottom"/>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2024</w:t>
            </w:r>
          </w:p>
        </w:tc>
        <w:tc>
          <w:tcPr>
            <w:tcW w:w="866" w:type="dxa"/>
            <w:tcBorders>
              <w:top w:val="nil"/>
              <w:left w:val="nil"/>
              <w:bottom w:val="single" w:sz="4" w:space="0" w:color="auto"/>
              <w:right w:val="single" w:sz="4" w:space="0" w:color="auto"/>
            </w:tcBorders>
            <w:shd w:val="clear" w:color="auto" w:fill="auto"/>
            <w:noWrap/>
            <w:vAlign w:val="bottom"/>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2025</w:t>
            </w:r>
          </w:p>
        </w:tc>
        <w:tc>
          <w:tcPr>
            <w:tcW w:w="866" w:type="dxa"/>
            <w:tcBorders>
              <w:top w:val="nil"/>
              <w:left w:val="nil"/>
              <w:bottom w:val="single" w:sz="4" w:space="0" w:color="auto"/>
              <w:right w:val="single" w:sz="4" w:space="0" w:color="auto"/>
            </w:tcBorders>
            <w:shd w:val="clear" w:color="auto" w:fill="auto"/>
            <w:noWrap/>
            <w:vAlign w:val="bottom"/>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2026</w:t>
            </w:r>
          </w:p>
        </w:tc>
        <w:tc>
          <w:tcPr>
            <w:tcW w:w="866" w:type="dxa"/>
            <w:tcBorders>
              <w:top w:val="nil"/>
              <w:left w:val="nil"/>
              <w:bottom w:val="single" w:sz="4" w:space="0" w:color="auto"/>
              <w:right w:val="single" w:sz="4" w:space="0" w:color="auto"/>
            </w:tcBorders>
            <w:shd w:val="clear" w:color="auto" w:fill="auto"/>
            <w:noWrap/>
            <w:vAlign w:val="bottom"/>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2027</w:t>
            </w:r>
          </w:p>
        </w:tc>
        <w:tc>
          <w:tcPr>
            <w:tcW w:w="866" w:type="dxa"/>
            <w:tcBorders>
              <w:top w:val="nil"/>
              <w:left w:val="nil"/>
              <w:bottom w:val="single" w:sz="4" w:space="0" w:color="auto"/>
              <w:right w:val="single" w:sz="4" w:space="0" w:color="auto"/>
            </w:tcBorders>
            <w:shd w:val="clear" w:color="auto" w:fill="auto"/>
            <w:noWrap/>
            <w:vAlign w:val="bottom"/>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2028</w:t>
            </w:r>
          </w:p>
        </w:tc>
        <w:tc>
          <w:tcPr>
            <w:tcW w:w="866" w:type="dxa"/>
            <w:tcBorders>
              <w:top w:val="nil"/>
              <w:left w:val="nil"/>
              <w:bottom w:val="single" w:sz="4" w:space="0" w:color="auto"/>
              <w:right w:val="single" w:sz="4" w:space="0" w:color="auto"/>
            </w:tcBorders>
            <w:shd w:val="clear" w:color="auto" w:fill="auto"/>
            <w:noWrap/>
            <w:vAlign w:val="bottom"/>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2029</w:t>
            </w:r>
          </w:p>
        </w:tc>
        <w:tc>
          <w:tcPr>
            <w:tcW w:w="665" w:type="dxa"/>
            <w:tcBorders>
              <w:top w:val="nil"/>
              <w:left w:val="nil"/>
              <w:bottom w:val="single" w:sz="4" w:space="0" w:color="auto"/>
              <w:right w:val="single" w:sz="12" w:space="0" w:color="auto"/>
            </w:tcBorders>
            <w:shd w:val="clear" w:color="auto" w:fill="auto"/>
            <w:noWrap/>
            <w:vAlign w:val="bottom"/>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2030</w:t>
            </w:r>
          </w:p>
        </w:tc>
      </w:tr>
      <w:tr w:rsidR="006A4E32" w:rsidRPr="007620D3" w:rsidTr="00E1232A">
        <w:trPr>
          <w:trHeight w:val="260"/>
        </w:trPr>
        <w:tc>
          <w:tcPr>
            <w:tcW w:w="10897" w:type="dxa"/>
            <w:gridSpan w:val="12"/>
            <w:tcBorders>
              <w:top w:val="single" w:sz="4" w:space="0" w:color="auto"/>
              <w:left w:val="single" w:sz="12" w:space="0" w:color="auto"/>
              <w:bottom w:val="single" w:sz="4" w:space="0" w:color="auto"/>
              <w:right w:val="single" w:sz="12" w:space="0" w:color="auto"/>
            </w:tcBorders>
            <w:shd w:val="clear" w:color="auto" w:fill="auto"/>
            <w:noWrap/>
            <w:vAlign w:val="center"/>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Усть-Камчатское сельское поселение</w:t>
            </w:r>
          </w:p>
        </w:tc>
      </w:tr>
      <w:tr w:rsidR="006A4E32" w:rsidRPr="007620D3" w:rsidTr="00E1232A">
        <w:trPr>
          <w:trHeight w:val="260"/>
        </w:trPr>
        <w:tc>
          <w:tcPr>
            <w:tcW w:w="1572" w:type="dxa"/>
            <w:tcBorders>
              <w:top w:val="nil"/>
              <w:left w:val="single" w:sz="12" w:space="0" w:color="auto"/>
              <w:bottom w:val="single" w:sz="4" w:space="0" w:color="auto"/>
              <w:right w:val="single" w:sz="4" w:space="0" w:color="auto"/>
            </w:tcBorders>
            <w:shd w:val="clear" w:color="auto" w:fill="auto"/>
            <w:noWrap/>
            <w:vAlign w:val="center"/>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Подъем воды</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244,980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244,980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245,053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245,133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245,223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245,223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245,223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245,223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245,223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245,223</w:t>
            </w:r>
          </w:p>
        </w:tc>
        <w:tc>
          <w:tcPr>
            <w:tcW w:w="665" w:type="dxa"/>
            <w:tcBorders>
              <w:top w:val="nil"/>
              <w:left w:val="nil"/>
              <w:bottom w:val="single" w:sz="4" w:space="0" w:color="auto"/>
              <w:right w:val="single" w:sz="12"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245,223</w:t>
            </w:r>
          </w:p>
        </w:tc>
      </w:tr>
      <w:tr w:rsidR="006A4E32" w:rsidRPr="007620D3" w:rsidTr="00E1232A">
        <w:trPr>
          <w:trHeight w:val="273"/>
        </w:trPr>
        <w:tc>
          <w:tcPr>
            <w:tcW w:w="1572" w:type="dxa"/>
            <w:tcBorders>
              <w:top w:val="nil"/>
              <w:left w:val="single" w:sz="12" w:space="0" w:color="auto"/>
              <w:bottom w:val="single" w:sz="4" w:space="0" w:color="auto"/>
              <w:right w:val="single" w:sz="4" w:space="0" w:color="auto"/>
            </w:tcBorders>
            <w:shd w:val="clear" w:color="auto" w:fill="auto"/>
            <w:noWrap/>
            <w:vAlign w:val="center"/>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На собственные нужды</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0,0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0,0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0,0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0,0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0,0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0,0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0,0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0,0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0,0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0,0</w:t>
            </w:r>
          </w:p>
        </w:tc>
        <w:tc>
          <w:tcPr>
            <w:tcW w:w="665" w:type="dxa"/>
            <w:tcBorders>
              <w:top w:val="nil"/>
              <w:left w:val="nil"/>
              <w:bottom w:val="single" w:sz="4" w:space="0" w:color="auto"/>
              <w:right w:val="single" w:sz="12"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0,0</w:t>
            </w:r>
          </w:p>
        </w:tc>
      </w:tr>
      <w:tr w:rsidR="006A4E32" w:rsidRPr="007620D3" w:rsidTr="00E1232A">
        <w:trPr>
          <w:trHeight w:val="260"/>
        </w:trPr>
        <w:tc>
          <w:tcPr>
            <w:tcW w:w="1572" w:type="dxa"/>
            <w:tcBorders>
              <w:top w:val="nil"/>
              <w:left w:val="single" w:sz="12" w:space="0" w:color="auto"/>
              <w:bottom w:val="single" w:sz="4" w:space="0" w:color="auto"/>
              <w:right w:val="single" w:sz="4" w:space="0" w:color="auto"/>
            </w:tcBorders>
            <w:shd w:val="clear" w:color="auto" w:fill="auto"/>
            <w:noWrap/>
            <w:vAlign w:val="center"/>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Отпущено в сеть</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230,360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230,360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230,433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230,513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c>
          <w:tcPr>
            <w:tcW w:w="665" w:type="dxa"/>
            <w:tcBorders>
              <w:top w:val="nil"/>
              <w:left w:val="nil"/>
              <w:bottom w:val="single" w:sz="4" w:space="0" w:color="auto"/>
              <w:right w:val="single" w:sz="12"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r>
      <w:tr w:rsidR="006A4E32" w:rsidRPr="007620D3" w:rsidTr="00E1232A">
        <w:trPr>
          <w:trHeight w:val="260"/>
        </w:trPr>
        <w:tc>
          <w:tcPr>
            <w:tcW w:w="1572" w:type="dxa"/>
            <w:tcBorders>
              <w:top w:val="nil"/>
              <w:left w:val="single" w:sz="12" w:space="0" w:color="auto"/>
              <w:bottom w:val="single" w:sz="4" w:space="0" w:color="auto"/>
              <w:right w:val="single" w:sz="4" w:space="0" w:color="auto"/>
            </w:tcBorders>
            <w:shd w:val="clear" w:color="auto" w:fill="auto"/>
            <w:noWrap/>
            <w:vAlign w:val="center"/>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Потери</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14,620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14,620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14,620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14,620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14,620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14,620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14,620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14,620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14,620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14,620</w:t>
            </w:r>
          </w:p>
        </w:tc>
        <w:tc>
          <w:tcPr>
            <w:tcW w:w="665" w:type="dxa"/>
            <w:tcBorders>
              <w:top w:val="nil"/>
              <w:left w:val="nil"/>
              <w:bottom w:val="single" w:sz="4" w:space="0" w:color="auto"/>
              <w:right w:val="single" w:sz="12"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14,620</w:t>
            </w:r>
          </w:p>
        </w:tc>
      </w:tr>
      <w:tr w:rsidR="006A4E32" w:rsidRPr="007620D3" w:rsidTr="00E1232A">
        <w:trPr>
          <w:trHeight w:val="260"/>
        </w:trPr>
        <w:tc>
          <w:tcPr>
            <w:tcW w:w="1572" w:type="dxa"/>
            <w:tcBorders>
              <w:top w:val="nil"/>
              <w:left w:val="single" w:sz="12" w:space="0" w:color="auto"/>
              <w:bottom w:val="single" w:sz="4" w:space="0" w:color="auto"/>
              <w:right w:val="single" w:sz="4" w:space="0" w:color="auto"/>
            </w:tcBorders>
            <w:shd w:val="clear" w:color="auto" w:fill="auto"/>
            <w:noWrap/>
            <w:vAlign w:val="center"/>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Объем реализации</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230,360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230,360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230,433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230,513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c>
          <w:tcPr>
            <w:tcW w:w="665" w:type="dxa"/>
            <w:tcBorders>
              <w:top w:val="nil"/>
              <w:left w:val="nil"/>
              <w:bottom w:val="single" w:sz="4" w:space="0" w:color="auto"/>
              <w:right w:val="single" w:sz="12"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230,603</w:t>
            </w:r>
          </w:p>
        </w:tc>
      </w:tr>
      <w:tr w:rsidR="006A4E32" w:rsidRPr="007620D3" w:rsidTr="00E1232A">
        <w:trPr>
          <w:trHeight w:val="260"/>
        </w:trPr>
        <w:tc>
          <w:tcPr>
            <w:tcW w:w="1572" w:type="dxa"/>
            <w:tcBorders>
              <w:top w:val="nil"/>
              <w:left w:val="single" w:sz="12" w:space="0" w:color="auto"/>
              <w:bottom w:val="single" w:sz="4" w:space="0" w:color="auto"/>
              <w:right w:val="single" w:sz="4" w:space="0" w:color="auto"/>
            </w:tcBorders>
            <w:shd w:val="clear" w:color="auto" w:fill="auto"/>
            <w:noWrap/>
            <w:vAlign w:val="center"/>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Население</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138,360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138,360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138,433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138,513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138,603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138,603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138,603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138,603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138,603</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138,603</w:t>
            </w:r>
          </w:p>
        </w:tc>
        <w:tc>
          <w:tcPr>
            <w:tcW w:w="665" w:type="dxa"/>
            <w:tcBorders>
              <w:top w:val="nil"/>
              <w:left w:val="nil"/>
              <w:bottom w:val="single" w:sz="4" w:space="0" w:color="auto"/>
              <w:right w:val="single" w:sz="12"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138,603</w:t>
            </w:r>
          </w:p>
        </w:tc>
      </w:tr>
      <w:tr w:rsidR="006A4E32" w:rsidRPr="007620D3" w:rsidTr="00E1232A">
        <w:trPr>
          <w:trHeight w:val="260"/>
        </w:trPr>
        <w:tc>
          <w:tcPr>
            <w:tcW w:w="1572" w:type="dxa"/>
            <w:tcBorders>
              <w:top w:val="nil"/>
              <w:left w:val="single" w:sz="12" w:space="0" w:color="auto"/>
              <w:bottom w:val="single" w:sz="4" w:space="0" w:color="auto"/>
              <w:right w:val="single" w:sz="4" w:space="0" w:color="auto"/>
            </w:tcBorders>
            <w:shd w:val="clear" w:color="auto" w:fill="auto"/>
            <w:noWrap/>
            <w:vAlign w:val="center"/>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Бюджетные организации</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18,130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18,130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18,130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18,130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18,130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18,130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18,130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18,130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18,130</w:t>
            </w:r>
          </w:p>
        </w:tc>
        <w:tc>
          <w:tcPr>
            <w:tcW w:w="866" w:type="dxa"/>
            <w:tcBorders>
              <w:top w:val="nil"/>
              <w:left w:val="nil"/>
              <w:bottom w:val="single" w:sz="4"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18,130</w:t>
            </w:r>
          </w:p>
        </w:tc>
        <w:tc>
          <w:tcPr>
            <w:tcW w:w="665" w:type="dxa"/>
            <w:tcBorders>
              <w:top w:val="nil"/>
              <w:left w:val="nil"/>
              <w:bottom w:val="single" w:sz="4" w:space="0" w:color="auto"/>
              <w:right w:val="single" w:sz="12"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18,130</w:t>
            </w:r>
          </w:p>
        </w:tc>
      </w:tr>
      <w:tr w:rsidR="006A4E32" w:rsidRPr="007620D3" w:rsidTr="00E1232A">
        <w:trPr>
          <w:trHeight w:val="260"/>
        </w:trPr>
        <w:tc>
          <w:tcPr>
            <w:tcW w:w="1572" w:type="dxa"/>
            <w:tcBorders>
              <w:top w:val="nil"/>
              <w:left w:val="single" w:sz="12" w:space="0" w:color="auto"/>
              <w:bottom w:val="single" w:sz="12" w:space="0" w:color="auto"/>
              <w:right w:val="single" w:sz="4" w:space="0" w:color="auto"/>
            </w:tcBorders>
            <w:shd w:val="clear" w:color="auto" w:fill="auto"/>
            <w:noWrap/>
            <w:vAlign w:val="center"/>
            <w:hideMark/>
          </w:tcPr>
          <w:p w:rsidR="006A4E32" w:rsidRPr="007620D3" w:rsidRDefault="006A4E32" w:rsidP="00431985">
            <w:pPr>
              <w:spacing w:after="0" w:line="240" w:lineRule="auto"/>
              <w:jc w:val="center"/>
              <w:rPr>
                <w:rFonts w:ascii="Times New Roman" w:eastAsia="Times New Roman" w:hAnsi="Times New Roman" w:cs="Times New Roman"/>
                <w:b/>
                <w:bCs/>
                <w:color w:val="000000"/>
                <w:lang w:eastAsia="ru-RU"/>
              </w:rPr>
            </w:pPr>
            <w:r w:rsidRPr="007620D3">
              <w:rPr>
                <w:rFonts w:ascii="Times New Roman" w:eastAsia="Times New Roman" w:hAnsi="Times New Roman" w:cs="Times New Roman"/>
                <w:b/>
                <w:bCs/>
                <w:color w:val="000000"/>
                <w:lang w:eastAsia="ru-RU"/>
              </w:rPr>
              <w:t>Прочие потребители</w:t>
            </w:r>
          </w:p>
        </w:tc>
        <w:tc>
          <w:tcPr>
            <w:tcW w:w="866" w:type="dxa"/>
            <w:tcBorders>
              <w:top w:val="nil"/>
              <w:left w:val="nil"/>
              <w:bottom w:val="single" w:sz="12"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73,9</w:t>
            </w:r>
          </w:p>
        </w:tc>
        <w:tc>
          <w:tcPr>
            <w:tcW w:w="866" w:type="dxa"/>
            <w:tcBorders>
              <w:top w:val="nil"/>
              <w:left w:val="nil"/>
              <w:bottom w:val="single" w:sz="12"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73,9</w:t>
            </w:r>
          </w:p>
        </w:tc>
        <w:tc>
          <w:tcPr>
            <w:tcW w:w="866" w:type="dxa"/>
            <w:tcBorders>
              <w:top w:val="nil"/>
              <w:left w:val="nil"/>
              <w:bottom w:val="single" w:sz="12"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73,9</w:t>
            </w:r>
          </w:p>
        </w:tc>
        <w:tc>
          <w:tcPr>
            <w:tcW w:w="866" w:type="dxa"/>
            <w:tcBorders>
              <w:top w:val="nil"/>
              <w:left w:val="nil"/>
              <w:bottom w:val="single" w:sz="12"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73,9</w:t>
            </w:r>
          </w:p>
        </w:tc>
        <w:tc>
          <w:tcPr>
            <w:tcW w:w="866" w:type="dxa"/>
            <w:tcBorders>
              <w:top w:val="nil"/>
              <w:left w:val="nil"/>
              <w:bottom w:val="single" w:sz="12"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73,9</w:t>
            </w:r>
          </w:p>
        </w:tc>
        <w:tc>
          <w:tcPr>
            <w:tcW w:w="866" w:type="dxa"/>
            <w:tcBorders>
              <w:top w:val="nil"/>
              <w:left w:val="nil"/>
              <w:bottom w:val="single" w:sz="12"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73,9</w:t>
            </w:r>
          </w:p>
        </w:tc>
        <w:tc>
          <w:tcPr>
            <w:tcW w:w="866" w:type="dxa"/>
            <w:tcBorders>
              <w:top w:val="nil"/>
              <w:left w:val="nil"/>
              <w:bottom w:val="single" w:sz="12"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73,9</w:t>
            </w:r>
          </w:p>
        </w:tc>
        <w:tc>
          <w:tcPr>
            <w:tcW w:w="866" w:type="dxa"/>
            <w:tcBorders>
              <w:top w:val="nil"/>
              <w:left w:val="nil"/>
              <w:bottom w:val="single" w:sz="12"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73,9</w:t>
            </w:r>
          </w:p>
        </w:tc>
        <w:tc>
          <w:tcPr>
            <w:tcW w:w="866" w:type="dxa"/>
            <w:tcBorders>
              <w:top w:val="nil"/>
              <w:left w:val="nil"/>
              <w:bottom w:val="single" w:sz="12"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73,9</w:t>
            </w:r>
          </w:p>
        </w:tc>
        <w:tc>
          <w:tcPr>
            <w:tcW w:w="866" w:type="dxa"/>
            <w:tcBorders>
              <w:top w:val="nil"/>
              <w:left w:val="nil"/>
              <w:bottom w:val="single" w:sz="12" w:space="0" w:color="auto"/>
              <w:right w:val="single" w:sz="4"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73,9</w:t>
            </w:r>
          </w:p>
        </w:tc>
        <w:tc>
          <w:tcPr>
            <w:tcW w:w="665" w:type="dxa"/>
            <w:tcBorders>
              <w:top w:val="nil"/>
              <w:left w:val="nil"/>
              <w:bottom w:val="single" w:sz="12" w:space="0" w:color="auto"/>
              <w:right w:val="single" w:sz="12" w:space="0" w:color="auto"/>
            </w:tcBorders>
            <w:shd w:val="clear" w:color="auto" w:fill="auto"/>
            <w:noWrap/>
            <w:vAlign w:val="center"/>
            <w:hideMark/>
          </w:tcPr>
          <w:p w:rsidR="006A4E32" w:rsidRPr="000F246C" w:rsidRDefault="006A4E32" w:rsidP="00431985">
            <w:pPr>
              <w:spacing w:after="0" w:line="240" w:lineRule="auto"/>
              <w:jc w:val="center"/>
              <w:rPr>
                <w:rFonts w:ascii="Times New Roman" w:eastAsia="Times New Roman" w:hAnsi="Times New Roman" w:cs="Times New Roman"/>
                <w:color w:val="000000"/>
                <w:sz w:val="20"/>
                <w:szCs w:val="20"/>
                <w:lang w:eastAsia="ru-RU"/>
              </w:rPr>
            </w:pPr>
            <w:r w:rsidRPr="000F246C">
              <w:rPr>
                <w:rFonts w:ascii="Times New Roman" w:eastAsia="Times New Roman" w:hAnsi="Times New Roman" w:cs="Times New Roman"/>
                <w:color w:val="000000"/>
                <w:sz w:val="20"/>
                <w:szCs w:val="20"/>
                <w:lang w:eastAsia="ru-RU"/>
              </w:rPr>
              <w:t>73,9</w:t>
            </w:r>
          </w:p>
        </w:tc>
      </w:tr>
    </w:tbl>
    <w:p w:rsidR="00937A84" w:rsidRPr="00431985" w:rsidRDefault="00937A84" w:rsidP="00431985">
      <w:pPr>
        <w:tabs>
          <w:tab w:val="left" w:pos="1620"/>
        </w:tabs>
        <w:spacing w:after="0" w:line="360" w:lineRule="auto"/>
        <w:ind w:firstLine="567"/>
        <w:jc w:val="both"/>
        <w:rPr>
          <w:rFonts w:ascii="Times New Roman" w:eastAsiaTheme="minorEastAsia" w:hAnsi="Times New Roman" w:cs="Times New Roman"/>
          <w:sz w:val="28"/>
          <w:szCs w:val="28"/>
          <w:lang w:eastAsia="ru-RU"/>
        </w:rPr>
      </w:pPr>
    </w:p>
    <w:p w:rsidR="00032B9E" w:rsidRPr="00431985" w:rsidRDefault="00937A84" w:rsidP="00431985">
      <w:pPr>
        <w:tabs>
          <w:tab w:val="left" w:pos="1620"/>
        </w:tabs>
        <w:spacing w:after="0" w:line="360" w:lineRule="auto"/>
        <w:ind w:firstLine="567"/>
        <w:jc w:val="both"/>
        <w:rPr>
          <w:rFonts w:ascii="Times New Roman" w:eastAsiaTheme="minorEastAsia" w:hAnsi="Times New Roman" w:cs="Times New Roman"/>
          <w:sz w:val="28"/>
          <w:szCs w:val="28"/>
          <w:lang w:eastAsia="ru-RU"/>
        </w:rPr>
      </w:pPr>
      <w:r w:rsidRPr="00431985">
        <w:rPr>
          <w:rFonts w:ascii="Times New Roman" w:eastAsiaTheme="minorEastAsia" w:hAnsi="Times New Roman" w:cs="Times New Roman"/>
          <w:sz w:val="28"/>
          <w:szCs w:val="28"/>
          <w:lang w:eastAsia="ru-RU"/>
        </w:rPr>
        <w:t>Расчетное потребление на 20</w:t>
      </w:r>
      <w:r w:rsidR="00336D3B" w:rsidRPr="00431985">
        <w:rPr>
          <w:rFonts w:ascii="Times New Roman" w:eastAsiaTheme="minorEastAsia" w:hAnsi="Times New Roman" w:cs="Times New Roman"/>
          <w:sz w:val="28"/>
          <w:szCs w:val="28"/>
          <w:lang w:eastAsia="ru-RU"/>
        </w:rPr>
        <w:t>30</w:t>
      </w:r>
      <w:r w:rsidRPr="00431985">
        <w:rPr>
          <w:rFonts w:ascii="Times New Roman" w:eastAsiaTheme="minorEastAsia" w:hAnsi="Times New Roman" w:cs="Times New Roman"/>
          <w:sz w:val="28"/>
          <w:szCs w:val="28"/>
          <w:lang w:eastAsia="ru-RU"/>
        </w:rPr>
        <w:t xml:space="preserve"> год составит </w:t>
      </w:r>
      <w:r w:rsidR="006A4E32" w:rsidRPr="00431985">
        <w:rPr>
          <w:rFonts w:ascii="Times New Roman" w:eastAsiaTheme="minorEastAsia" w:hAnsi="Times New Roman" w:cs="Times New Roman"/>
          <w:sz w:val="28"/>
          <w:szCs w:val="28"/>
          <w:lang w:eastAsia="ru-RU"/>
        </w:rPr>
        <w:t>245,223</w:t>
      </w:r>
      <w:r w:rsidRPr="00431985">
        <w:rPr>
          <w:rFonts w:ascii="Times New Roman" w:eastAsiaTheme="minorEastAsia" w:hAnsi="Times New Roman" w:cs="Times New Roman"/>
          <w:sz w:val="28"/>
          <w:szCs w:val="28"/>
          <w:lang w:eastAsia="ru-RU"/>
        </w:rPr>
        <w:t xml:space="preserve"> тыс. м3/год</w:t>
      </w:r>
    </w:p>
    <w:p w:rsidR="006E5EE8" w:rsidRPr="006E6440" w:rsidRDefault="00812080" w:rsidP="0082520C">
      <w:pPr>
        <w:pStyle w:val="1"/>
        <w:jc w:val="both"/>
      </w:pPr>
      <w:r w:rsidRPr="006E6440">
        <w:lastRenderedPageBreak/>
        <w:t>РАЗДЕЛ</w:t>
      </w:r>
      <w:r w:rsidR="006E5EE8" w:rsidRPr="006E6440">
        <w:t xml:space="preserve"> 4 </w:t>
      </w:r>
      <w:r w:rsidR="00923AC5" w:rsidRPr="006E6440">
        <w:t xml:space="preserve">ПРЕДЛОЖЕНИЯ ПО СТРОИТЕЛЬСТВУ, РЕКОНСТРУКЦИИ И МОДЕРНИЗАЦИИ ОБЪЕКТОВ </w:t>
      </w:r>
      <w:r w:rsidR="008F6B89" w:rsidRPr="006E6440">
        <w:t>ЦЕНТРАЛИЗОВАННЫХ</w:t>
      </w:r>
      <w:r w:rsidR="00923AC5" w:rsidRPr="006E6440">
        <w:t xml:space="preserve"> СИСТЕМ ВО</w:t>
      </w:r>
      <w:r w:rsidR="007A4B1E" w:rsidRPr="006E6440">
        <w:t>ДОСНАБЖЕНИЯ</w:t>
      </w:r>
    </w:p>
    <w:p w:rsidR="00923AC5" w:rsidRDefault="00923AC5" w:rsidP="0082520C">
      <w:pPr>
        <w:pStyle w:val="2"/>
        <w:rPr>
          <w:szCs w:val="28"/>
        </w:rPr>
      </w:pPr>
      <w:r w:rsidRPr="005D59B2">
        <w:rPr>
          <w:szCs w:val="28"/>
        </w:rPr>
        <w:t>4.1 Перечень основных мероприятий по реализации схем</w:t>
      </w:r>
      <w:r w:rsidR="00972622" w:rsidRPr="005D59B2">
        <w:rPr>
          <w:szCs w:val="28"/>
        </w:rPr>
        <w:t>ы</w:t>
      </w:r>
      <w:r w:rsidRPr="005D59B2">
        <w:rPr>
          <w:szCs w:val="28"/>
        </w:rPr>
        <w:t xml:space="preserve"> водо</w:t>
      </w:r>
      <w:r w:rsidR="007A4B1E" w:rsidRPr="005D59B2">
        <w:rPr>
          <w:szCs w:val="28"/>
        </w:rPr>
        <w:t>снабжения  с разбивкой по годам</w:t>
      </w:r>
    </w:p>
    <w:p w:rsidR="00FF4E88" w:rsidRDefault="007620D3" w:rsidP="0082520C">
      <w:pPr>
        <w:suppressAutoHyphens/>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w:t>
      </w:r>
      <w:r w:rsidR="00FF4E88" w:rsidRPr="004933EB">
        <w:rPr>
          <w:rFonts w:ascii="Times New Roman" w:hAnsi="Times New Roman" w:cs="Times New Roman"/>
          <w:sz w:val="28"/>
          <w:szCs w:val="28"/>
        </w:rPr>
        <w:t xml:space="preserve"> </w:t>
      </w:r>
      <w:r w:rsidR="00FF4E88">
        <w:rPr>
          <w:rFonts w:ascii="Times New Roman" w:hAnsi="Times New Roman" w:cs="Times New Roman"/>
          <w:sz w:val="28"/>
          <w:szCs w:val="28"/>
        </w:rPr>
        <w:t>Усть-Камчатском</w:t>
      </w:r>
      <w:r w:rsidR="00FF4E88" w:rsidRPr="004933EB">
        <w:rPr>
          <w:rFonts w:ascii="Times New Roman" w:hAnsi="Times New Roman" w:cs="Times New Roman"/>
          <w:sz w:val="28"/>
          <w:szCs w:val="28"/>
        </w:rPr>
        <w:t xml:space="preserve"> сельском поселении утвержден</w:t>
      </w:r>
      <w:r w:rsidR="00FF4E88">
        <w:rPr>
          <w:rFonts w:ascii="Times New Roman" w:hAnsi="Times New Roman" w:cs="Times New Roman"/>
          <w:sz w:val="28"/>
          <w:szCs w:val="28"/>
        </w:rPr>
        <w:t>ы</w:t>
      </w:r>
      <w:r w:rsidR="00FF4E88" w:rsidRPr="004933EB">
        <w:rPr>
          <w:rFonts w:ascii="Times New Roman" w:hAnsi="Times New Roman" w:cs="Times New Roman"/>
          <w:sz w:val="28"/>
          <w:szCs w:val="28"/>
        </w:rPr>
        <w:t xml:space="preserve"> и реализуется</w:t>
      </w:r>
      <w:r w:rsidR="00FF4E88">
        <w:rPr>
          <w:rFonts w:ascii="Times New Roman" w:hAnsi="Times New Roman" w:cs="Times New Roman"/>
          <w:sz w:val="28"/>
          <w:szCs w:val="28"/>
        </w:rPr>
        <w:t xml:space="preserve"> м</w:t>
      </w:r>
      <w:r w:rsidR="00FF4E88" w:rsidRPr="00004B10">
        <w:rPr>
          <w:rFonts w:ascii="Times New Roman" w:hAnsi="Times New Roman" w:cs="Times New Roman"/>
          <w:sz w:val="28"/>
          <w:szCs w:val="28"/>
        </w:rPr>
        <w:t xml:space="preserve">ероприятия, направленные на строительство, реконструкцию и модернизацию систем водоснабжения </w:t>
      </w:r>
      <w:r w:rsidR="00FF4E88">
        <w:rPr>
          <w:rFonts w:ascii="Times New Roman" w:hAnsi="Times New Roman" w:cs="Times New Roman"/>
          <w:sz w:val="28"/>
          <w:szCs w:val="28"/>
        </w:rPr>
        <w:t>Усть-Камчатского</w:t>
      </w:r>
      <w:r w:rsidR="00FF4E88" w:rsidRPr="00004B10">
        <w:rPr>
          <w:rFonts w:ascii="Times New Roman" w:hAnsi="Times New Roman" w:cs="Times New Roman"/>
          <w:sz w:val="28"/>
          <w:szCs w:val="28"/>
        </w:rPr>
        <w:t xml:space="preserve"> муниципального района</w:t>
      </w:r>
      <w:r w:rsidR="00FF4E88">
        <w:rPr>
          <w:rFonts w:ascii="Times New Roman" w:hAnsi="Times New Roman" w:cs="Times New Roman"/>
          <w:sz w:val="28"/>
          <w:szCs w:val="28"/>
        </w:rPr>
        <w:t>.</w:t>
      </w:r>
    </w:p>
    <w:p w:rsidR="00FF4E88" w:rsidRPr="00004B10" w:rsidRDefault="00FF4E88" w:rsidP="0082520C">
      <w:pPr>
        <w:spacing w:after="0" w:line="360" w:lineRule="auto"/>
        <w:ind w:firstLine="567"/>
        <w:jc w:val="both"/>
        <w:rPr>
          <w:rFonts w:ascii="Times New Roman" w:hAnsi="Times New Roman" w:cs="Times New Roman"/>
          <w:sz w:val="28"/>
          <w:szCs w:val="28"/>
        </w:rPr>
      </w:pPr>
      <w:r w:rsidRPr="00004B10">
        <w:rPr>
          <w:rFonts w:ascii="Times New Roman" w:hAnsi="Times New Roman" w:cs="Times New Roman"/>
          <w:sz w:val="28"/>
          <w:szCs w:val="28"/>
        </w:rPr>
        <w:t xml:space="preserve">Перечень основных мероприятий по улучшению существующего положения в сфере водоснабжения </w:t>
      </w:r>
      <w:r w:rsidR="00241E3E">
        <w:rPr>
          <w:rFonts w:ascii="Times New Roman" w:hAnsi="Times New Roman" w:cs="Times New Roman"/>
          <w:sz w:val="28"/>
          <w:szCs w:val="28"/>
        </w:rPr>
        <w:t>Усть-Камчатского</w:t>
      </w:r>
      <w:r w:rsidRPr="00004B10">
        <w:rPr>
          <w:rFonts w:ascii="Times New Roman" w:hAnsi="Times New Roman" w:cs="Times New Roman"/>
          <w:sz w:val="28"/>
          <w:szCs w:val="28"/>
        </w:rPr>
        <w:t xml:space="preserve"> сельского поселения, предложенные схемой водоснабжения и водоотведения на 20</w:t>
      </w:r>
      <w:r>
        <w:rPr>
          <w:rFonts w:ascii="Times New Roman" w:hAnsi="Times New Roman" w:cs="Times New Roman"/>
          <w:sz w:val="28"/>
          <w:szCs w:val="28"/>
        </w:rPr>
        <w:t>20</w:t>
      </w:r>
      <w:r w:rsidRPr="00004B10">
        <w:rPr>
          <w:rFonts w:ascii="Times New Roman" w:hAnsi="Times New Roman" w:cs="Times New Roman"/>
          <w:sz w:val="28"/>
          <w:szCs w:val="28"/>
        </w:rPr>
        <w:t>-20</w:t>
      </w:r>
      <w:r>
        <w:rPr>
          <w:rFonts w:ascii="Times New Roman" w:hAnsi="Times New Roman" w:cs="Times New Roman"/>
          <w:sz w:val="28"/>
          <w:szCs w:val="28"/>
        </w:rPr>
        <w:t>30</w:t>
      </w:r>
      <w:r w:rsidRPr="00004B10">
        <w:rPr>
          <w:rFonts w:ascii="Times New Roman" w:hAnsi="Times New Roman" w:cs="Times New Roman"/>
          <w:sz w:val="28"/>
          <w:szCs w:val="28"/>
        </w:rPr>
        <w:t xml:space="preserve"> годы, приведены в таблице 4.1</w:t>
      </w:r>
    </w:p>
    <w:p w:rsidR="00FF4E88" w:rsidRDefault="00FF4E88" w:rsidP="0082520C">
      <w:pPr>
        <w:spacing w:after="0" w:line="360" w:lineRule="auto"/>
        <w:ind w:firstLine="567"/>
        <w:jc w:val="both"/>
        <w:rPr>
          <w:rFonts w:ascii="Times New Roman" w:eastAsia="Times New Roman" w:hAnsi="Times New Roman" w:cs="Times New Roman"/>
          <w:sz w:val="28"/>
          <w:szCs w:val="28"/>
        </w:rPr>
      </w:pPr>
      <w:r w:rsidRPr="00004B10">
        <w:rPr>
          <w:rFonts w:ascii="Times New Roman" w:eastAsia="Times New Roman" w:hAnsi="Times New Roman" w:cs="Times New Roman"/>
          <w:sz w:val="28"/>
          <w:szCs w:val="28"/>
        </w:rPr>
        <w:t>Таблица 4.1 – Перечень основных мероприятий по улучшению существующего положения в сфере водоснабжения</w:t>
      </w:r>
      <w:r>
        <w:rPr>
          <w:rFonts w:ascii="Times New Roman" w:eastAsia="Times New Roman" w:hAnsi="Times New Roman" w:cs="Times New Roman"/>
          <w:sz w:val="28"/>
          <w:szCs w:val="28"/>
        </w:rPr>
        <w:t xml:space="preserve"> на</w:t>
      </w:r>
      <w:r w:rsidRPr="00004B10">
        <w:rPr>
          <w:rFonts w:ascii="Times New Roman" w:eastAsia="Times New Roman" w:hAnsi="Times New Roman" w:cs="Times New Roman"/>
          <w:sz w:val="28"/>
          <w:szCs w:val="28"/>
        </w:rPr>
        <w:t xml:space="preserve"> </w:t>
      </w:r>
      <w:r w:rsidRPr="00004B10">
        <w:rPr>
          <w:rFonts w:ascii="Times New Roman" w:hAnsi="Times New Roman" w:cs="Times New Roman"/>
          <w:sz w:val="28"/>
          <w:szCs w:val="28"/>
        </w:rPr>
        <w:t>20</w:t>
      </w:r>
      <w:r>
        <w:rPr>
          <w:rFonts w:ascii="Times New Roman" w:hAnsi="Times New Roman" w:cs="Times New Roman"/>
          <w:sz w:val="28"/>
          <w:szCs w:val="28"/>
        </w:rPr>
        <w:t>20</w:t>
      </w:r>
      <w:r w:rsidRPr="00004B10">
        <w:rPr>
          <w:rFonts w:ascii="Times New Roman" w:hAnsi="Times New Roman" w:cs="Times New Roman"/>
          <w:sz w:val="28"/>
          <w:szCs w:val="28"/>
        </w:rPr>
        <w:t>-20</w:t>
      </w:r>
      <w:r>
        <w:rPr>
          <w:rFonts w:ascii="Times New Roman" w:hAnsi="Times New Roman" w:cs="Times New Roman"/>
          <w:sz w:val="28"/>
          <w:szCs w:val="28"/>
        </w:rPr>
        <w:t>30</w:t>
      </w:r>
      <w:r w:rsidRPr="00004B10">
        <w:rPr>
          <w:rFonts w:ascii="Times New Roman" w:hAnsi="Times New Roman" w:cs="Times New Roman"/>
          <w:sz w:val="28"/>
          <w:szCs w:val="28"/>
        </w:rPr>
        <w:t xml:space="preserve"> </w:t>
      </w:r>
      <w:r w:rsidRPr="00004B10">
        <w:rPr>
          <w:rFonts w:ascii="Times New Roman" w:eastAsia="Times New Roman" w:hAnsi="Times New Roman" w:cs="Times New Roman"/>
          <w:sz w:val="28"/>
          <w:szCs w:val="28"/>
        </w:rPr>
        <w:t>годы.</w:t>
      </w:r>
    </w:p>
    <w:tbl>
      <w:tblPr>
        <w:tblStyle w:val="1f6"/>
        <w:tblW w:w="9889"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35"/>
        <w:gridCol w:w="5812"/>
        <w:gridCol w:w="708"/>
        <w:gridCol w:w="1134"/>
        <w:gridCol w:w="1400"/>
      </w:tblGrid>
      <w:tr w:rsidR="00FF4E88" w:rsidRPr="000F246C" w:rsidTr="00FF4E88">
        <w:trPr>
          <w:trHeight w:val="450"/>
          <w:tblHeader/>
          <w:jc w:val="center"/>
        </w:trPr>
        <w:tc>
          <w:tcPr>
            <w:tcW w:w="835" w:type="dxa"/>
            <w:vAlign w:val="center"/>
          </w:tcPr>
          <w:p w:rsidR="00FF4E88" w:rsidRPr="000F246C" w:rsidRDefault="00FF4E88" w:rsidP="0082520C">
            <w:pPr>
              <w:jc w:val="both"/>
              <w:rPr>
                <w:b/>
                <w:sz w:val="22"/>
                <w:szCs w:val="22"/>
              </w:rPr>
            </w:pPr>
            <w:r w:rsidRPr="000F246C">
              <w:rPr>
                <w:b/>
                <w:sz w:val="22"/>
                <w:szCs w:val="22"/>
              </w:rPr>
              <w:t>№ п/п</w:t>
            </w:r>
          </w:p>
        </w:tc>
        <w:tc>
          <w:tcPr>
            <w:tcW w:w="5812" w:type="dxa"/>
            <w:vAlign w:val="center"/>
          </w:tcPr>
          <w:p w:rsidR="00FF4E88" w:rsidRPr="000F246C" w:rsidRDefault="00FF4E88" w:rsidP="0082520C">
            <w:pPr>
              <w:jc w:val="both"/>
              <w:rPr>
                <w:b/>
                <w:sz w:val="22"/>
                <w:szCs w:val="22"/>
              </w:rPr>
            </w:pPr>
            <w:r w:rsidRPr="000F246C">
              <w:rPr>
                <w:b/>
                <w:sz w:val="22"/>
                <w:szCs w:val="22"/>
              </w:rPr>
              <w:t>Наименования мероприятия</w:t>
            </w:r>
          </w:p>
        </w:tc>
        <w:tc>
          <w:tcPr>
            <w:tcW w:w="708" w:type="dxa"/>
            <w:vAlign w:val="center"/>
          </w:tcPr>
          <w:p w:rsidR="00FF4E88" w:rsidRPr="000F246C" w:rsidRDefault="00FF4E88" w:rsidP="0082520C">
            <w:pPr>
              <w:jc w:val="both"/>
              <w:rPr>
                <w:b/>
                <w:sz w:val="22"/>
                <w:szCs w:val="22"/>
              </w:rPr>
            </w:pPr>
            <w:r w:rsidRPr="000F246C">
              <w:rPr>
                <w:b/>
                <w:sz w:val="22"/>
                <w:szCs w:val="22"/>
              </w:rPr>
              <w:t>Ед. изм.</w:t>
            </w:r>
          </w:p>
        </w:tc>
        <w:tc>
          <w:tcPr>
            <w:tcW w:w="1134" w:type="dxa"/>
            <w:vAlign w:val="center"/>
          </w:tcPr>
          <w:p w:rsidR="00FF4E88" w:rsidRPr="000F246C" w:rsidRDefault="00FF4E88" w:rsidP="0082520C">
            <w:pPr>
              <w:jc w:val="both"/>
              <w:rPr>
                <w:b/>
                <w:sz w:val="22"/>
                <w:szCs w:val="22"/>
              </w:rPr>
            </w:pPr>
            <w:r w:rsidRPr="000F246C">
              <w:rPr>
                <w:b/>
                <w:sz w:val="22"/>
                <w:szCs w:val="22"/>
              </w:rPr>
              <w:t>Кол-во</w:t>
            </w:r>
          </w:p>
        </w:tc>
        <w:tc>
          <w:tcPr>
            <w:tcW w:w="1400" w:type="dxa"/>
            <w:vAlign w:val="center"/>
          </w:tcPr>
          <w:p w:rsidR="00FF4E88" w:rsidRPr="000F246C" w:rsidRDefault="00FF4E88" w:rsidP="0082520C">
            <w:pPr>
              <w:jc w:val="both"/>
              <w:rPr>
                <w:b/>
                <w:sz w:val="22"/>
                <w:szCs w:val="22"/>
              </w:rPr>
            </w:pPr>
            <w:r w:rsidRPr="000F246C">
              <w:rPr>
                <w:b/>
                <w:sz w:val="22"/>
                <w:szCs w:val="22"/>
              </w:rPr>
              <w:t>Срок</w:t>
            </w:r>
          </w:p>
          <w:p w:rsidR="00FF4E88" w:rsidRPr="000F246C" w:rsidRDefault="00FF4E88" w:rsidP="0082520C">
            <w:pPr>
              <w:jc w:val="both"/>
              <w:rPr>
                <w:b/>
                <w:sz w:val="22"/>
                <w:szCs w:val="22"/>
              </w:rPr>
            </w:pPr>
            <w:r w:rsidRPr="000F246C">
              <w:rPr>
                <w:b/>
                <w:sz w:val="22"/>
                <w:szCs w:val="22"/>
              </w:rPr>
              <w:t>реализации, гг.</w:t>
            </w:r>
          </w:p>
        </w:tc>
      </w:tr>
      <w:tr w:rsidR="00FF4E88" w:rsidRPr="000F246C" w:rsidTr="00FF4E88">
        <w:trPr>
          <w:trHeight w:val="159"/>
          <w:tblHeader/>
          <w:jc w:val="center"/>
        </w:trPr>
        <w:tc>
          <w:tcPr>
            <w:tcW w:w="835" w:type="dxa"/>
          </w:tcPr>
          <w:p w:rsidR="00FF4E88" w:rsidRPr="000F246C" w:rsidRDefault="00FF4E88" w:rsidP="008F1EA7">
            <w:pPr>
              <w:jc w:val="center"/>
              <w:rPr>
                <w:sz w:val="22"/>
                <w:szCs w:val="22"/>
              </w:rPr>
            </w:pPr>
            <w:r w:rsidRPr="000F246C">
              <w:rPr>
                <w:sz w:val="22"/>
                <w:szCs w:val="22"/>
              </w:rPr>
              <w:t>1</w:t>
            </w:r>
          </w:p>
        </w:tc>
        <w:tc>
          <w:tcPr>
            <w:tcW w:w="5812" w:type="dxa"/>
            <w:vAlign w:val="center"/>
          </w:tcPr>
          <w:p w:rsidR="00FF4E88" w:rsidRPr="000F246C" w:rsidRDefault="00FF4E88" w:rsidP="008F1EA7">
            <w:pPr>
              <w:jc w:val="center"/>
              <w:rPr>
                <w:sz w:val="22"/>
                <w:szCs w:val="22"/>
              </w:rPr>
            </w:pPr>
            <w:r w:rsidRPr="000F246C">
              <w:rPr>
                <w:sz w:val="22"/>
                <w:szCs w:val="22"/>
              </w:rPr>
              <w:t>2</w:t>
            </w:r>
          </w:p>
        </w:tc>
        <w:tc>
          <w:tcPr>
            <w:tcW w:w="708" w:type="dxa"/>
            <w:vAlign w:val="center"/>
          </w:tcPr>
          <w:p w:rsidR="00FF4E88" w:rsidRPr="000F246C" w:rsidRDefault="00FF4E88" w:rsidP="008F1EA7">
            <w:pPr>
              <w:jc w:val="center"/>
              <w:rPr>
                <w:sz w:val="22"/>
                <w:szCs w:val="22"/>
              </w:rPr>
            </w:pPr>
            <w:r w:rsidRPr="000F246C">
              <w:rPr>
                <w:sz w:val="22"/>
                <w:szCs w:val="22"/>
              </w:rPr>
              <w:t>3</w:t>
            </w:r>
          </w:p>
        </w:tc>
        <w:tc>
          <w:tcPr>
            <w:tcW w:w="1134" w:type="dxa"/>
            <w:vAlign w:val="center"/>
          </w:tcPr>
          <w:p w:rsidR="00FF4E88" w:rsidRPr="000F246C" w:rsidRDefault="00FF4E88" w:rsidP="008F1EA7">
            <w:pPr>
              <w:jc w:val="center"/>
              <w:rPr>
                <w:sz w:val="22"/>
                <w:szCs w:val="22"/>
              </w:rPr>
            </w:pPr>
            <w:r w:rsidRPr="000F246C">
              <w:rPr>
                <w:sz w:val="22"/>
                <w:szCs w:val="22"/>
              </w:rPr>
              <w:t>4</w:t>
            </w:r>
          </w:p>
        </w:tc>
        <w:tc>
          <w:tcPr>
            <w:tcW w:w="1400" w:type="dxa"/>
            <w:vAlign w:val="center"/>
          </w:tcPr>
          <w:p w:rsidR="00FF4E88" w:rsidRPr="000F246C" w:rsidRDefault="00FF4E88" w:rsidP="008F1EA7">
            <w:pPr>
              <w:jc w:val="center"/>
              <w:rPr>
                <w:sz w:val="22"/>
                <w:szCs w:val="22"/>
              </w:rPr>
            </w:pPr>
            <w:r w:rsidRPr="000F246C">
              <w:rPr>
                <w:sz w:val="22"/>
                <w:szCs w:val="22"/>
              </w:rPr>
              <w:t>5</w:t>
            </w:r>
          </w:p>
        </w:tc>
      </w:tr>
      <w:tr w:rsidR="00FF4E88" w:rsidRPr="000F246C" w:rsidTr="00FF4E88">
        <w:trPr>
          <w:trHeight w:val="340"/>
          <w:jc w:val="center"/>
        </w:trPr>
        <w:tc>
          <w:tcPr>
            <w:tcW w:w="9889" w:type="dxa"/>
            <w:gridSpan w:val="5"/>
            <w:vAlign w:val="center"/>
          </w:tcPr>
          <w:p w:rsidR="00FF4E88" w:rsidRPr="000F246C" w:rsidRDefault="00241E3E" w:rsidP="008F1EA7">
            <w:pPr>
              <w:jc w:val="center"/>
              <w:rPr>
                <w:sz w:val="22"/>
                <w:szCs w:val="22"/>
              </w:rPr>
            </w:pPr>
            <w:r w:rsidRPr="000F246C">
              <w:rPr>
                <w:b/>
                <w:bCs/>
                <w:color w:val="000000"/>
                <w:sz w:val="22"/>
                <w:szCs w:val="22"/>
              </w:rPr>
              <w:t>Усть-Камчатско</w:t>
            </w:r>
            <w:r w:rsidR="008F1EA7" w:rsidRPr="000F246C">
              <w:rPr>
                <w:b/>
                <w:bCs/>
                <w:color w:val="000000"/>
                <w:sz w:val="22"/>
                <w:szCs w:val="22"/>
              </w:rPr>
              <w:t>е</w:t>
            </w:r>
            <w:r w:rsidR="00FF4E88" w:rsidRPr="000F246C">
              <w:rPr>
                <w:b/>
                <w:bCs/>
                <w:color w:val="000000"/>
                <w:sz w:val="22"/>
                <w:szCs w:val="22"/>
              </w:rPr>
              <w:t xml:space="preserve"> сельско</w:t>
            </w:r>
            <w:r w:rsidR="008F1EA7" w:rsidRPr="000F246C">
              <w:rPr>
                <w:b/>
                <w:bCs/>
                <w:color w:val="000000"/>
                <w:sz w:val="22"/>
                <w:szCs w:val="22"/>
              </w:rPr>
              <w:t>е</w:t>
            </w:r>
            <w:r w:rsidR="00FF4E88" w:rsidRPr="000F246C">
              <w:rPr>
                <w:b/>
                <w:bCs/>
                <w:color w:val="000000"/>
                <w:sz w:val="22"/>
                <w:szCs w:val="22"/>
              </w:rPr>
              <w:t xml:space="preserve"> поселени</w:t>
            </w:r>
            <w:r w:rsidR="008F1EA7" w:rsidRPr="000F246C">
              <w:rPr>
                <w:b/>
                <w:bCs/>
                <w:color w:val="000000"/>
                <w:sz w:val="22"/>
                <w:szCs w:val="22"/>
              </w:rPr>
              <w:t>е</w:t>
            </w:r>
          </w:p>
        </w:tc>
      </w:tr>
      <w:tr w:rsidR="00FF4E88" w:rsidRPr="000F246C" w:rsidTr="00FF4E88">
        <w:trPr>
          <w:trHeight w:val="340"/>
          <w:jc w:val="center"/>
        </w:trPr>
        <w:tc>
          <w:tcPr>
            <w:tcW w:w="835" w:type="dxa"/>
            <w:vAlign w:val="center"/>
          </w:tcPr>
          <w:p w:rsidR="00FF4E88" w:rsidRPr="000F246C" w:rsidRDefault="00FF4E88" w:rsidP="00281E87">
            <w:pPr>
              <w:jc w:val="center"/>
              <w:rPr>
                <w:sz w:val="22"/>
                <w:szCs w:val="22"/>
              </w:rPr>
            </w:pPr>
            <w:r w:rsidRPr="000F246C">
              <w:rPr>
                <w:sz w:val="22"/>
                <w:szCs w:val="22"/>
              </w:rPr>
              <w:t>1</w:t>
            </w:r>
          </w:p>
        </w:tc>
        <w:tc>
          <w:tcPr>
            <w:tcW w:w="5812" w:type="dxa"/>
          </w:tcPr>
          <w:p w:rsidR="00FF4E88" w:rsidRPr="000F246C" w:rsidRDefault="00FF4E88" w:rsidP="0082520C">
            <w:pPr>
              <w:jc w:val="both"/>
              <w:rPr>
                <w:sz w:val="22"/>
                <w:szCs w:val="22"/>
              </w:rPr>
            </w:pPr>
            <w:r w:rsidRPr="000F246C">
              <w:rPr>
                <w:sz w:val="22"/>
                <w:szCs w:val="22"/>
              </w:rPr>
              <w:t xml:space="preserve">Реконструкция сетей водоснабжения Усть-Камчатского муниципального района, общей протяженностью </w:t>
            </w:r>
            <w:r w:rsidR="006A4E32" w:rsidRPr="000F246C">
              <w:rPr>
                <w:sz w:val="22"/>
                <w:szCs w:val="22"/>
              </w:rPr>
              <w:t>27,26</w:t>
            </w:r>
            <w:r w:rsidRPr="000F246C">
              <w:rPr>
                <w:sz w:val="22"/>
                <w:szCs w:val="22"/>
              </w:rPr>
              <w:t xml:space="preserve"> км, (ежегодная реконструкция сетей не менее 6 % в год от общей протяженности)</w:t>
            </w:r>
          </w:p>
        </w:tc>
        <w:tc>
          <w:tcPr>
            <w:tcW w:w="708" w:type="dxa"/>
            <w:vAlign w:val="center"/>
          </w:tcPr>
          <w:p w:rsidR="00FF4E88" w:rsidRPr="000F246C" w:rsidRDefault="008F1EA7" w:rsidP="008F1EA7">
            <w:pPr>
              <w:jc w:val="center"/>
              <w:rPr>
                <w:sz w:val="22"/>
                <w:szCs w:val="22"/>
              </w:rPr>
            </w:pPr>
            <w:r w:rsidRPr="000F246C">
              <w:rPr>
                <w:sz w:val="22"/>
                <w:szCs w:val="22"/>
              </w:rPr>
              <w:t>км</w:t>
            </w:r>
          </w:p>
        </w:tc>
        <w:tc>
          <w:tcPr>
            <w:tcW w:w="1134" w:type="dxa"/>
            <w:vAlign w:val="center"/>
          </w:tcPr>
          <w:p w:rsidR="00FF4E88" w:rsidRPr="000F246C" w:rsidRDefault="008F1EA7" w:rsidP="008F1EA7">
            <w:pPr>
              <w:jc w:val="center"/>
              <w:rPr>
                <w:sz w:val="22"/>
                <w:szCs w:val="22"/>
              </w:rPr>
            </w:pPr>
            <w:r w:rsidRPr="000F246C">
              <w:rPr>
                <w:sz w:val="22"/>
                <w:szCs w:val="22"/>
              </w:rPr>
              <w:t>27,26</w:t>
            </w:r>
          </w:p>
        </w:tc>
        <w:tc>
          <w:tcPr>
            <w:tcW w:w="1400" w:type="dxa"/>
            <w:vAlign w:val="center"/>
          </w:tcPr>
          <w:p w:rsidR="00FF4E88" w:rsidRPr="000F246C" w:rsidRDefault="00FF4E88" w:rsidP="008F1EA7">
            <w:pPr>
              <w:jc w:val="center"/>
              <w:rPr>
                <w:sz w:val="22"/>
                <w:szCs w:val="22"/>
              </w:rPr>
            </w:pPr>
            <w:r w:rsidRPr="000F246C">
              <w:rPr>
                <w:sz w:val="22"/>
                <w:szCs w:val="22"/>
              </w:rPr>
              <w:t>2021-20</w:t>
            </w:r>
            <w:r w:rsidR="005035F0" w:rsidRPr="000F246C">
              <w:rPr>
                <w:sz w:val="22"/>
                <w:szCs w:val="22"/>
              </w:rPr>
              <w:t>2</w:t>
            </w:r>
            <w:r w:rsidR="008F1EA7" w:rsidRPr="000F246C">
              <w:rPr>
                <w:sz w:val="22"/>
                <w:szCs w:val="22"/>
              </w:rPr>
              <w:t>5</w:t>
            </w:r>
            <w:r w:rsidRPr="000F246C">
              <w:rPr>
                <w:sz w:val="22"/>
                <w:szCs w:val="22"/>
              </w:rPr>
              <w:t xml:space="preserve"> г.</w:t>
            </w:r>
          </w:p>
        </w:tc>
      </w:tr>
      <w:tr w:rsidR="00FF4E88" w:rsidRPr="000F246C" w:rsidTr="00FF4E88">
        <w:trPr>
          <w:trHeight w:val="340"/>
          <w:jc w:val="center"/>
        </w:trPr>
        <w:tc>
          <w:tcPr>
            <w:tcW w:w="835" w:type="dxa"/>
            <w:vAlign w:val="center"/>
          </w:tcPr>
          <w:p w:rsidR="00FF4E88" w:rsidRPr="000F246C" w:rsidRDefault="00FF4E88" w:rsidP="00281E87">
            <w:pPr>
              <w:jc w:val="center"/>
              <w:rPr>
                <w:sz w:val="22"/>
                <w:szCs w:val="22"/>
              </w:rPr>
            </w:pPr>
            <w:r w:rsidRPr="000F246C">
              <w:rPr>
                <w:sz w:val="22"/>
                <w:szCs w:val="22"/>
              </w:rPr>
              <w:t>2</w:t>
            </w:r>
          </w:p>
        </w:tc>
        <w:tc>
          <w:tcPr>
            <w:tcW w:w="5812" w:type="dxa"/>
          </w:tcPr>
          <w:p w:rsidR="00FF4E88" w:rsidRPr="000F246C" w:rsidRDefault="00FF4E88" w:rsidP="00970CB3">
            <w:pPr>
              <w:jc w:val="both"/>
              <w:rPr>
                <w:sz w:val="22"/>
                <w:szCs w:val="22"/>
              </w:rPr>
            </w:pPr>
            <w:r w:rsidRPr="000F246C">
              <w:rPr>
                <w:sz w:val="22"/>
                <w:szCs w:val="22"/>
              </w:rPr>
              <w:t xml:space="preserve"> </w:t>
            </w:r>
            <w:r w:rsidR="008F1EA7" w:rsidRPr="000F246C">
              <w:rPr>
                <w:sz w:val="22"/>
                <w:szCs w:val="22"/>
              </w:rPr>
              <w:t>Бурение дополнительной скважиной и строительство централизованной системы водоснабжения в с. Крутоберегово</w:t>
            </w:r>
          </w:p>
        </w:tc>
        <w:tc>
          <w:tcPr>
            <w:tcW w:w="708" w:type="dxa"/>
            <w:vAlign w:val="center"/>
          </w:tcPr>
          <w:p w:rsidR="00FF4E88" w:rsidRPr="000F246C" w:rsidRDefault="00FF4E88" w:rsidP="008F1EA7">
            <w:pPr>
              <w:jc w:val="center"/>
              <w:rPr>
                <w:sz w:val="22"/>
                <w:szCs w:val="22"/>
              </w:rPr>
            </w:pPr>
            <w:r w:rsidRPr="000F246C">
              <w:rPr>
                <w:sz w:val="22"/>
                <w:szCs w:val="22"/>
              </w:rPr>
              <w:t>шт</w:t>
            </w:r>
          </w:p>
        </w:tc>
        <w:tc>
          <w:tcPr>
            <w:tcW w:w="1134" w:type="dxa"/>
            <w:vAlign w:val="center"/>
          </w:tcPr>
          <w:p w:rsidR="00FF4E88" w:rsidRPr="000F246C" w:rsidRDefault="008F1EA7" w:rsidP="008F1EA7">
            <w:pPr>
              <w:jc w:val="center"/>
              <w:rPr>
                <w:sz w:val="22"/>
                <w:szCs w:val="22"/>
              </w:rPr>
            </w:pPr>
            <w:r w:rsidRPr="000F246C">
              <w:rPr>
                <w:sz w:val="22"/>
                <w:szCs w:val="22"/>
              </w:rPr>
              <w:t>1</w:t>
            </w:r>
          </w:p>
        </w:tc>
        <w:tc>
          <w:tcPr>
            <w:tcW w:w="1400" w:type="dxa"/>
            <w:vAlign w:val="center"/>
          </w:tcPr>
          <w:p w:rsidR="00FF4E88" w:rsidRPr="000F246C" w:rsidRDefault="00FF4E88" w:rsidP="008F1EA7">
            <w:pPr>
              <w:jc w:val="center"/>
              <w:rPr>
                <w:sz w:val="22"/>
                <w:szCs w:val="22"/>
              </w:rPr>
            </w:pPr>
            <w:r w:rsidRPr="000F246C">
              <w:rPr>
                <w:sz w:val="22"/>
                <w:szCs w:val="22"/>
              </w:rPr>
              <w:t>2021-202</w:t>
            </w:r>
            <w:r w:rsidR="008F1EA7" w:rsidRPr="000F246C">
              <w:rPr>
                <w:sz w:val="22"/>
                <w:szCs w:val="22"/>
              </w:rPr>
              <w:t>5</w:t>
            </w:r>
            <w:r w:rsidRPr="000F246C">
              <w:rPr>
                <w:sz w:val="22"/>
                <w:szCs w:val="22"/>
              </w:rPr>
              <w:t xml:space="preserve"> г.</w:t>
            </w:r>
          </w:p>
        </w:tc>
      </w:tr>
    </w:tbl>
    <w:p w:rsidR="00FF4E88" w:rsidRPr="00FF4E88" w:rsidRDefault="00FF4E88" w:rsidP="0082520C">
      <w:pPr>
        <w:jc w:val="both"/>
        <w:rPr>
          <w:lang w:eastAsia="ru-RU"/>
        </w:rPr>
      </w:pPr>
    </w:p>
    <w:p w:rsidR="00923AC5" w:rsidRPr="005D59B2" w:rsidRDefault="00923AC5" w:rsidP="0082520C">
      <w:pPr>
        <w:pStyle w:val="2"/>
        <w:rPr>
          <w:szCs w:val="28"/>
        </w:rPr>
      </w:pPr>
      <w:r w:rsidRPr="005D59B2">
        <w:rPr>
          <w:szCs w:val="28"/>
        </w:rPr>
        <w:t>4.2 Технические обоснования основных мероприятий по реализации схем водоснабжения, в том числе гидрогеологические характеристики потенциальных источников водоснабжения, санитарные характеристики источников водоснабжения, а также возможное изменение указанных характеристик в результате реализации мероприятий, предусмотренных схемам</w:t>
      </w:r>
      <w:r w:rsidR="007A4B1E" w:rsidRPr="005D59B2">
        <w:rPr>
          <w:szCs w:val="28"/>
        </w:rPr>
        <w:t>и водоснабжения и водоотведения</w:t>
      </w:r>
    </w:p>
    <w:p w:rsidR="00FF4E88" w:rsidRPr="00FF4E88" w:rsidRDefault="00FF4E88"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F4E88">
        <w:rPr>
          <w:rFonts w:ascii="Times New Roman" w:eastAsia="Times New Roman" w:hAnsi="Times New Roman" w:cs="Times New Roman"/>
          <w:sz w:val="28"/>
          <w:szCs w:val="28"/>
          <w:lang w:eastAsia="ar-SA"/>
        </w:rPr>
        <w:t>Технические обоснования основных мероприятий по реализации схемы водоснабжения приведены в таблице 4.2.</w:t>
      </w:r>
    </w:p>
    <w:p w:rsidR="00FF4E88" w:rsidRPr="00FF4E88" w:rsidRDefault="00FF4E88"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F4E88">
        <w:rPr>
          <w:rFonts w:ascii="Times New Roman" w:eastAsia="Times New Roman" w:hAnsi="Times New Roman" w:cs="Times New Roman"/>
          <w:sz w:val="28"/>
          <w:szCs w:val="28"/>
          <w:lang w:eastAsia="ar-SA"/>
        </w:rPr>
        <w:lastRenderedPageBreak/>
        <w:t>Таблица 4.2 - Технические обоснования основных мероприятий по реализации схемы водоснабжения</w:t>
      </w:r>
    </w:p>
    <w:tbl>
      <w:tblPr>
        <w:tblW w:w="9918" w:type="dxa"/>
        <w:tblInd w:w="11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248"/>
        <w:gridCol w:w="5670"/>
      </w:tblGrid>
      <w:tr w:rsidR="00FF4E88" w:rsidRPr="00FF4E88" w:rsidTr="00FF4E88">
        <w:trPr>
          <w:trHeight w:val="283"/>
        </w:trPr>
        <w:tc>
          <w:tcPr>
            <w:tcW w:w="4248" w:type="dxa"/>
            <w:tcBorders>
              <w:top w:val="single" w:sz="12" w:space="0" w:color="auto"/>
              <w:bottom w:val="single" w:sz="4" w:space="0" w:color="auto"/>
              <w:right w:val="single" w:sz="12" w:space="0" w:color="auto"/>
            </w:tcBorders>
            <w:shd w:val="clear" w:color="auto" w:fill="auto"/>
          </w:tcPr>
          <w:p w:rsidR="00FF4E88" w:rsidRPr="00FF4E88" w:rsidRDefault="00FF4E88" w:rsidP="0082520C">
            <w:pPr>
              <w:spacing w:after="0" w:line="240" w:lineRule="auto"/>
              <w:jc w:val="both"/>
              <w:rPr>
                <w:rFonts w:ascii="Times New Roman" w:eastAsiaTheme="minorEastAsia" w:hAnsi="Times New Roman" w:cs="Times New Roman"/>
                <w:b/>
                <w:sz w:val="24"/>
                <w:szCs w:val="24"/>
                <w:lang w:eastAsia="ru-RU"/>
              </w:rPr>
            </w:pPr>
            <w:r w:rsidRPr="00FF4E88">
              <w:rPr>
                <w:rFonts w:ascii="Times New Roman" w:eastAsiaTheme="minorEastAsia" w:hAnsi="Times New Roman" w:cs="Times New Roman"/>
                <w:b/>
                <w:sz w:val="24"/>
                <w:szCs w:val="24"/>
                <w:lang w:eastAsia="ru-RU"/>
              </w:rPr>
              <w:t>Мероприятие</w:t>
            </w:r>
          </w:p>
        </w:tc>
        <w:tc>
          <w:tcPr>
            <w:tcW w:w="5670" w:type="dxa"/>
            <w:tcBorders>
              <w:left w:val="single" w:sz="12" w:space="0" w:color="auto"/>
            </w:tcBorders>
            <w:shd w:val="clear" w:color="auto" w:fill="auto"/>
          </w:tcPr>
          <w:p w:rsidR="00FF4E88" w:rsidRPr="00FF4E88" w:rsidRDefault="00FF4E88" w:rsidP="0082520C">
            <w:pPr>
              <w:spacing w:after="0" w:line="240" w:lineRule="auto"/>
              <w:jc w:val="both"/>
              <w:rPr>
                <w:rFonts w:ascii="Times New Roman" w:eastAsiaTheme="minorEastAsia" w:hAnsi="Times New Roman" w:cs="Times New Roman"/>
                <w:b/>
                <w:sz w:val="24"/>
                <w:szCs w:val="24"/>
                <w:lang w:eastAsia="ru-RU"/>
              </w:rPr>
            </w:pPr>
            <w:r w:rsidRPr="00FF4E88">
              <w:rPr>
                <w:rFonts w:ascii="Times New Roman" w:eastAsiaTheme="minorEastAsia" w:hAnsi="Times New Roman" w:cs="Times New Roman"/>
                <w:b/>
                <w:sz w:val="24"/>
                <w:szCs w:val="24"/>
                <w:lang w:eastAsia="ru-RU"/>
              </w:rPr>
              <w:t>Обоснование</w:t>
            </w:r>
          </w:p>
        </w:tc>
      </w:tr>
      <w:tr w:rsidR="00FF4E88" w:rsidRPr="00FF4E88" w:rsidTr="00FF4E88">
        <w:trPr>
          <w:trHeight w:val="70"/>
        </w:trPr>
        <w:tc>
          <w:tcPr>
            <w:tcW w:w="4248" w:type="dxa"/>
            <w:tcBorders>
              <w:top w:val="single" w:sz="4" w:space="0" w:color="auto"/>
              <w:bottom w:val="single" w:sz="4" w:space="0" w:color="auto"/>
              <w:right w:val="single" w:sz="12" w:space="0" w:color="auto"/>
            </w:tcBorders>
            <w:shd w:val="clear" w:color="auto" w:fill="auto"/>
            <w:vAlign w:val="center"/>
            <w:hideMark/>
          </w:tcPr>
          <w:p w:rsidR="00FF4E88" w:rsidRPr="00FF4E88" w:rsidRDefault="008F1EA7" w:rsidP="008F1EA7">
            <w:pPr>
              <w:spacing w:after="0" w:line="240" w:lineRule="auto"/>
              <w:jc w:val="both"/>
              <w:rPr>
                <w:rFonts w:ascii="Times New Roman" w:eastAsiaTheme="minorEastAsia" w:hAnsi="Times New Roman"/>
                <w:lang w:eastAsia="ru-RU"/>
              </w:rPr>
            </w:pPr>
            <w:r w:rsidRPr="008F1EA7">
              <w:rPr>
                <w:rFonts w:ascii="Times New Roman" w:eastAsiaTheme="minorEastAsia" w:hAnsi="Times New Roman"/>
                <w:lang w:eastAsia="ru-RU"/>
              </w:rPr>
              <w:t xml:space="preserve">  Бурение дополнительной скважиной и строительство централизованной системы водоснабжения в с. Крутоберегово</w:t>
            </w:r>
          </w:p>
        </w:tc>
        <w:tc>
          <w:tcPr>
            <w:tcW w:w="5670" w:type="dxa"/>
            <w:tcBorders>
              <w:left w:val="single" w:sz="12" w:space="0" w:color="auto"/>
            </w:tcBorders>
            <w:shd w:val="clear" w:color="auto" w:fill="auto"/>
            <w:vAlign w:val="center"/>
            <w:hideMark/>
          </w:tcPr>
          <w:p w:rsidR="00FF4E88" w:rsidRPr="00FF4E88" w:rsidRDefault="00431919" w:rsidP="0082520C">
            <w:pPr>
              <w:spacing w:after="0" w:line="240" w:lineRule="auto"/>
              <w:jc w:val="both"/>
              <w:rPr>
                <w:rFonts w:ascii="Times New Roman" w:eastAsiaTheme="minorEastAsia" w:hAnsi="Times New Roman"/>
                <w:lang w:eastAsia="ru-RU"/>
              </w:rPr>
            </w:pPr>
            <w:r w:rsidRPr="00431919">
              <w:rPr>
                <w:rFonts w:ascii="Times New Roman" w:eastAsiaTheme="minorEastAsia" w:hAnsi="Times New Roman"/>
                <w:lang w:eastAsia="ru-RU"/>
              </w:rPr>
              <w:t>Обеспечение надежного и бесперебойного оказания услуг потребителям. Обеспечение резервными источ-никами водоснабжения.</w:t>
            </w:r>
          </w:p>
        </w:tc>
      </w:tr>
      <w:tr w:rsidR="00FF4E88" w:rsidRPr="00FF4E88" w:rsidTr="00FF4E88">
        <w:trPr>
          <w:trHeight w:val="70"/>
        </w:trPr>
        <w:tc>
          <w:tcPr>
            <w:tcW w:w="4248" w:type="dxa"/>
            <w:tcBorders>
              <w:top w:val="single" w:sz="4" w:space="0" w:color="auto"/>
              <w:bottom w:val="single" w:sz="12" w:space="0" w:color="auto"/>
              <w:right w:val="single" w:sz="12" w:space="0" w:color="auto"/>
            </w:tcBorders>
            <w:shd w:val="clear" w:color="auto" w:fill="auto"/>
            <w:vAlign w:val="center"/>
            <w:hideMark/>
          </w:tcPr>
          <w:p w:rsidR="00FF4E88" w:rsidRPr="00FF4E88" w:rsidRDefault="00FF4E88" w:rsidP="008F1EA7">
            <w:pPr>
              <w:spacing w:after="0" w:line="240" w:lineRule="auto"/>
              <w:jc w:val="both"/>
              <w:rPr>
                <w:rFonts w:ascii="Times New Roman" w:eastAsiaTheme="minorEastAsia" w:hAnsi="Times New Roman"/>
                <w:lang w:eastAsia="ru-RU"/>
              </w:rPr>
            </w:pPr>
            <w:r w:rsidRPr="00FF4E88">
              <w:rPr>
                <w:rFonts w:ascii="Times New Roman" w:eastAsiaTheme="minorEastAsia" w:hAnsi="Times New Roman"/>
                <w:lang w:eastAsia="ru-RU"/>
              </w:rPr>
              <w:t xml:space="preserve">Реконструкция сетей водоснабжения </w:t>
            </w:r>
            <w:r>
              <w:rPr>
                <w:rFonts w:ascii="Times New Roman" w:eastAsiaTheme="minorEastAsia" w:hAnsi="Times New Roman"/>
                <w:lang w:eastAsia="ru-RU"/>
              </w:rPr>
              <w:t xml:space="preserve">Усть-Камчатского </w:t>
            </w:r>
            <w:r w:rsidR="008F1EA7">
              <w:rPr>
                <w:rFonts w:ascii="Times New Roman" w:eastAsiaTheme="minorEastAsia" w:hAnsi="Times New Roman"/>
                <w:lang w:eastAsia="ru-RU"/>
              </w:rPr>
              <w:t>сельского поселения</w:t>
            </w:r>
          </w:p>
        </w:tc>
        <w:tc>
          <w:tcPr>
            <w:tcW w:w="5670" w:type="dxa"/>
            <w:tcBorders>
              <w:left w:val="single" w:sz="12" w:space="0" w:color="auto"/>
            </w:tcBorders>
            <w:shd w:val="clear" w:color="auto" w:fill="auto"/>
            <w:vAlign w:val="center"/>
            <w:hideMark/>
          </w:tcPr>
          <w:p w:rsidR="00FF4E88" w:rsidRPr="00FF4E88" w:rsidRDefault="00FF4E88" w:rsidP="0082520C">
            <w:pPr>
              <w:spacing w:after="0" w:line="240" w:lineRule="auto"/>
              <w:jc w:val="both"/>
              <w:rPr>
                <w:rFonts w:ascii="Times New Roman" w:eastAsiaTheme="minorEastAsia" w:hAnsi="Times New Roman"/>
                <w:lang w:eastAsia="ru-RU"/>
              </w:rPr>
            </w:pPr>
            <w:r w:rsidRPr="00FF4E88">
              <w:rPr>
                <w:rFonts w:ascii="Times New Roman" w:eastAsiaTheme="minorEastAsia" w:hAnsi="Times New Roman"/>
                <w:lang w:eastAsia="ru-RU"/>
              </w:rPr>
              <w:t>Снижение аварийности системы водоснабжения. Повышение качества предоставления услуг потребителям</w:t>
            </w:r>
          </w:p>
        </w:tc>
      </w:tr>
    </w:tbl>
    <w:p w:rsidR="00FF4E88" w:rsidRPr="00FF4E88" w:rsidRDefault="00FF4E88" w:rsidP="0082520C">
      <w:pPr>
        <w:tabs>
          <w:tab w:val="left" w:pos="1341"/>
        </w:tabs>
        <w:suppressAutoHyphens/>
        <w:spacing w:after="0" w:line="360" w:lineRule="auto"/>
        <w:ind w:firstLine="567"/>
        <w:jc w:val="both"/>
        <w:rPr>
          <w:rFonts w:ascii="Times New Roman" w:eastAsia="Times New Roman" w:hAnsi="Times New Roman" w:cs="Times New Roman"/>
          <w:sz w:val="28"/>
          <w:szCs w:val="28"/>
          <w:lang w:eastAsia="ar-SA"/>
        </w:rPr>
      </w:pPr>
    </w:p>
    <w:p w:rsidR="00FF4E88" w:rsidRPr="00FF4E88" w:rsidRDefault="00FF4E88" w:rsidP="0082520C">
      <w:pPr>
        <w:tabs>
          <w:tab w:val="left" w:pos="2184"/>
          <w:tab w:val="left" w:pos="2724"/>
        </w:tabs>
        <w:suppressAutoHyphens/>
        <w:spacing w:after="0" w:line="360" w:lineRule="auto"/>
        <w:ind w:firstLine="567"/>
        <w:jc w:val="both"/>
        <w:rPr>
          <w:rFonts w:ascii="Times New Roman" w:eastAsia="Times New Roman" w:hAnsi="Times New Roman" w:cs="Times New Roman"/>
          <w:sz w:val="28"/>
          <w:szCs w:val="28"/>
          <w:lang w:eastAsia="ar-SA"/>
        </w:rPr>
      </w:pPr>
      <w:r w:rsidRPr="00FF4E88">
        <w:rPr>
          <w:rFonts w:ascii="Times New Roman" w:eastAsia="Times New Roman" w:hAnsi="Times New Roman" w:cs="Times New Roman"/>
          <w:sz w:val="28"/>
          <w:szCs w:val="28"/>
          <w:lang w:eastAsia="ar-SA"/>
        </w:rPr>
        <w:t>Выполнение мероприятий по реализации схемы водоснабжения позволит:</w:t>
      </w:r>
    </w:p>
    <w:p w:rsidR="00FF4E88" w:rsidRPr="00FF4E88" w:rsidRDefault="00FF4E88" w:rsidP="0082520C">
      <w:pPr>
        <w:tabs>
          <w:tab w:val="left" w:pos="2184"/>
          <w:tab w:val="left" w:pos="2724"/>
        </w:tabs>
        <w:suppressAutoHyphens/>
        <w:spacing w:after="0" w:line="360" w:lineRule="auto"/>
        <w:ind w:firstLine="567"/>
        <w:jc w:val="both"/>
        <w:rPr>
          <w:rFonts w:ascii="Times New Roman" w:eastAsia="Times New Roman" w:hAnsi="Times New Roman" w:cs="Times New Roman"/>
          <w:sz w:val="28"/>
          <w:szCs w:val="28"/>
          <w:lang w:eastAsia="ar-SA"/>
        </w:rPr>
      </w:pPr>
      <w:r w:rsidRPr="00FF4E88">
        <w:rPr>
          <w:rFonts w:ascii="Times New Roman" w:eastAsia="Times New Roman" w:hAnsi="Times New Roman" w:cs="Times New Roman"/>
          <w:sz w:val="28"/>
          <w:szCs w:val="28"/>
          <w:lang w:eastAsia="ar-SA"/>
        </w:rPr>
        <w:t xml:space="preserve">- выполнить </w:t>
      </w:r>
      <w:r w:rsidRPr="00FF4E88">
        <w:rPr>
          <w:rFonts w:ascii="Times New Roman" w:eastAsia="Times New Roman" w:hAnsi="Times New Roman" w:cs="Times New Roman"/>
          <w:iCs/>
          <w:sz w:val="28"/>
          <w:szCs w:val="28"/>
          <w:lang w:eastAsia="ar-SA"/>
        </w:rPr>
        <w:t xml:space="preserve">частичную модернизацию системы водоснабжения </w:t>
      </w:r>
      <w:r w:rsidRPr="00FF4E88">
        <w:rPr>
          <w:rFonts w:ascii="Times New Roman" w:eastAsia="Times New Roman" w:hAnsi="Times New Roman" w:cs="Times New Roman"/>
          <w:sz w:val="28"/>
          <w:szCs w:val="28"/>
          <w:lang w:eastAsia="ar-SA"/>
        </w:rPr>
        <w:t>поселений в части разводящих сетей;</w:t>
      </w:r>
    </w:p>
    <w:p w:rsidR="00FF4E88" w:rsidRPr="00FF4E88" w:rsidRDefault="00FF4E88" w:rsidP="0082520C">
      <w:pPr>
        <w:tabs>
          <w:tab w:val="left" w:pos="1341"/>
        </w:tabs>
        <w:suppressAutoHyphens/>
        <w:spacing w:after="0" w:line="360" w:lineRule="auto"/>
        <w:ind w:firstLine="567"/>
        <w:jc w:val="both"/>
        <w:rPr>
          <w:rFonts w:ascii="Times New Roman" w:eastAsia="Times New Roman" w:hAnsi="Times New Roman" w:cs="Times New Roman"/>
          <w:sz w:val="28"/>
          <w:szCs w:val="28"/>
          <w:lang w:eastAsia="ar-SA"/>
        </w:rPr>
      </w:pPr>
      <w:r w:rsidRPr="00FF4E88">
        <w:rPr>
          <w:rFonts w:ascii="Times New Roman" w:eastAsia="Times New Roman" w:hAnsi="Times New Roman" w:cs="Times New Roman"/>
          <w:sz w:val="28"/>
          <w:szCs w:val="28"/>
          <w:lang w:eastAsia="ar-SA"/>
        </w:rPr>
        <w:t xml:space="preserve">- улучшить водоснабжение существующей застройки, стабилизацию давления в системе, обеспечить надёжность водоснабжения и пожаротушения с учетом дополнительных требований к системам водоснабжения в особых природных условиях (сейсмичность), улучшить качество воды. </w:t>
      </w:r>
    </w:p>
    <w:p w:rsidR="00FF4E88" w:rsidRPr="00FF4E88" w:rsidRDefault="00FF4E88" w:rsidP="0082520C">
      <w:pPr>
        <w:tabs>
          <w:tab w:val="left" w:pos="1341"/>
        </w:tabs>
        <w:suppressAutoHyphens/>
        <w:spacing w:after="0" w:line="360" w:lineRule="auto"/>
        <w:ind w:firstLine="567"/>
        <w:jc w:val="both"/>
        <w:rPr>
          <w:rFonts w:ascii="Times New Roman" w:eastAsia="Times New Roman" w:hAnsi="Times New Roman" w:cs="Times New Roman"/>
          <w:sz w:val="28"/>
          <w:szCs w:val="28"/>
          <w:lang w:eastAsia="ar-SA"/>
        </w:rPr>
      </w:pPr>
      <w:r w:rsidRPr="00FF4E88">
        <w:rPr>
          <w:rFonts w:ascii="Times New Roman" w:eastAsia="Times New Roman" w:hAnsi="Times New Roman" w:cs="Times New Roman"/>
          <w:sz w:val="28"/>
          <w:szCs w:val="28"/>
          <w:lang w:eastAsia="ar-SA"/>
        </w:rPr>
        <w:t>- снизить величину вторичного загрязнения водопроводной воды, обусловленного высокой степенью износа трубопроводов;</w:t>
      </w:r>
    </w:p>
    <w:p w:rsidR="00FF4E88" w:rsidRPr="00FF4E88" w:rsidRDefault="00FF4E88" w:rsidP="0082520C">
      <w:pPr>
        <w:tabs>
          <w:tab w:val="left" w:pos="1341"/>
        </w:tabs>
        <w:suppressAutoHyphens/>
        <w:spacing w:after="0" w:line="360" w:lineRule="auto"/>
        <w:ind w:firstLine="567"/>
        <w:jc w:val="both"/>
        <w:rPr>
          <w:rFonts w:ascii="Times New Roman" w:eastAsia="Times New Roman" w:hAnsi="Times New Roman" w:cs="Times New Roman"/>
          <w:sz w:val="28"/>
          <w:szCs w:val="28"/>
          <w:lang w:eastAsia="ar-SA"/>
        </w:rPr>
      </w:pPr>
      <w:r w:rsidRPr="00FF4E88">
        <w:rPr>
          <w:rFonts w:ascii="Times New Roman" w:eastAsia="Times New Roman" w:hAnsi="Times New Roman" w:cs="Times New Roman"/>
          <w:sz w:val="28"/>
          <w:szCs w:val="28"/>
          <w:lang w:eastAsia="ar-SA"/>
        </w:rPr>
        <w:t>- повысить контроль за безопасностью объектов ВКХ;</w:t>
      </w:r>
    </w:p>
    <w:p w:rsidR="00FF4E88" w:rsidRPr="00FF4E88" w:rsidRDefault="00FF4E88" w:rsidP="0082520C">
      <w:pPr>
        <w:tabs>
          <w:tab w:val="left" w:pos="1341"/>
        </w:tabs>
        <w:suppressAutoHyphens/>
        <w:spacing w:after="0" w:line="360" w:lineRule="auto"/>
        <w:ind w:firstLine="567"/>
        <w:jc w:val="both"/>
        <w:rPr>
          <w:rFonts w:ascii="Times New Roman" w:eastAsia="Times New Roman" w:hAnsi="Times New Roman" w:cs="Times New Roman"/>
          <w:sz w:val="28"/>
          <w:szCs w:val="28"/>
          <w:lang w:eastAsia="ar-SA"/>
        </w:rPr>
      </w:pPr>
      <w:r w:rsidRPr="00FF4E88">
        <w:rPr>
          <w:rFonts w:ascii="Times New Roman" w:eastAsia="Times New Roman" w:hAnsi="Times New Roman" w:cs="Times New Roman"/>
          <w:sz w:val="28"/>
          <w:szCs w:val="28"/>
          <w:lang w:eastAsia="ar-SA"/>
        </w:rPr>
        <w:t xml:space="preserve">- улучшить условия проживания граждан в части обеспечения качественной питьевой водой, </w:t>
      </w:r>
    </w:p>
    <w:p w:rsidR="00FF4E88" w:rsidRPr="00FF4E88" w:rsidRDefault="00FF4E88" w:rsidP="0082520C">
      <w:pPr>
        <w:tabs>
          <w:tab w:val="left" w:pos="1341"/>
        </w:tabs>
        <w:suppressAutoHyphens/>
        <w:spacing w:after="0" w:line="360" w:lineRule="auto"/>
        <w:ind w:firstLine="567"/>
        <w:jc w:val="both"/>
        <w:rPr>
          <w:rFonts w:ascii="Times New Roman" w:eastAsia="Times New Roman" w:hAnsi="Times New Roman" w:cs="Times New Roman"/>
          <w:sz w:val="28"/>
          <w:szCs w:val="28"/>
          <w:lang w:eastAsia="ar-SA"/>
        </w:rPr>
      </w:pPr>
      <w:r w:rsidRPr="00FF4E88">
        <w:rPr>
          <w:rFonts w:ascii="Times New Roman" w:eastAsia="Times New Roman" w:hAnsi="Times New Roman" w:cs="Times New Roman"/>
          <w:sz w:val="28"/>
          <w:szCs w:val="28"/>
          <w:lang w:eastAsia="ar-SA"/>
        </w:rPr>
        <w:t xml:space="preserve">- улучшить экологическую обстановку на территории Усть-Камчатского муниципального района, </w:t>
      </w:r>
    </w:p>
    <w:p w:rsidR="00FF4E88" w:rsidRPr="00FF4E88" w:rsidRDefault="00FF4E88" w:rsidP="0082520C">
      <w:pPr>
        <w:tabs>
          <w:tab w:val="left" w:pos="1341"/>
        </w:tabs>
        <w:suppressAutoHyphens/>
        <w:spacing w:after="0" w:line="360" w:lineRule="auto"/>
        <w:ind w:firstLine="567"/>
        <w:jc w:val="both"/>
        <w:rPr>
          <w:rFonts w:ascii="Times New Roman" w:eastAsia="Times New Roman" w:hAnsi="Times New Roman" w:cs="Times New Roman"/>
          <w:sz w:val="28"/>
          <w:szCs w:val="28"/>
          <w:lang w:eastAsia="ar-SA"/>
        </w:rPr>
      </w:pPr>
      <w:r w:rsidRPr="00FF4E88">
        <w:rPr>
          <w:rFonts w:ascii="Times New Roman" w:eastAsia="Times New Roman" w:hAnsi="Times New Roman" w:cs="Times New Roman"/>
          <w:sz w:val="28"/>
          <w:szCs w:val="28"/>
          <w:lang w:eastAsia="ar-SA"/>
        </w:rPr>
        <w:t>- снизить затраты на эксплуатацию и обслуживание объектов водопроводно-коммунального хозяйства, повысить энергоэффективность.</w:t>
      </w:r>
    </w:p>
    <w:p w:rsidR="00FF4E88" w:rsidRPr="00FF4E88" w:rsidRDefault="00FF4E88" w:rsidP="0082520C">
      <w:pPr>
        <w:spacing w:after="0" w:line="360" w:lineRule="auto"/>
        <w:ind w:firstLine="567"/>
        <w:jc w:val="both"/>
        <w:rPr>
          <w:rFonts w:ascii="Times New Roman" w:eastAsiaTheme="minorEastAsia" w:hAnsi="Times New Roman" w:cs="Times New Roman"/>
          <w:sz w:val="28"/>
          <w:szCs w:val="28"/>
          <w:lang w:eastAsia="ru-RU"/>
        </w:rPr>
      </w:pPr>
      <w:r w:rsidRPr="00FF4E88">
        <w:rPr>
          <w:rFonts w:ascii="Times New Roman" w:eastAsiaTheme="minorEastAsia" w:hAnsi="Times New Roman" w:cs="Times New Roman"/>
          <w:sz w:val="28"/>
          <w:szCs w:val="28"/>
          <w:lang w:eastAsia="ru-RU"/>
        </w:rPr>
        <w:t xml:space="preserve">Обеспечение потребителей водой, качество которой соответствовало бы нормативной документации, требует производства следующих видов работ: разработки и утверждения проекта зон санитарной охраны водных объектов, а также установления границ и режима этих зон на местности и в документации сельского поселения, согласно проекта; производство отбора проб добываемой воды и лабораторных испытаний на соответствие качества нормативным показателям; оборудование скважин лампами УФО. </w:t>
      </w:r>
    </w:p>
    <w:p w:rsidR="002227E9" w:rsidRPr="006E6440" w:rsidRDefault="002227E9" w:rsidP="0082520C">
      <w:pPr>
        <w:suppressAutoHyphens/>
        <w:spacing w:after="0" w:line="360" w:lineRule="auto"/>
        <w:jc w:val="both"/>
        <w:rPr>
          <w:rFonts w:ascii="Times New Roman" w:eastAsia="Times New Roman" w:hAnsi="Times New Roman" w:cs="Times New Roman"/>
          <w:color w:val="FF0000"/>
          <w:sz w:val="28"/>
          <w:szCs w:val="28"/>
          <w:lang w:eastAsia="ar-SA"/>
        </w:rPr>
      </w:pPr>
    </w:p>
    <w:p w:rsidR="00923AC5" w:rsidRPr="005D59B2" w:rsidRDefault="00923AC5" w:rsidP="0082520C">
      <w:pPr>
        <w:pStyle w:val="2"/>
        <w:rPr>
          <w:szCs w:val="28"/>
        </w:rPr>
      </w:pPr>
      <w:r w:rsidRPr="005D59B2">
        <w:rPr>
          <w:szCs w:val="28"/>
        </w:rPr>
        <w:lastRenderedPageBreak/>
        <w:t>4.3 Сведения о вновь строящихся, реконструируемых и предлагаемых к выводу из эксплуатации</w:t>
      </w:r>
      <w:r w:rsidR="007A4B1E" w:rsidRPr="005D59B2">
        <w:rPr>
          <w:szCs w:val="28"/>
        </w:rPr>
        <w:t xml:space="preserve"> объектах системы водоснабжения</w:t>
      </w:r>
    </w:p>
    <w:p w:rsidR="007E128F" w:rsidRDefault="0060071B"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В </w:t>
      </w:r>
      <w:r>
        <w:rPr>
          <w:rFonts w:ascii="Times New Roman" w:eastAsiaTheme="minorHAnsi" w:hAnsi="Times New Roman"/>
          <w:sz w:val="28"/>
          <w:szCs w:val="28"/>
          <w:lang w:eastAsia="en-US"/>
        </w:rPr>
        <w:fldChar w:fldCharType="begin"/>
      </w:r>
      <w:r>
        <w:rPr>
          <w:rFonts w:ascii="Times New Roman" w:eastAsiaTheme="minorHAnsi" w:hAnsi="Times New Roman"/>
          <w:sz w:val="28"/>
          <w:szCs w:val="28"/>
          <w:lang w:eastAsia="en-US"/>
        </w:rPr>
        <w:instrText xml:space="preserve"> REF  моом </w:instrText>
      </w:r>
      <w:r w:rsidR="0082520C">
        <w:rPr>
          <w:rFonts w:ascii="Times New Roman" w:eastAsiaTheme="minorHAnsi" w:hAnsi="Times New Roman"/>
          <w:sz w:val="28"/>
          <w:szCs w:val="28"/>
          <w:lang w:eastAsia="en-US"/>
        </w:rPr>
        <w:instrText xml:space="preserve"> \* MERGEFORMAT </w:instrText>
      </w:r>
      <w:r>
        <w:rPr>
          <w:rFonts w:ascii="Times New Roman" w:eastAsiaTheme="minorHAnsi" w:hAnsi="Times New Roman"/>
          <w:sz w:val="28"/>
          <w:szCs w:val="28"/>
          <w:lang w:eastAsia="en-US"/>
        </w:rPr>
        <w:fldChar w:fldCharType="separate"/>
      </w:r>
      <w:r w:rsidR="00562672" w:rsidRPr="00973C84">
        <w:rPr>
          <w:rFonts w:ascii="Times New Roman" w:hAnsi="Times New Roman"/>
          <w:noProof/>
          <w:sz w:val="28"/>
          <w:szCs w:val="28"/>
        </w:rPr>
        <w:t xml:space="preserve">Усть-Камчатском </w:t>
      </w:r>
      <w:r w:rsidR="00562672">
        <w:rPr>
          <w:rFonts w:ascii="Times New Roman" w:hAnsi="Times New Roman"/>
          <w:noProof/>
          <w:sz w:val="28"/>
          <w:szCs w:val="28"/>
        </w:rPr>
        <w:t>сельс</w:t>
      </w:r>
      <w:r w:rsidR="00562672" w:rsidRPr="00973C84">
        <w:rPr>
          <w:rFonts w:ascii="Times New Roman" w:hAnsi="Times New Roman"/>
          <w:noProof/>
          <w:sz w:val="28"/>
          <w:szCs w:val="28"/>
        </w:rPr>
        <w:t>ком поселении</w:t>
      </w:r>
      <w:r>
        <w:rPr>
          <w:rFonts w:ascii="Times New Roman" w:eastAsiaTheme="minorHAnsi" w:hAnsi="Times New Roman"/>
          <w:sz w:val="28"/>
          <w:szCs w:val="28"/>
          <w:lang w:eastAsia="en-US"/>
        </w:rPr>
        <w:fldChar w:fldCharType="end"/>
      </w:r>
      <w:r w:rsidR="007E128F">
        <w:rPr>
          <w:rFonts w:ascii="Times New Roman" w:eastAsiaTheme="minorHAnsi" w:hAnsi="Times New Roman"/>
          <w:sz w:val="28"/>
          <w:szCs w:val="28"/>
          <w:lang w:eastAsia="en-US"/>
        </w:rPr>
        <w:t xml:space="preserve"> предусмотрено строительство монолитных жилых домов:</w:t>
      </w:r>
    </w:p>
    <w:p w:rsidR="00CF5A1C" w:rsidRPr="00CF5A1C" w:rsidRDefault="00CF5A1C"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CF5A1C">
        <w:rPr>
          <w:rFonts w:ascii="Times New Roman" w:hAnsi="Times New Roman"/>
          <w:sz w:val="28"/>
          <w:szCs w:val="28"/>
        </w:rPr>
        <w:t>1</w:t>
      </w:r>
      <w:r w:rsidRPr="00CF5A1C">
        <w:rPr>
          <w:rFonts w:ascii="Times New Roman" w:eastAsiaTheme="minorHAnsi" w:hAnsi="Times New Roman"/>
          <w:sz w:val="28"/>
          <w:szCs w:val="28"/>
          <w:lang w:eastAsia="en-US"/>
        </w:rPr>
        <w:t>. Строительство объекта «30-квартирный 5-этажный монолитный жилой дом поз.1»</w:t>
      </w:r>
      <w:r>
        <w:rPr>
          <w:rFonts w:ascii="Times New Roman" w:eastAsiaTheme="minorHAnsi" w:hAnsi="Times New Roman"/>
          <w:sz w:val="28"/>
          <w:szCs w:val="28"/>
          <w:lang w:eastAsia="en-US"/>
        </w:rPr>
        <w:t>.</w:t>
      </w:r>
      <w:r w:rsidRPr="00CF5A1C">
        <w:rPr>
          <w:rFonts w:ascii="Times New Roman" w:eastAsiaTheme="minorHAnsi" w:hAnsi="Times New Roman"/>
          <w:sz w:val="28"/>
          <w:szCs w:val="28"/>
          <w:lang w:eastAsia="en-US"/>
        </w:rPr>
        <w:t xml:space="preserve"> </w:t>
      </w:r>
      <w:r w:rsidR="008A5858" w:rsidRPr="00CF5A1C">
        <w:rPr>
          <w:rFonts w:ascii="Times New Roman" w:eastAsiaTheme="minorHAnsi" w:hAnsi="Times New Roman"/>
          <w:sz w:val="28"/>
          <w:szCs w:val="28"/>
          <w:lang w:eastAsia="en-US"/>
        </w:rPr>
        <w:t>Расчетный расход</w:t>
      </w:r>
      <w:r w:rsidRPr="00CF5A1C">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водоснабжения</w:t>
      </w:r>
      <w:r w:rsidRPr="00CF5A1C">
        <w:rPr>
          <w:rFonts w:ascii="Times New Roman" w:eastAsiaTheme="minorHAnsi" w:hAnsi="Times New Roman"/>
          <w:sz w:val="28"/>
          <w:szCs w:val="28"/>
          <w:lang w:eastAsia="en-US"/>
        </w:rPr>
        <w:t xml:space="preserve"> – 25,88 м</w:t>
      </w:r>
      <w:r w:rsidRPr="008A5858">
        <w:rPr>
          <w:rFonts w:ascii="Times New Roman" w:eastAsiaTheme="minorHAnsi" w:hAnsi="Times New Roman"/>
          <w:sz w:val="28"/>
          <w:szCs w:val="28"/>
          <w:vertAlign w:val="superscript"/>
          <w:lang w:eastAsia="en-US"/>
        </w:rPr>
        <w:t>3</w:t>
      </w:r>
      <w:r w:rsidRPr="00CF5A1C">
        <w:rPr>
          <w:rFonts w:ascii="Times New Roman" w:eastAsiaTheme="minorHAnsi" w:hAnsi="Times New Roman"/>
          <w:sz w:val="28"/>
          <w:szCs w:val="28"/>
          <w:lang w:eastAsia="en-US"/>
        </w:rPr>
        <w:t>/сут.</w:t>
      </w:r>
    </w:p>
    <w:p w:rsidR="00CF5A1C" w:rsidRPr="00CF5A1C" w:rsidRDefault="00CF5A1C"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CF5A1C">
        <w:rPr>
          <w:rFonts w:ascii="Times New Roman" w:eastAsiaTheme="minorHAnsi" w:hAnsi="Times New Roman"/>
          <w:sz w:val="28"/>
          <w:szCs w:val="28"/>
          <w:lang w:eastAsia="en-US"/>
        </w:rPr>
        <w:t xml:space="preserve">2. Строительство объекта «12-ти квартирные двухэтажные жилые дома поз. 4,5,6,7. Камчатский край, п. Усть-Камчатск» </w:t>
      </w:r>
      <w:r w:rsidR="008A5858" w:rsidRPr="00CF5A1C">
        <w:rPr>
          <w:rFonts w:ascii="Times New Roman" w:eastAsiaTheme="minorHAnsi" w:hAnsi="Times New Roman"/>
          <w:sz w:val="28"/>
          <w:szCs w:val="28"/>
          <w:lang w:eastAsia="en-US"/>
        </w:rPr>
        <w:t>Расчетный расход</w:t>
      </w:r>
      <w:r w:rsidRPr="00CF5A1C">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водоснабжения</w:t>
      </w:r>
      <w:r w:rsidRPr="00CF5A1C">
        <w:rPr>
          <w:rFonts w:ascii="Times New Roman" w:eastAsiaTheme="minorHAnsi" w:hAnsi="Times New Roman"/>
          <w:sz w:val="28"/>
          <w:szCs w:val="28"/>
          <w:lang w:eastAsia="en-US"/>
        </w:rPr>
        <w:t xml:space="preserve"> – 48 м</w:t>
      </w:r>
      <w:r w:rsidRPr="008A5858">
        <w:rPr>
          <w:rFonts w:ascii="Times New Roman" w:eastAsiaTheme="minorHAnsi" w:hAnsi="Times New Roman"/>
          <w:sz w:val="28"/>
          <w:szCs w:val="28"/>
          <w:vertAlign w:val="superscript"/>
          <w:lang w:eastAsia="en-US"/>
        </w:rPr>
        <w:t>3</w:t>
      </w:r>
      <w:r w:rsidRPr="00CF5A1C">
        <w:rPr>
          <w:rFonts w:ascii="Times New Roman" w:eastAsiaTheme="minorHAnsi" w:hAnsi="Times New Roman"/>
          <w:sz w:val="28"/>
          <w:szCs w:val="28"/>
          <w:lang w:eastAsia="en-US"/>
        </w:rPr>
        <w:t>/сут.</w:t>
      </w:r>
    </w:p>
    <w:p w:rsidR="00CF5A1C" w:rsidRPr="00CF5A1C" w:rsidRDefault="00CF5A1C"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CF5A1C">
        <w:rPr>
          <w:rFonts w:ascii="Times New Roman" w:eastAsiaTheme="minorHAnsi" w:hAnsi="Times New Roman"/>
          <w:sz w:val="28"/>
          <w:szCs w:val="28"/>
          <w:lang w:eastAsia="en-US"/>
        </w:rPr>
        <w:tab/>
        <w:t>3. Строительство объекта «12-ти квартирный двухэтажный жилой дом по ул. 60 лет Октября в пос. Усть-Камчатск на мысе Погодный»</w:t>
      </w:r>
      <w:r>
        <w:rPr>
          <w:rFonts w:ascii="Times New Roman" w:eastAsiaTheme="minorHAnsi" w:hAnsi="Times New Roman"/>
          <w:sz w:val="28"/>
          <w:szCs w:val="28"/>
          <w:lang w:eastAsia="en-US"/>
        </w:rPr>
        <w:t>.</w:t>
      </w:r>
      <w:r w:rsidRPr="00CF5A1C">
        <w:rPr>
          <w:rFonts w:ascii="Times New Roman" w:eastAsiaTheme="minorHAnsi" w:hAnsi="Times New Roman"/>
          <w:sz w:val="28"/>
          <w:szCs w:val="28"/>
          <w:lang w:eastAsia="en-US"/>
        </w:rPr>
        <w:t xml:space="preserve">  </w:t>
      </w:r>
      <w:r w:rsidR="008A5858" w:rsidRPr="00CF5A1C">
        <w:rPr>
          <w:rFonts w:ascii="Times New Roman" w:eastAsiaTheme="minorHAnsi" w:hAnsi="Times New Roman"/>
          <w:sz w:val="28"/>
          <w:szCs w:val="28"/>
          <w:lang w:eastAsia="en-US"/>
        </w:rPr>
        <w:t>Расчетный расход</w:t>
      </w:r>
      <w:r w:rsidRPr="00CF5A1C">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водоснабжения</w:t>
      </w:r>
      <w:r w:rsidRPr="00CF5A1C">
        <w:rPr>
          <w:rFonts w:ascii="Times New Roman" w:eastAsiaTheme="minorHAnsi" w:hAnsi="Times New Roman"/>
          <w:sz w:val="28"/>
          <w:szCs w:val="28"/>
          <w:lang w:eastAsia="en-US"/>
        </w:rPr>
        <w:t xml:space="preserve"> – 12 м</w:t>
      </w:r>
      <w:r w:rsidRPr="008A5858">
        <w:rPr>
          <w:rFonts w:ascii="Times New Roman" w:eastAsiaTheme="minorHAnsi" w:hAnsi="Times New Roman"/>
          <w:sz w:val="28"/>
          <w:szCs w:val="28"/>
          <w:vertAlign w:val="superscript"/>
          <w:lang w:eastAsia="en-US"/>
        </w:rPr>
        <w:t>3</w:t>
      </w:r>
      <w:r w:rsidRPr="00CF5A1C">
        <w:rPr>
          <w:rFonts w:ascii="Times New Roman" w:eastAsiaTheme="minorHAnsi" w:hAnsi="Times New Roman"/>
          <w:sz w:val="28"/>
          <w:szCs w:val="28"/>
          <w:lang w:eastAsia="en-US"/>
        </w:rPr>
        <w:t>/сут.</w:t>
      </w:r>
    </w:p>
    <w:p w:rsidR="00CF5A1C" w:rsidRPr="00CF5A1C" w:rsidRDefault="00CF5A1C"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CF5A1C">
        <w:rPr>
          <w:rFonts w:ascii="Times New Roman" w:eastAsiaTheme="minorHAnsi" w:hAnsi="Times New Roman"/>
          <w:sz w:val="28"/>
          <w:szCs w:val="28"/>
          <w:lang w:eastAsia="en-US"/>
        </w:rPr>
        <w:tab/>
        <w:t xml:space="preserve">4. Строительство объекта «Плавательный бассейн в п. Усть-Камчатск Камчатского края». </w:t>
      </w:r>
      <w:r w:rsidR="008A5858" w:rsidRPr="00CF5A1C">
        <w:rPr>
          <w:rFonts w:ascii="Times New Roman" w:eastAsiaTheme="minorHAnsi" w:hAnsi="Times New Roman"/>
          <w:sz w:val="28"/>
          <w:szCs w:val="28"/>
          <w:lang w:eastAsia="en-US"/>
        </w:rPr>
        <w:t>Расчетный расход</w:t>
      </w:r>
      <w:r w:rsidRPr="00CF5A1C">
        <w:rPr>
          <w:rFonts w:ascii="Times New Roman" w:eastAsiaTheme="minorHAnsi" w:hAnsi="Times New Roman"/>
          <w:sz w:val="28"/>
          <w:szCs w:val="28"/>
          <w:lang w:eastAsia="en-US"/>
        </w:rPr>
        <w:t xml:space="preserve"> </w:t>
      </w:r>
      <w:r>
        <w:rPr>
          <w:rFonts w:ascii="Times New Roman" w:eastAsiaTheme="minorHAnsi" w:hAnsi="Times New Roman"/>
          <w:sz w:val="28"/>
          <w:szCs w:val="28"/>
          <w:lang w:eastAsia="en-US"/>
        </w:rPr>
        <w:t>водоснабжения</w:t>
      </w:r>
      <w:r w:rsidRPr="00CF5A1C">
        <w:rPr>
          <w:rFonts w:ascii="Times New Roman" w:eastAsiaTheme="minorHAnsi" w:hAnsi="Times New Roman"/>
          <w:sz w:val="28"/>
          <w:szCs w:val="28"/>
          <w:lang w:eastAsia="en-US"/>
        </w:rPr>
        <w:t xml:space="preserve"> – 69,03 м</w:t>
      </w:r>
      <w:r w:rsidRPr="008A5858">
        <w:rPr>
          <w:rFonts w:ascii="Times New Roman" w:eastAsiaTheme="minorHAnsi" w:hAnsi="Times New Roman"/>
          <w:sz w:val="28"/>
          <w:szCs w:val="28"/>
          <w:vertAlign w:val="superscript"/>
          <w:lang w:eastAsia="en-US"/>
        </w:rPr>
        <w:t>3</w:t>
      </w:r>
      <w:r w:rsidRPr="00CF5A1C">
        <w:rPr>
          <w:rFonts w:ascii="Times New Roman" w:eastAsiaTheme="minorHAnsi" w:hAnsi="Times New Roman"/>
          <w:sz w:val="28"/>
          <w:szCs w:val="28"/>
          <w:lang w:eastAsia="en-US"/>
        </w:rPr>
        <w:t>/сут.</w:t>
      </w:r>
    </w:p>
    <w:p w:rsidR="007E128F" w:rsidRDefault="00CF5A1C"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CF5A1C">
        <w:rPr>
          <w:rFonts w:ascii="Times New Roman" w:eastAsiaTheme="minorHAnsi" w:hAnsi="Times New Roman"/>
          <w:sz w:val="28"/>
          <w:szCs w:val="28"/>
          <w:lang w:eastAsia="en-US"/>
        </w:rPr>
        <w:tab/>
        <w:t xml:space="preserve">5.  Разработан </w:t>
      </w:r>
      <w:r w:rsidR="008A5858" w:rsidRPr="00CF5A1C">
        <w:rPr>
          <w:rFonts w:ascii="Times New Roman" w:eastAsiaTheme="minorHAnsi" w:hAnsi="Times New Roman"/>
          <w:sz w:val="28"/>
          <w:szCs w:val="28"/>
          <w:lang w:eastAsia="en-US"/>
        </w:rPr>
        <w:t>генплан на строительство</w:t>
      </w:r>
      <w:r w:rsidRPr="00CF5A1C">
        <w:rPr>
          <w:rFonts w:ascii="Times New Roman" w:eastAsiaTheme="minorHAnsi" w:hAnsi="Times New Roman"/>
          <w:sz w:val="28"/>
          <w:szCs w:val="28"/>
          <w:lang w:eastAsia="en-US"/>
        </w:rPr>
        <w:t xml:space="preserve"> 7-ми пятиэтажных монолитных 30-ти квартирных жилых домов поз.4 – 10. </w:t>
      </w:r>
      <w:r w:rsidR="008A5858" w:rsidRPr="00CF5A1C">
        <w:rPr>
          <w:rFonts w:ascii="Times New Roman" w:eastAsiaTheme="minorHAnsi" w:hAnsi="Times New Roman"/>
          <w:sz w:val="28"/>
          <w:szCs w:val="28"/>
          <w:lang w:eastAsia="en-US"/>
        </w:rPr>
        <w:t>Расчетный расход</w:t>
      </w:r>
      <w:r w:rsidRPr="00CF5A1C">
        <w:rPr>
          <w:rFonts w:ascii="Times New Roman" w:eastAsiaTheme="minorHAnsi" w:hAnsi="Times New Roman"/>
          <w:sz w:val="28"/>
          <w:szCs w:val="28"/>
          <w:lang w:eastAsia="en-US"/>
        </w:rPr>
        <w:t xml:space="preserve"> сточных вод – 181,16 м</w:t>
      </w:r>
      <w:r w:rsidRPr="008A5858">
        <w:rPr>
          <w:rFonts w:ascii="Times New Roman" w:eastAsiaTheme="minorHAnsi" w:hAnsi="Times New Roman"/>
          <w:sz w:val="28"/>
          <w:szCs w:val="28"/>
          <w:vertAlign w:val="superscript"/>
          <w:lang w:eastAsia="en-US"/>
        </w:rPr>
        <w:t>3</w:t>
      </w:r>
      <w:r w:rsidRPr="00CF5A1C">
        <w:rPr>
          <w:rFonts w:ascii="Times New Roman" w:eastAsiaTheme="minorHAnsi" w:hAnsi="Times New Roman"/>
          <w:sz w:val="28"/>
          <w:szCs w:val="28"/>
          <w:lang w:eastAsia="en-US"/>
        </w:rPr>
        <w:t>/сут.  3 жилых дома по ул. 60 лет Октября, дом,1,2,3 переселяются в новые дома (</w:t>
      </w:r>
      <w:r w:rsidR="008A5858" w:rsidRPr="00CF5A1C">
        <w:rPr>
          <w:rFonts w:ascii="Times New Roman" w:eastAsiaTheme="minorHAnsi" w:hAnsi="Times New Roman"/>
          <w:sz w:val="28"/>
          <w:szCs w:val="28"/>
          <w:lang w:eastAsia="en-US"/>
        </w:rPr>
        <w:t>дома демонтируются</w:t>
      </w:r>
      <w:r w:rsidRPr="00CF5A1C">
        <w:rPr>
          <w:rFonts w:ascii="Times New Roman" w:eastAsiaTheme="minorHAnsi" w:hAnsi="Times New Roman"/>
          <w:sz w:val="28"/>
          <w:szCs w:val="28"/>
          <w:lang w:eastAsia="en-US"/>
        </w:rPr>
        <w:t xml:space="preserve"> минус - 90м</w:t>
      </w:r>
      <w:r w:rsidRPr="008A5858">
        <w:rPr>
          <w:rFonts w:ascii="Times New Roman" w:eastAsiaTheme="minorHAnsi" w:hAnsi="Times New Roman"/>
          <w:sz w:val="28"/>
          <w:szCs w:val="28"/>
          <w:vertAlign w:val="superscript"/>
          <w:lang w:eastAsia="en-US"/>
        </w:rPr>
        <w:t>3</w:t>
      </w:r>
      <w:r w:rsidRPr="00CF5A1C">
        <w:rPr>
          <w:rFonts w:ascii="Times New Roman" w:eastAsiaTheme="minorHAnsi" w:hAnsi="Times New Roman"/>
          <w:sz w:val="28"/>
          <w:szCs w:val="28"/>
          <w:lang w:eastAsia="en-US"/>
        </w:rPr>
        <w:t xml:space="preserve">/сут.). </w:t>
      </w:r>
    </w:p>
    <w:p w:rsidR="005035F0" w:rsidRDefault="007E1AC9"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В 2019 году в</w:t>
      </w:r>
      <w:r w:rsidR="005035F0">
        <w:rPr>
          <w:rFonts w:ascii="Times New Roman" w:eastAsiaTheme="minorHAnsi" w:hAnsi="Times New Roman"/>
          <w:sz w:val="28"/>
          <w:szCs w:val="28"/>
          <w:lang w:eastAsia="en-US"/>
        </w:rPr>
        <w:t xml:space="preserve">ыполнены работы по объекту: </w:t>
      </w:r>
      <w:r w:rsidR="005035F0" w:rsidRPr="005035F0">
        <w:rPr>
          <w:rFonts w:ascii="Times New Roman" w:eastAsiaTheme="minorHAnsi" w:hAnsi="Times New Roman"/>
          <w:sz w:val="28"/>
          <w:szCs w:val="28"/>
          <w:lang w:eastAsia="en-US"/>
        </w:rPr>
        <w:t>«Поиски источников хозяйственно-питьевого водо</w:t>
      </w:r>
      <w:r w:rsidR="005035F0">
        <w:rPr>
          <w:rFonts w:ascii="Times New Roman" w:eastAsiaTheme="minorHAnsi" w:hAnsi="Times New Roman"/>
          <w:sz w:val="28"/>
          <w:szCs w:val="28"/>
          <w:lang w:eastAsia="en-US"/>
        </w:rPr>
        <w:t xml:space="preserve">снабжения для с. Крутоберегово </w:t>
      </w:r>
      <w:r w:rsidR="005035F0" w:rsidRPr="005035F0">
        <w:rPr>
          <w:rFonts w:ascii="Times New Roman" w:eastAsiaTheme="minorHAnsi" w:hAnsi="Times New Roman"/>
          <w:sz w:val="28"/>
          <w:szCs w:val="28"/>
          <w:lang w:eastAsia="en-US"/>
        </w:rPr>
        <w:t>Усть-Камчатского сельского поселения Усть-Камчатского муниципального района»</w:t>
      </w:r>
    </w:p>
    <w:p w:rsidR="007E1AC9" w:rsidRPr="007E1AC9" w:rsidRDefault="007E1AC9" w:rsidP="007E1AC9">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7E1AC9">
        <w:rPr>
          <w:rFonts w:ascii="Times New Roman" w:eastAsiaTheme="minorHAnsi" w:hAnsi="Times New Roman"/>
          <w:sz w:val="28"/>
          <w:szCs w:val="28"/>
          <w:lang w:eastAsia="en-US"/>
        </w:rPr>
        <w:t>Основанием для проведения работ является подпрограмма 2 «Развитие и использование минерально-сырьевой базы Камчатского края» Государственной программы «Охрана окружающей среды, воспроизводство и использование природных ресурсов в Камчатском крае на 2016 – 2020 годы», утвержденной постановлением Правительства Камчатского края от 25.12.2015 № 494-П. Гидрогеологические исследования осуществлялись на основании Государственного контракта № 29/17 от 19.09.2017г. (Прил.2) и в соответствии с техническим (геологическим) заданием Министерства природных ресурсов и экологии Камчатского края.</w:t>
      </w:r>
    </w:p>
    <w:p w:rsidR="008A5858" w:rsidRDefault="007E1AC9" w:rsidP="008A5858">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7E1AC9">
        <w:rPr>
          <w:rFonts w:ascii="Times New Roman" w:eastAsiaTheme="minorHAnsi" w:hAnsi="Times New Roman"/>
          <w:sz w:val="28"/>
          <w:szCs w:val="28"/>
          <w:lang w:eastAsia="en-US"/>
        </w:rPr>
        <w:t>Целевым назначением работ являлось выявление источников хозяйственно-питьевого водоснабжения за счет подземных вод с. Крутоберегово Усть-</w:t>
      </w:r>
      <w:r w:rsidRPr="007E1AC9">
        <w:rPr>
          <w:rFonts w:ascii="Times New Roman" w:eastAsiaTheme="minorHAnsi" w:hAnsi="Times New Roman"/>
          <w:sz w:val="28"/>
          <w:szCs w:val="28"/>
          <w:lang w:eastAsia="en-US"/>
        </w:rPr>
        <w:lastRenderedPageBreak/>
        <w:t>Камчатского сельского поселения Усть-Камчатского муниципального района. Заявленная потребность хозяйственно-питьевого водоснабжения с. Крутоберегово составляет 0,311</w:t>
      </w:r>
      <w:r w:rsidR="008A5858">
        <w:rPr>
          <w:rFonts w:ascii="Times New Roman" w:eastAsiaTheme="minorHAnsi" w:hAnsi="Times New Roman"/>
          <w:sz w:val="28"/>
          <w:szCs w:val="28"/>
          <w:lang w:eastAsia="en-US"/>
        </w:rPr>
        <w:t xml:space="preserve"> тыс. м3/сут (114 тыс. м</w:t>
      </w:r>
      <w:r w:rsidR="008A5858" w:rsidRPr="008A5858">
        <w:rPr>
          <w:rFonts w:ascii="Times New Roman" w:eastAsiaTheme="minorHAnsi" w:hAnsi="Times New Roman"/>
          <w:sz w:val="28"/>
          <w:szCs w:val="28"/>
          <w:vertAlign w:val="superscript"/>
          <w:lang w:eastAsia="en-US"/>
        </w:rPr>
        <w:t>3</w:t>
      </w:r>
      <w:r w:rsidR="008A5858">
        <w:rPr>
          <w:rFonts w:ascii="Times New Roman" w:eastAsiaTheme="minorHAnsi" w:hAnsi="Times New Roman"/>
          <w:sz w:val="28"/>
          <w:szCs w:val="28"/>
          <w:lang w:eastAsia="en-US"/>
        </w:rPr>
        <w:t xml:space="preserve">/год). </w:t>
      </w:r>
      <w:r w:rsidRPr="007E1AC9">
        <w:rPr>
          <w:rFonts w:ascii="Times New Roman" w:eastAsiaTheme="minorHAnsi" w:hAnsi="Times New Roman"/>
          <w:sz w:val="28"/>
          <w:szCs w:val="28"/>
          <w:lang w:eastAsia="en-US"/>
        </w:rPr>
        <w:t>В настоящее время для водоснабжения с. Крутоберегово используется поверхностный (ручьевой) водозабор</w:t>
      </w:r>
      <w:r>
        <w:rPr>
          <w:rFonts w:ascii="Times New Roman" w:eastAsiaTheme="minorHAnsi" w:hAnsi="Times New Roman"/>
          <w:sz w:val="28"/>
          <w:szCs w:val="28"/>
          <w:lang w:eastAsia="en-US"/>
        </w:rPr>
        <w:t>.</w:t>
      </w:r>
      <w:r w:rsidRPr="007E1AC9">
        <w:rPr>
          <w:rFonts w:ascii="Times New Roman" w:eastAsiaTheme="minorHAnsi" w:hAnsi="Times New Roman"/>
          <w:sz w:val="28"/>
          <w:szCs w:val="28"/>
          <w:lang w:eastAsia="en-US"/>
        </w:rPr>
        <w:t xml:space="preserve"> </w:t>
      </w:r>
    </w:p>
    <w:p w:rsidR="008A5858" w:rsidRPr="008A5858" w:rsidRDefault="008A5858" w:rsidP="008A5858">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8A5858">
        <w:rPr>
          <w:rFonts w:ascii="Times New Roman" w:eastAsiaTheme="minorHAnsi" w:hAnsi="Times New Roman"/>
          <w:sz w:val="28"/>
          <w:szCs w:val="28"/>
          <w:lang w:eastAsia="en-US"/>
        </w:rPr>
        <w:t>В ходе полевых работ на участке проведены: гидрогеологическое обследование района, бурение 4-х поисковых и 2-х оценочных скважин, опытно-фильтрационные исследования, режимные наблюдения, гидрохимическое опробование, лабораторные аналитические исследования природных вод.</w:t>
      </w:r>
    </w:p>
    <w:p w:rsidR="008A5858" w:rsidRPr="008A5858" w:rsidRDefault="008A5858" w:rsidP="008A5858">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8A5858">
        <w:rPr>
          <w:rFonts w:ascii="Times New Roman" w:eastAsiaTheme="minorHAnsi" w:hAnsi="Times New Roman"/>
          <w:sz w:val="28"/>
          <w:szCs w:val="28"/>
          <w:lang w:eastAsia="en-US"/>
        </w:rPr>
        <w:t>По результатам проведенных исследований выявлены и оценены запасы подземных вод. Запасы подземных вод (ЗПВ) оцениваются применительно к их отбору из двух добычных скважин (КрБ1о и КрБ3о) расположенных в 30 м друг от друга и одной резервной - №Коз2о в 9 м к югу от КрБ1о. Оценочные скважины КрБ1о и КрБ2о, имеющие эксплуатационную конструкцию, пробурены в ходе настоящих работ, скважина КрБ3о рекомендуется к строительству. Подсчет запасов питьевых подземных вод (ЗППВ) выполнен гидравлическим методом. В основу оценки запасов подземных вод гидравлическим методом положены результаты кустовой опытной откачки из скв. КрБ1о и опытных откачек из скв. КрБ2о, КрБ3п. Величина ЗПВ, формирующихся в продуктивном водоносном горизонте полигенетических четвертичных отложений, составляет 0,311 тыс. м</w:t>
      </w:r>
      <w:r w:rsidRPr="008A5858">
        <w:rPr>
          <w:rFonts w:ascii="Times New Roman" w:eastAsiaTheme="minorHAnsi" w:hAnsi="Times New Roman"/>
          <w:sz w:val="28"/>
          <w:szCs w:val="28"/>
          <w:vertAlign w:val="superscript"/>
          <w:lang w:eastAsia="en-US"/>
        </w:rPr>
        <w:t>3</w:t>
      </w:r>
      <w:r w:rsidRPr="008A5858">
        <w:rPr>
          <w:rFonts w:ascii="Times New Roman" w:eastAsiaTheme="minorHAnsi" w:hAnsi="Times New Roman"/>
          <w:sz w:val="28"/>
          <w:szCs w:val="28"/>
          <w:lang w:eastAsia="en-US"/>
        </w:rPr>
        <w:t>/сутки. ЗППВ оценены по категории С1. Существенного влияния от эксплуатации участка «Крутобереговская площадь» на общий водный баланс района и окружающую природную среду не ожидается, так как ЗПВ не превышают естественные ресурсы.</w:t>
      </w:r>
    </w:p>
    <w:p w:rsidR="008A5858" w:rsidRDefault="008A5858" w:rsidP="008A5858">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8A5858">
        <w:rPr>
          <w:rFonts w:ascii="Times New Roman" w:eastAsiaTheme="minorHAnsi" w:hAnsi="Times New Roman"/>
          <w:sz w:val="28"/>
          <w:szCs w:val="28"/>
          <w:lang w:eastAsia="en-US"/>
        </w:rPr>
        <w:t>В отчете обоснована рациональная схема организации скважинного водозабора.</w:t>
      </w:r>
    </w:p>
    <w:p w:rsidR="007E1AC9" w:rsidRDefault="007E1AC9"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7E1AC9">
        <w:rPr>
          <w:rFonts w:ascii="Times New Roman" w:eastAsiaTheme="minorHAnsi" w:hAnsi="Times New Roman"/>
          <w:sz w:val="28"/>
          <w:szCs w:val="28"/>
          <w:lang w:eastAsia="en-US"/>
        </w:rPr>
        <w:t>На основе изученных материалов подготовлены проект и смета, получившие положительную экспертизу в Дальневосточном территориальном отделении ФБУ "Рос-геолэкспертиза" (г. Хабаровск) (№322-02-12/2017 от 28.11.2017 г.).</w:t>
      </w:r>
    </w:p>
    <w:p w:rsidR="00923AC5" w:rsidRPr="005D59B2" w:rsidRDefault="00923AC5" w:rsidP="0082520C">
      <w:pPr>
        <w:pStyle w:val="2"/>
        <w:rPr>
          <w:szCs w:val="28"/>
        </w:rPr>
      </w:pPr>
      <w:r w:rsidRPr="005D59B2">
        <w:rPr>
          <w:szCs w:val="28"/>
        </w:rPr>
        <w:lastRenderedPageBreak/>
        <w:t>4.4 Сведения о развитии систем диспетчеризации, телемеханизации и системе управления режимами водоснабжения на объектах организаци</w:t>
      </w:r>
      <w:r w:rsidR="007A4B1E" w:rsidRPr="005D59B2">
        <w:rPr>
          <w:szCs w:val="28"/>
        </w:rPr>
        <w:t>й, осуществляющих водоснабжение</w:t>
      </w:r>
    </w:p>
    <w:p w:rsidR="0065262E" w:rsidRDefault="0060071B"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Pr>
          <w:rFonts w:ascii="Times New Roman" w:eastAsiaTheme="minorHAnsi" w:hAnsi="Times New Roman"/>
          <w:sz w:val="28"/>
          <w:szCs w:val="28"/>
          <w:lang w:eastAsia="en-US"/>
        </w:rPr>
        <w:t xml:space="preserve">В </w:t>
      </w:r>
      <w:r>
        <w:rPr>
          <w:rFonts w:ascii="Times New Roman" w:eastAsiaTheme="minorHAnsi" w:hAnsi="Times New Roman"/>
          <w:sz w:val="28"/>
          <w:szCs w:val="28"/>
          <w:lang w:eastAsia="en-US"/>
        </w:rPr>
        <w:fldChar w:fldCharType="begin"/>
      </w:r>
      <w:r>
        <w:rPr>
          <w:rFonts w:ascii="Times New Roman" w:eastAsiaTheme="minorHAnsi" w:hAnsi="Times New Roman"/>
          <w:sz w:val="28"/>
          <w:szCs w:val="28"/>
          <w:lang w:eastAsia="en-US"/>
        </w:rPr>
        <w:instrText xml:space="preserve"> REF  моом </w:instrText>
      </w:r>
      <w:r w:rsidR="0082520C">
        <w:rPr>
          <w:rFonts w:ascii="Times New Roman" w:eastAsiaTheme="minorHAnsi" w:hAnsi="Times New Roman"/>
          <w:sz w:val="28"/>
          <w:szCs w:val="28"/>
          <w:lang w:eastAsia="en-US"/>
        </w:rPr>
        <w:instrText xml:space="preserve"> \* MERGEFORMAT </w:instrText>
      </w:r>
      <w:r>
        <w:rPr>
          <w:rFonts w:ascii="Times New Roman" w:eastAsiaTheme="minorHAnsi" w:hAnsi="Times New Roman"/>
          <w:sz w:val="28"/>
          <w:szCs w:val="28"/>
          <w:lang w:eastAsia="en-US"/>
        </w:rPr>
        <w:fldChar w:fldCharType="separate"/>
      </w:r>
      <w:r w:rsidR="00562672" w:rsidRPr="00973C84">
        <w:rPr>
          <w:rFonts w:ascii="Times New Roman" w:hAnsi="Times New Roman"/>
          <w:noProof/>
          <w:sz w:val="28"/>
          <w:szCs w:val="28"/>
        </w:rPr>
        <w:t xml:space="preserve">Усть-Камчатском </w:t>
      </w:r>
      <w:r w:rsidR="00562672">
        <w:rPr>
          <w:rFonts w:ascii="Times New Roman" w:hAnsi="Times New Roman"/>
          <w:noProof/>
          <w:sz w:val="28"/>
          <w:szCs w:val="28"/>
        </w:rPr>
        <w:t>сельс</w:t>
      </w:r>
      <w:r w:rsidR="00562672" w:rsidRPr="00973C84">
        <w:rPr>
          <w:rFonts w:ascii="Times New Roman" w:hAnsi="Times New Roman"/>
          <w:noProof/>
          <w:sz w:val="28"/>
          <w:szCs w:val="28"/>
        </w:rPr>
        <w:t>ком поселении</w:t>
      </w:r>
      <w:r>
        <w:rPr>
          <w:rFonts w:ascii="Times New Roman" w:eastAsiaTheme="minorHAnsi" w:hAnsi="Times New Roman"/>
          <w:sz w:val="28"/>
          <w:szCs w:val="28"/>
          <w:lang w:eastAsia="en-US"/>
        </w:rPr>
        <w:fldChar w:fldCharType="end"/>
      </w:r>
      <w:r w:rsidR="009E602C" w:rsidRPr="009E602C">
        <w:rPr>
          <w:rFonts w:ascii="Times New Roman" w:eastAsiaTheme="minorHAnsi" w:hAnsi="Times New Roman"/>
          <w:sz w:val="28"/>
          <w:szCs w:val="28"/>
          <w:lang w:eastAsia="en-US"/>
        </w:rPr>
        <w:t xml:space="preserve"> систем</w:t>
      </w:r>
      <w:r w:rsidR="009E602C">
        <w:rPr>
          <w:rFonts w:ascii="Times New Roman" w:eastAsiaTheme="minorHAnsi" w:hAnsi="Times New Roman"/>
          <w:sz w:val="28"/>
          <w:szCs w:val="28"/>
          <w:lang w:eastAsia="en-US"/>
        </w:rPr>
        <w:t>ы</w:t>
      </w:r>
      <w:r w:rsidR="009E602C" w:rsidRPr="009E602C">
        <w:rPr>
          <w:rFonts w:ascii="Times New Roman" w:eastAsiaTheme="minorHAnsi" w:hAnsi="Times New Roman"/>
          <w:sz w:val="28"/>
          <w:szCs w:val="28"/>
          <w:lang w:eastAsia="en-US"/>
        </w:rPr>
        <w:t xml:space="preserve"> диспетчеризации, телемеханизации и систем</w:t>
      </w:r>
      <w:r w:rsidR="009E602C">
        <w:rPr>
          <w:rFonts w:ascii="Times New Roman" w:eastAsiaTheme="minorHAnsi" w:hAnsi="Times New Roman"/>
          <w:sz w:val="28"/>
          <w:szCs w:val="28"/>
          <w:lang w:eastAsia="en-US"/>
        </w:rPr>
        <w:t>ы</w:t>
      </w:r>
      <w:r w:rsidR="009E602C" w:rsidRPr="009E602C">
        <w:rPr>
          <w:rFonts w:ascii="Times New Roman" w:eastAsiaTheme="minorHAnsi" w:hAnsi="Times New Roman"/>
          <w:sz w:val="28"/>
          <w:szCs w:val="28"/>
          <w:lang w:eastAsia="en-US"/>
        </w:rPr>
        <w:t xml:space="preserve"> управления режимами водоснабжения на объектах организаций, осуществляющих водоснабжение</w:t>
      </w:r>
      <w:r w:rsidR="009E602C">
        <w:rPr>
          <w:rFonts w:ascii="Times New Roman" w:eastAsiaTheme="minorHAnsi" w:hAnsi="Times New Roman"/>
          <w:sz w:val="28"/>
          <w:szCs w:val="28"/>
          <w:lang w:eastAsia="en-US"/>
        </w:rPr>
        <w:t xml:space="preserve"> не применяются. </w:t>
      </w:r>
      <w:r w:rsidR="0065262E" w:rsidRPr="00F36315">
        <w:rPr>
          <w:rFonts w:ascii="Times New Roman" w:eastAsiaTheme="minorHAnsi" w:hAnsi="Times New Roman"/>
          <w:sz w:val="28"/>
          <w:szCs w:val="28"/>
          <w:lang w:eastAsia="en-US"/>
        </w:rPr>
        <w:t>На во</w:t>
      </w:r>
      <w:r w:rsidR="009E602C">
        <w:rPr>
          <w:rFonts w:ascii="Times New Roman" w:eastAsiaTheme="minorHAnsi" w:hAnsi="Times New Roman"/>
          <w:sz w:val="28"/>
          <w:szCs w:val="28"/>
          <w:lang w:eastAsia="en-US"/>
        </w:rPr>
        <w:t>дозаборе «Устьк</w:t>
      </w:r>
      <w:r w:rsidR="0065262E" w:rsidRPr="00F36315">
        <w:rPr>
          <w:rFonts w:ascii="Times New Roman" w:eastAsiaTheme="minorHAnsi" w:hAnsi="Times New Roman"/>
          <w:sz w:val="28"/>
          <w:szCs w:val="28"/>
          <w:lang w:eastAsia="en-US"/>
        </w:rPr>
        <w:t>амчатрыба» круглосуточно несет дежурство обслуживающий</w:t>
      </w:r>
      <w:r w:rsidR="0065262E">
        <w:rPr>
          <w:rFonts w:ascii="Times New Roman" w:eastAsiaTheme="minorHAnsi" w:hAnsi="Times New Roman"/>
          <w:sz w:val="28"/>
          <w:szCs w:val="28"/>
          <w:lang w:eastAsia="en-US"/>
        </w:rPr>
        <w:t xml:space="preserve"> </w:t>
      </w:r>
      <w:r w:rsidR="0065262E" w:rsidRPr="00F36315">
        <w:rPr>
          <w:rFonts w:ascii="Times New Roman" w:eastAsiaTheme="minorHAnsi" w:hAnsi="Times New Roman"/>
          <w:sz w:val="28"/>
          <w:szCs w:val="28"/>
          <w:lang w:eastAsia="en-US"/>
        </w:rPr>
        <w:t>пер</w:t>
      </w:r>
      <w:r w:rsidR="009E602C">
        <w:rPr>
          <w:rFonts w:ascii="Times New Roman" w:eastAsiaTheme="minorHAnsi" w:hAnsi="Times New Roman"/>
          <w:sz w:val="28"/>
          <w:szCs w:val="28"/>
          <w:lang w:eastAsia="en-US"/>
        </w:rPr>
        <w:t xml:space="preserve">сонал - </w:t>
      </w:r>
      <w:r w:rsidR="000F246C">
        <w:rPr>
          <w:rFonts w:ascii="Times New Roman" w:eastAsiaTheme="minorHAnsi" w:hAnsi="Times New Roman"/>
          <w:sz w:val="28"/>
          <w:szCs w:val="28"/>
          <w:lang w:eastAsia="en-US"/>
        </w:rPr>
        <w:t>четыре</w:t>
      </w:r>
      <w:r w:rsidR="0065262E" w:rsidRPr="00F36315">
        <w:rPr>
          <w:rFonts w:ascii="Times New Roman" w:eastAsiaTheme="minorHAnsi" w:hAnsi="Times New Roman"/>
          <w:sz w:val="28"/>
          <w:szCs w:val="28"/>
          <w:lang w:eastAsia="en-US"/>
        </w:rPr>
        <w:t xml:space="preserve"> человека по</w:t>
      </w:r>
      <w:r w:rsidR="009E602C">
        <w:rPr>
          <w:rFonts w:ascii="Times New Roman" w:eastAsiaTheme="minorHAnsi" w:hAnsi="Times New Roman"/>
          <w:sz w:val="28"/>
          <w:szCs w:val="28"/>
          <w:lang w:eastAsia="en-US"/>
        </w:rPr>
        <w:t>сменно, н</w:t>
      </w:r>
      <w:r w:rsidR="0065262E" w:rsidRPr="00F36315">
        <w:rPr>
          <w:rFonts w:ascii="Times New Roman" w:eastAsiaTheme="minorHAnsi" w:hAnsi="Times New Roman"/>
          <w:sz w:val="28"/>
          <w:szCs w:val="28"/>
          <w:lang w:eastAsia="en-US"/>
        </w:rPr>
        <w:t>а вод</w:t>
      </w:r>
      <w:r w:rsidR="00847EF2">
        <w:rPr>
          <w:rFonts w:ascii="Times New Roman" w:eastAsiaTheme="minorHAnsi" w:hAnsi="Times New Roman"/>
          <w:sz w:val="28"/>
          <w:szCs w:val="28"/>
          <w:lang w:eastAsia="en-US"/>
        </w:rPr>
        <w:t xml:space="preserve">озаборе с. Крутоберегово </w:t>
      </w:r>
      <w:r w:rsidR="009E602C">
        <w:rPr>
          <w:rFonts w:ascii="Times New Roman" w:eastAsiaTheme="minorHAnsi" w:hAnsi="Times New Roman"/>
          <w:sz w:val="28"/>
          <w:szCs w:val="28"/>
          <w:lang w:eastAsia="en-US"/>
        </w:rPr>
        <w:t xml:space="preserve"> - </w:t>
      </w:r>
      <w:r w:rsidR="0065262E" w:rsidRPr="00F36315">
        <w:rPr>
          <w:rFonts w:ascii="Times New Roman" w:eastAsiaTheme="minorHAnsi" w:hAnsi="Times New Roman"/>
          <w:sz w:val="28"/>
          <w:szCs w:val="28"/>
          <w:lang w:eastAsia="en-US"/>
        </w:rPr>
        <w:t>два чело</w:t>
      </w:r>
      <w:r w:rsidR="0065262E">
        <w:rPr>
          <w:rFonts w:ascii="Times New Roman" w:eastAsiaTheme="minorHAnsi" w:hAnsi="Times New Roman"/>
          <w:sz w:val="28"/>
          <w:szCs w:val="28"/>
          <w:lang w:eastAsia="en-US"/>
        </w:rPr>
        <w:t xml:space="preserve">века посменно. </w:t>
      </w:r>
    </w:p>
    <w:p w:rsidR="00615ADC" w:rsidRPr="0060071B" w:rsidRDefault="00E57A92" w:rsidP="0082520C">
      <w:pPr>
        <w:pStyle w:val="a4"/>
        <w:spacing w:after="0" w:line="360" w:lineRule="auto"/>
        <w:ind w:left="0" w:firstLine="567"/>
        <w:contextualSpacing w:val="0"/>
        <w:jc w:val="both"/>
        <w:rPr>
          <w:rFonts w:ascii="Times New Roman" w:hAnsi="Times New Roman" w:cs="Times New Roman"/>
          <w:sz w:val="28"/>
          <w:szCs w:val="28"/>
        </w:rPr>
      </w:pPr>
      <w:r w:rsidRPr="0060071B">
        <w:rPr>
          <w:rFonts w:ascii="Times New Roman" w:hAnsi="Times New Roman" w:cs="Times New Roman"/>
          <w:sz w:val="28"/>
          <w:szCs w:val="28"/>
        </w:rPr>
        <w:t>Р</w:t>
      </w:r>
      <w:r w:rsidR="00615ADC" w:rsidRPr="0060071B">
        <w:rPr>
          <w:rFonts w:ascii="Times New Roman" w:hAnsi="Times New Roman" w:cs="Times New Roman"/>
          <w:sz w:val="28"/>
          <w:szCs w:val="28"/>
        </w:rPr>
        <w:t>азвити</w:t>
      </w:r>
      <w:r w:rsidRPr="0060071B">
        <w:rPr>
          <w:rFonts w:ascii="Times New Roman" w:hAnsi="Times New Roman" w:cs="Times New Roman"/>
          <w:sz w:val="28"/>
          <w:szCs w:val="28"/>
        </w:rPr>
        <w:t>е</w:t>
      </w:r>
      <w:r w:rsidR="00615ADC" w:rsidRPr="0060071B">
        <w:rPr>
          <w:rFonts w:ascii="Times New Roman" w:hAnsi="Times New Roman" w:cs="Times New Roman"/>
          <w:sz w:val="28"/>
          <w:szCs w:val="28"/>
        </w:rPr>
        <w:t xml:space="preserve"> систем диспетчеризации, телемеханизации и систем</w:t>
      </w:r>
      <w:r w:rsidR="001C6E63" w:rsidRPr="0060071B">
        <w:rPr>
          <w:rFonts w:ascii="Times New Roman" w:hAnsi="Times New Roman" w:cs="Times New Roman"/>
          <w:sz w:val="28"/>
          <w:szCs w:val="28"/>
        </w:rPr>
        <w:t>ы</w:t>
      </w:r>
      <w:r w:rsidR="00615ADC" w:rsidRPr="0060071B">
        <w:rPr>
          <w:rFonts w:ascii="Times New Roman" w:hAnsi="Times New Roman" w:cs="Times New Roman"/>
          <w:sz w:val="28"/>
          <w:szCs w:val="28"/>
        </w:rPr>
        <w:t xml:space="preserve"> управления режимами водоснабжения </w:t>
      </w:r>
      <w:r w:rsidR="00261DB6" w:rsidRPr="0060071B">
        <w:rPr>
          <w:rFonts w:ascii="Times New Roman" w:hAnsi="Times New Roman" w:cs="Times New Roman"/>
          <w:sz w:val="28"/>
          <w:szCs w:val="28"/>
        </w:rPr>
        <w:t xml:space="preserve">следует учесть при проектировании </w:t>
      </w:r>
      <w:r w:rsidR="00847EF2">
        <w:rPr>
          <w:rFonts w:ascii="Times New Roman" w:hAnsi="Times New Roman" w:cs="Times New Roman"/>
          <w:sz w:val="28"/>
          <w:szCs w:val="28"/>
        </w:rPr>
        <w:t xml:space="preserve">и реконструкции </w:t>
      </w:r>
      <w:r w:rsidR="00261DB6" w:rsidRPr="0060071B">
        <w:rPr>
          <w:rFonts w:ascii="Times New Roman" w:hAnsi="Times New Roman" w:cs="Times New Roman"/>
          <w:sz w:val="28"/>
          <w:szCs w:val="28"/>
        </w:rPr>
        <w:t>водозаборного сооружения, станции обеззараживания, насосных стан</w:t>
      </w:r>
      <w:r w:rsidR="00847EF2">
        <w:rPr>
          <w:rFonts w:ascii="Times New Roman" w:hAnsi="Times New Roman" w:cs="Times New Roman"/>
          <w:sz w:val="28"/>
          <w:szCs w:val="28"/>
        </w:rPr>
        <w:t>ций</w:t>
      </w:r>
      <w:r w:rsidR="00261DB6" w:rsidRPr="0060071B">
        <w:rPr>
          <w:rFonts w:ascii="Times New Roman" w:hAnsi="Times New Roman" w:cs="Times New Roman"/>
          <w:sz w:val="28"/>
          <w:szCs w:val="28"/>
        </w:rPr>
        <w:t>, сети водоснабжения</w:t>
      </w:r>
      <w:r w:rsidRPr="0060071B">
        <w:rPr>
          <w:rFonts w:ascii="Times New Roman" w:hAnsi="Times New Roman" w:cs="Times New Roman"/>
          <w:sz w:val="28"/>
          <w:szCs w:val="28"/>
        </w:rPr>
        <w:t>.</w:t>
      </w:r>
    </w:p>
    <w:p w:rsidR="00272A8D" w:rsidRPr="00CF5A1C" w:rsidRDefault="001C6E63" w:rsidP="0082520C">
      <w:pPr>
        <w:pStyle w:val="a4"/>
        <w:spacing w:after="0" w:line="360" w:lineRule="auto"/>
        <w:ind w:left="0" w:firstLine="567"/>
        <w:contextualSpacing w:val="0"/>
        <w:jc w:val="both"/>
        <w:rPr>
          <w:rFonts w:ascii="Times New Roman" w:hAnsi="Times New Roman" w:cs="Times New Roman"/>
          <w:sz w:val="28"/>
          <w:szCs w:val="28"/>
        </w:rPr>
      </w:pPr>
      <w:r w:rsidRPr="0060071B">
        <w:rPr>
          <w:rFonts w:ascii="Times New Roman" w:hAnsi="Times New Roman" w:cs="Times New Roman"/>
          <w:sz w:val="28"/>
          <w:szCs w:val="28"/>
        </w:rPr>
        <w:t xml:space="preserve">Схемой водоснабжения и водоотведения </w:t>
      </w:r>
      <w:r w:rsidR="00CF5A1C">
        <w:rPr>
          <w:rFonts w:ascii="Times New Roman" w:hAnsi="Times New Roman" w:cs="Times New Roman"/>
          <w:sz w:val="28"/>
          <w:szCs w:val="28"/>
        </w:rPr>
        <w:t>рекомендуется</w:t>
      </w:r>
      <w:r w:rsidRPr="0060071B">
        <w:rPr>
          <w:rFonts w:ascii="Times New Roman" w:hAnsi="Times New Roman" w:cs="Times New Roman"/>
          <w:sz w:val="28"/>
          <w:szCs w:val="28"/>
        </w:rPr>
        <w:t xml:space="preserve"> оснащение насосного оборудования системой управления, а именно включения и выключения по сигналу датчиков уровня, установленных в</w:t>
      </w:r>
      <w:r w:rsidR="00261DB6" w:rsidRPr="0060071B">
        <w:rPr>
          <w:rFonts w:ascii="Times New Roman" w:hAnsi="Times New Roman" w:cs="Times New Roman"/>
          <w:sz w:val="28"/>
          <w:szCs w:val="28"/>
        </w:rPr>
        <w:t xml:space="preserve"> резервуарах накопления </w:t>
      </w:r>
      <w:r w:rsidR="00847EF2">
        <w:rPr>
          <w:rFonts w:ascii="Times New Roman" w:hAnsi="Times New Roman" w:cs="Times New Roman"/>
          <w:sz w:val="28"/>
          <w:szCs w:val="28"/>
        </w:rPr>
        <w:t>чистой воды</w:t>
      </w:r>
      <w:r w:rsidRPr="0060071B">
        <w:rPr>
          <w:rFonts w:ascii="Times New Roman" w:hAnsi="Times New Roman" w:cs="Times New Roman"/>
          <w:sz w:val="28"/>
          <w:szCs w:val="28"/>
        </w:rPr>
        <w:t xml:space="preserve">. </w:t>
      </w:r>
    </w:p>
    <w:p w:rsidR="00923AC5" w:rsidRPr="005D59B2" w:rsidRDefault="00923AC5" w:rsidP="0082520C">
      <w:pPr>
        <w:pStyle w:val="2"/>
        <w:rPr>
          <w:szCs w:val="28"/>
        </w:rPr>
      </w:pPr>
      <w:r w:rsidRPr="005D59B2">
        <w:rPr>
          <w:szCs w:val="28"/>
        </w:rPr>
        <w:t xml:space="preserve">4.5 </w:t>
      </w:r>
      <w:r w:rsidR="00F668FE" w:rsidRPr="005D59B2">
        <w:rPr>
          <w:szCs w:val="28"/>
        </w:rPr>
        <w:t>Сведения об оснащенности</w:t>
      </w:r>
      <w:r w:rsidRPr="005D59B2">
        <w:rPr>
          <w:szCs w:val="28"/>
        </w:rPr>
        <w:t xml:space="preserve"> зданий, строений</w:t>
      </w:r>
      <w:r w:rsidR="00F668FE" w:rsidRPr="005D59B2">
        <w:rPr>
          <w:szCs w:val="28"/>
        </w:rPr>
        <w:t>,</w:t>
      </w:r>
      <w:r w:rsidRPr="005D59B2">
        <w:rPr>
          <w:szCs w:val="28"/>
        </w:rPr>
        <w:t xml:space="preserve"> сооружений приборами учета воды и и</w:t>
      </w:r>
      <w:r w:rsidR="00F668FE" w:rsidRPr="005D59B2">
        <w:rPr>
          <w:szCs w:val="28"/>
        </w:rPr>
        <w:t xml:space="preserve">х применении при </w:t>
      </w:r>
      <w:r w:rsidRPr="005D59B2">
        <w:rPr>
          <w:szCs w:val="28"/>
        </w:rPr>
        <w:t>осуществлени</w:t>
      </w:r>
      <w:r w:rsidR="007A4B1E" w:rsidRPr="005D59B2">
        <w:rPr>
          <w:szCs w:val="28"/>
        </w:rPr>
        <w:t>и расчетов за потребленную воду</w:t>
      </w:r>
    </w:p>
    <w:p w:rsidR="00847EF2" w:rsidRPr="00F8156A" w:rsidRDefault="00847EF2" w:rsidP="0082520C">
      <w:pPr>
        <w:pStyle w:val="a6"/>
        <w:spacing w:before="0" w:beforeAutospacing="0" w:after="0" w:afterAutospacing="0" w:line="360" w:lineRule="auto"/>
        <w:ind w:firstLine="567"/>
        <w:jc w:val="both"/>
        <w:rPr>
          <w:rFonts w:ascii="Times New Roman" w:eastAsiaTheme="minorHAnsi" w:hAnsi="Times New Roman"/>
          <w:sz w:val="28"/>
          <w:szCs w:val="28"/>
          <w:lang w:eastAsia="en-US"/>
        </w:rPr>
      </w:pPr>
      <w:r w:rsidRPr="00A04D52">
        <w:rPr>
          <w:rFonts w:ascii="Times New Roman" w:hAnsi="Times New Roman"/>
          <w:sz w:val="28"/>
          <w:szCs w:val="28"/>
        </w:rPr>
        <w:t xml:space="preserve">В настоящее время в </w:t>
      </w:r>
      <w:r w:rsidRPr="00A04D52">
        <w:rPr>
          <w:rFonts w:ascii="Times New Roman" w:hAnsi="Times New Roman"/>
          <w:sz w:val="28"/>
          <w:szCs w:val="28"/>
        </w:rPr>
        <w:fldChar w:fldCharType="begin"/>
      </w:r>
      <w:r w:rsidRPr="00A04D52">
        <w:rPr>
          <w:rFonts w:ascii="Times New Roman" w:hAnsi="Times New Roman"/>
          <w:sz w:val="28"/>
          <w:szCs w:val="28"/>
        </w:rPr>
        <w:instrText xml:space="preserve"> REF  моом  \* MERGEFORMAT </w:instrText>
      </w:r>
      <w:r w:rsidRPr="00A04D52">
        <w:rPr>
          <w:rFonts w:ascii="Times New Roman" w:hAnsi="Times New Roman"/>
          <w:sz w:val="28"/>
          <w:szCs w:val="28"/>
        </w:rPr>
        <w:fldChar w:fldCharType="separate"/>
      </w:r>
      <w:r w:rsidR="00562672" w:rsidRPr="00973C84">
        <w:rPr>
          <w:rFonts w:ascii="Times New Roman" w:hAnsi="Times New Roman"/>
          <w:noProof/>
          <w:sz w:val="28"/>
          <w:szCs w:val="28"/>
        </w:rPr>
        <w:t xml:space="preserve">Усть-Камчатском </w:t>
      </w:r>
      <w:r w:rsidR="00562672">
        <w:rPr>
          <w:rFonts w:ascii="Times New Roman" w:hAnsi="Times New Roman"/>
          <w:noProof/>
          <w:sz w:val="28"/>
          <w:szCs w:val="28"/>
        </w:rPr>
        <w:t>сельс</w:t>
      </w:r>
      <w:r w:rsidR="00562672" w:rsidRPr="00973C84">
        <w:rPr>
          <w:rFonts w:ascii="Times New Roman" w:hAnsi="Times New Roman"/>
          <w:noProof/>
          <w:sz w:val="28"/>
          <w:szCs w:val="28"/>
        </w:rPr>
        <w:t>ком поселении</w:t>
      </w:r>
      <w:r w:rsidRPr="00A04D52">
        <w:rPr>
          <w:rFonts w:ascii="Times New Roman" w:hAnsi="Times New Roman"/>
          <w:sz w:val="28"/>
          <w:szCs w:val="28"/>
        </w:rPr>
        <w:fldChar w:fldCharType="end"/>
      </w:r>
      <w:r>
        <w:rPr>
          <w:rFonts w:ascii="Times New Roman" w:hAnsi="Times New Roman"/>
          <w:sz w:val="28"/>
          <w:szCs w:val="28"/>
        </w:rPr>
        <w:t xml:space="preserve"> у</w:t>
      </w:r>
      <w:r w:rsidRPr="00F8156A">
        <w:rPr>
          <w:rFonts w:ascii="Times New Roman" w:eastAsiaTheme="minorHAnsi" w:hAnsi="Times New Roman"/>
          <w:sz w:val="28"/>
          <w:szCs w:val="28"/>
          <w:lang w:eastAsia="en-US"/>
        </w:rPr>
        <w:t>чет забираемой воды ведется по водомерным счетчикам (из сетей ООО «Устькамчатрыба») и расчетным способом (по нормам водопотребления) из ручья без названия.</w:t>
      </w:r>
    </w:p>
    <w:p w:rsidR="00745F9B" w:rsidRPr="00847EF2" w:rsidRDefault="007D2147" w:rsidP="0082520C">
      <w:pPr>
        <w:pStyle w:val="a4"/>
        <w:spacing w:after="0" w:line="360" w:lineRule="auto"/>
        <w:ind w:left="0" w:firstLine="567"/>
        <w:contextualSpacing w:val="0"/>
        <w:jc w:val="both"/>
        <w:rPr>
          <w:rFonts w:ascii="Times New Roman" w:hAnsi="Times New Roman" w:cs="Times New Roman"/>
          <w:sz w:val="28"/>
          <w:szCs w:val="28"/>
        </w:rPr>
      </w:pPr>
      <w:r w:rsidRPr="00847EF2">
        <w:rPr>
          <w:rFonts w:ascii="Times New Roman" w:hAnsi="Times New Roman" w:cs="Times New Roman"/>
          <w:sz w:val="28"/>
          <w:szCs w:val="28"/>
        </w:rPr>
        <w:t>При реализации проек</w:t>
      </w:r>
      <w:r w:rsidR="00847EF2">
        <w:rPr>
          <w:rFonts w:ascii="Times New Roman" w:hAnsi="Times New Roman" w:cs="Times New Roman"/>
          <w:sz w:val="28"/>
          <w:szCs w:val="28"/>
        </w:rPr>
        <w:t xml:space="preserve">тов реконструкции </w:t>
      </w:r>
      <w:r w:rsidRPr="00847EF2">
        <w:rPr>
          <w:rFonts w:ascii="Times New Roman" w:hAnsi="Times New Roman" w:cs="Times New Roman"/>
          <w:sz w:val="28"/>
          <w:szCs w:val="28"/>
        </w:rPr>
        <w:t xml:space="preserve">водозабора и </w:t>
      </w:r>
      <w:r w:rsidR="00847EF2">
        <w:rPr>
          <w:rFonts w:ascii="Times New Roman" w:hAnsi="Times New Roman" w:cs="Times New Roman"/>
          <w:sz w:val="28"/>
          <w:szCs w:val="28"/>
        </w:rPr>
        <w:t>обеспечения централизованным водоснабжением объектов нового строительства</w:t>
      </w:r>
      <w:r w:rsidRPr="00847EF2">
        <w:rPr>
          <w:rFonts w:ascii="Times New Roman" w:hAnsi="Times New Roman" w:cs="Times New Roman"/>
          <w:sz w:val="28"/>
          <w:szCs w:val="28"/>
        </w:rPr>
        <w:t xml:space="preserve"> планируется обеспечение каждого ввода в здание или сооружение приборами коммерческого учета на основании требований ст. 20 ФЗ №416 «О водоснабжении и водоотведении»</w:t>
      </w:r>
      <w:r w:rsidR="004B2F5C" w:rsidRPr="00847EF2">
        <w:rPr>
          <w:rFonts w:ascii="Times New Roman" w:hAnsi="Times New Roman" w:cs="Times New Roman"/>
          <w:sz w:val="28"/>
          <w:szCs w:val="28"/>
        </w:rPr>
        <w:t>.</w:t>
      </w:r>
    </w:p>
    <w:p w:rsidR="00444E65" w:rsidRPr="00847EF2" w:rsidRDefault="00444E65" w:rsidP="0082520C">
      <w:pPr>
        <w:pStyle w:val="a4"/>
        <w:spacing w:after="0" w:line="360" w:lineRule="auto"/>
        <w:ind w:left="0" w:firstLine="567"/>
        <w:contextualSpacing w:val="0"/>
        <w:jc w:val="both"/>
        <w:rPr>
          <w:rFonts w:ascii="Times New Roman" w:hAnsi="Times New Roman" w:cs="Times New Roman"/>
          <w:sz w:val="28"/>
          <w:szCs w:val="28"/>
        </w:rPr>
      </w:pPr>
      <w:r w:rsidRPr="00847EF2">
        <w:rPr>
          <w:rFonts w:ascii="Times New Roman" w:hAnsi="Times New Roman" w:cs="Times New Roman"/>
          <w:sz w:val="28"/>
          <w:szCs w:val="28"/>
        </w:rPr>
        <w:t xml:space="preserve">Расчет </w:t>
      </w:r>
      <w:r w:rsidR="000202D7" w:rsidRPr="00847EF2">
        <w:rPr>
          <w:rFonts w:ascii="Times New Roman" w:hAnsi="Times New Roman" w:cs="Times New Roman"/>
          <w:sz w:val="28"/>
          <w:szCs w:val="28"/>
        </w:rPr>
        <w:t xml:space="preserve">объема подачи воды </w:t>
      </w:r>
      <w:r w:rsidR="007D2147" w:rsidRPr="00847EF2">
        <w:rPr>
          <w:rFonts w:ascii="Times New Roman" w:hAnsi="Times New Roman" w:cs="Times New Roman"/>
          <w:sz w:val="28"/>
          <w:szCs w:val="28"/>
        </w:rPr>
        <w:t xml:space="preserve">после обеспечения централизованным водоснабжением будет осуществляться </w:t>
      </w:r>
      <w:r w:rsidR="001C6E63" w:rsidRPr="00847EF2">
        <w:rPr>
          <w:rFonts w:ascii="Times New Roman" w:hAnsi="Times New Roman" w:cs="Times New Roman"/>
          <w:sz w:val="28"/>
          <w:szCs w:val="28"/>
        </w:rPr>
        <w:t xml:space="preserve">согласно </w:t>
      </w:r>
      <w:r w:rsidR="004060E0" w:rsidRPr="00847EF2">
        <w:rPr>
          <w:rFonts w:ascii="Times New Roman" w:hAnsi="Times New Roman" w:cs="Times New Roman"/>
          <w:sz w:val="28"/>
          <w:szCs w:val="28"/>
        </w:rPr>
        <w:t>показаний</w:t>
      </w:r>
      <w:r w:rsidR="007D2147" w:rsidRPr="00847EF2">
        <w:rPr>
          <w:rFonts w:ascii="Times New Roman" w:hAnsi="Times New Roman" w:cs="Times New Roman"/>
          <w:sz w:val="28"/>
          <w:szCs w:val="28"/>
        </w:rPr>
        <w:t>,</w:t>
      </w:r>
      <w:r w:rsidR="004060E0" w:rsidRPr="00847EF2">
        <w:rPr>
          <w:rFonts w:ascii="Times New Roman" w:hAnsi="Times New Roman" w:cs="Times New Roman"/>
          <w:sz w:val="28"/>
          <w:szCs w:val="28"/>
        </w:rPr>
        <w:t xml:space="preserve"> установленных счетчиков, а </w:t>
      </w:r>
      <w:r w:rsidR="00CF5A1C" w:rsidRPr="00847EF2">
        <w:rPr>
          <w:rFonts w:ascii="Times New Roman" w:hAnsi="Times New Roman" w:cs="Times New Roman"/>
          <w:sz w:val="28"/>
          <w:szCs w:val="28"/>
        </w:rPr>
        <w:t>также</w:t>
      </w:r>
      <w:r w:rsidR="004060E0" w:rsidRPr="00847EF2">
        <w:rPr>
          <w:rFonts w:ascii="Times New Roman" w:hAnsi="Times New Roman" w:cs="Times New Roman"/>
          <w:sz w:val="28"/>
          <w:szCs w:val="28"/>
        </w:rPr>
        <w:t xml:space="preserve"> на основании расчета</w:t>
      </w:r>
      <w:r w:rsidR="001C6E63" w:rsidRPr="00847EF2">
        <w:rPr>
          <w:rFonts w:ascii="Times New Roman" w:hAnsi="Times New Roman" w:cs="Times New Roman"/>
          <w:sz w:val="28"/>
          <w:szCs w:val="28"/>
        </w:rPr>
        <w:t xml:space="preserve"> </w:t>
      </w:r>
      <w:r w:rsidR="004060E0" w:rsidRPr="00847EF2">
        <w:rPr>
          <w:rFonts w:ascii="Times New Roman" w:hAnsi="Times New Roman" w:cs="Times New Roman"/>
          <w:sz w:val="28"/>
          <w:szCs w:val="28"/>
        </w:rPr>
        <w:t xml:space="preserve">объема потребления </w:t>
      </w:r>
      <w:r w:rsidR="001C6E63" w:rsidRPr="00847EF2">
        <w:rPr>
          <w:rFonts w:ascii="Times New Roman" w:hAnsi="Times New Roman" w:cs="Times New Roman"/>
          <w:sz w:val="28"/>
          <w:szCs w:val="28"/>
        </w:rPr>
        <w:t xml:space="preserve">по </w:t>
      </w:r>
      <w:r w:rsidR="00CB4953" w:rsidRPr="00847EF2">
        <w:rPr>
          <w:rFonts w:ascii="Times New Roman" w:hAnsi="Times New Roman" w:cs="Times New Roman"/>
          <w:sz w:val="28"/>
          <w:szCs w:val="28"/>
        </w:rPr>
        <w:t xml:space="preserve">нормативной документации </w:t>
      </w:r>
      <w:r w:rsidR="00E442CC" w:rsidRPr="00847EF2">
        <w:rPr>
          <w:rFonts w:ascii="Times New Roman" w:hAnsi="Times New Roman" w:cs="Times New Roman"/>
          <w:sz w:val="28"/>
          <w:szCs w:val="28"/>
        </w:rPr>
        <w:t>в случаях, предусмотренных законодательством</w:t>
      </w:r>
      <w:r w:rsidRPr="00847EF2">
        <w:rPr>
          <w:rFonts w:ascii="Times New Roman" w:hAnsi="Times New Roman" w:cs="Times New Roman"/>
          <w:sz w:val="28"/>
          <w:szCs w:val="28"/>
        </w:rPr>
        <w:t xml:space="preserve">.  </w:t>
      </w:r>
    </w:p>
    <w:p w:rsidR="00444E65" w:rsidRPr="00CF5A1C" w:rsidRDefault="00745F9B" w:rsidP="0082520C">
      <w:pPr>
        <w:spacing w:after="0" w:line="360" w:lineRule="auto"/>
        <w:ind w:firstLine="567"/>
        <w:jc w:val="both"/>
        <w:rPr>
          <w:rFonts w:ascii="Times New Roman" w:hAnsi="Times New Roman" w:cs="Times New Roman"/>
          <w:sz w:val="28"/>
          <w:szCs w:val="28"/>
        </w:rPr>
      </w:pPr>
      <w:r w:rsidRPr="00847EF2">
        <w:rPr>
          <w:rFonts w:ascii="Times New Roman" w:hAnsi="Times New Roman" w:cs="Times New Roman"/>
          <w:sz w:val="28"/>
          <w:szCs w:val="28"/>
        </w:rPr>
        <w:t xml:space="preserve">Коммерческий учет потребляемой воды осуществляется в узлах учета путем измерения количества воды приборами учета воды согласно п. 4 ст. 20 ФЗ №416 </w:t>
      </w:r>
      <w:r w:rsidRPr="00847EF2">
        <w:rPr>
          <w:rFonts w:ascii="Times New Roman" w:hAnsi="Times New Roman" w:cs="Times New Roman"/>
          <w:sz w:val="28"/>
          <w:szCs w:val="28"/>
        </w:rPr>
        <w:lastRenderedPageBreak/>
        <w:t xml:space="preserve">«О водоснабжении и водоотведении». Для потребителей, у которых отсутствует прибор учета, неисправен прибор </w:t>
      </w:r>
      <w:r w:rsidR="00CF5A1C" w:rsidRPr="00847EF2">
        <w:rPr>
          <w:rFonts w:ascii="Times New Roman" w:hAnsi="Times New Roman" w:cs="Times New Roman"/>
          <w:sz w:val="28"/>
          <w:szCs w:val="28"/>
        </w:rPr>
        <w:t>учета, или</w:t>
      </w:r>
      <w:r w:rsidRPr="00847EF2">
        <w:rPr>
          <w:rFonts w:ascii="Times New Roman" w:hAnsi="Times New Roman" w:cs="Times New Roman"/>
          <w:sz w:val="28"/>
          <w:szCs w:val="28"/>
        </w:rPr>
        <w:t xml:space="preserve"> нарушен срок представления показаний прибора учета в течение более шести месяцев коммерческий учет осуществляется расчетным способом согласно п. 10 ст. 20 ФЗ №416 «О водоснабжении и водоотведении».</w:t>
      </w:r>
    </w:p>
    <w:p w:rsidR="00923AC5" w:rsidRPr="005D59B2" w:rsidRDefault="00923AC5" w:rsidP="0082520C">
      <w:pPr>
        <w:pStyle w:val="2"/>
        <w:rPr>
          <w:szCs w:val="28"/>
        </w:rPr>
      </w:pPr>
      <w:r w:rsidRPr="005D59B2">
        <w:rPr>
          <w:szCs w:val="28"/>
        </w:rPr>
        <w:t>4.6 Описание вариантов маршрутов прохождения трубопроводов по террит</w:t>
      </w:r>
      <w:r w:rsidR="007A4B1E" w:rsidRPr="005D59B2">
        <w:rPr>
          <w:szCs w:val="28"/>
        </w:rPr>
        <w:t>ории поселения и их обоснования</w:t>
      </w:r>
    </w:p>
    <w:p w:rsidR="007D2147" w:rsidRPr="00847EF2" w:rsidRDefault="008201BF" w:rsidP="0082520C">
      <w:pPr>
        <w:pStyle w:val="a4"/>
        <w:spacing w:after="0" w:line="360" w:lineRule="auto"/>
        <w:ind w:left="0" w:firstLine="567"/>
        <w:contextualSpacing w:val="0"/>
        <w:jc w:val="both"/>
        <w:rPr>
          <w:rFonts w:ascii="Times New Roman" w:hAnsi="Times New Roman" w:cs="Times New Roman"/>
          <w:sz w:val="28"/>
          <w:szCs w:val="28"/>
        </w:rPr>
      </w:pPr>
      <w:r w:rsidRPr="00847EF2">
        <w:rPr>
          <w:rFonts w:ascii="Times New Roman" w:hAnsi="Times New Roman" w:cs="Times New Roman"/>
          <w:sz w:val="28"/>
          <w:szCs w:val="28"/>
        </w:rPr>
        <w:t xml:space="preserve"> </w:t>
      </w:r>
      <w:r w:rsidR="00F05A25" w:rsidRPr="00847EF2">
        <w:rPr>
          <w:rFonts w:ascii="Times New Roman" w:hAnsi="Times New Roman" w:cs="Times New Roman"/>
          <w:sz w:val="28"/>
          <w:szCs w:val="28"/>
        </w:rPr>
        <w:t>Трубопроводы</w:t>
      </w:r>
      <w:r w:rsidR="007D2147" w:rsidRPr="00847EF2">
        <w:rPr>
          <w:rFonts w:ascii="Times New Roman" w:hAnsi="Times New Roman" w:cs="Times New Roman"/>
          <w:sz w:val="28"/>
          <w:szCs w:val="28"/>
        </w:rPr>
        <w:t xml:space="preserve"> </w:t>
      </w:r>
      <w:r w:rsidR="00E008C3" w:rsidRPr="00847EF2">
        <w:rPr>
          <w:rFonts w:ascii="Times New Roman" w:hAnsi="Times New Roman" w:cs="Times New Roman"/>
          <w:sz w:val="28"/>
          <w:szCs w:val="28"/>
        </w:rPr>
        <w:t>проектируем</w:t>
      </w:r>
      <w:r w:rsidR="00272A8D" w:rsidRPr="00847EF2">
        <w:rPr>
          <w:rFonts w:ascii="Times New Roman" w:hAnsi="Times New Roman" w:cs="Times New Roman"/>
          <w:sz w:val="28"/>
          <w:szCs w:val="28"/>
        </w:rPr>
        <w:t>ых</w:t>
      </w:r>
      <w:r w:rsidR="00E008C3" w:rsidRPr="00847EF2">
        <w:rPr>
          <w:rFonts w:ascii="Times New Roman" w:hAnsi="Times New Roman" w:cs="Times New Roman"/>
          <w:sz w:val="28"/>
          <w:szCs w:val="28"/>
        </w:rPr>
        <w:t xml:space="preserve"> </w:t>
      </w:r>
      <w:r w:rsidR="00F05A25" w:rsidRPr="00847EF2">
        <w:rPr>
          <w:rFonts w:ascii="Times New Roman" w:hAnsi="Times New Roman" w:cs="Times New Roman"/>
          <w:sz w:val="28"/>
          <w:szCs w:val="28"/>
        </w:rPr>
        <w:t>сет</w:t>
      </w:r>
      <w:r w:rsidR="00272A8D" w:rsidRPr="00847EF2">
        <w:rPr>
          <w:rFonts w:ascii="Times New Roman" w:hAnsi="Times New Roman" w:cs="Times New Roman"/>
          <w:sz w:val="28"/>
          <w:szCs w:val="28"/>
        </w:rPr>
        <w:t>ей</w:t>
      </w:r>
      <w:r w:rsidR="00745F9B" w:rsidRPr="00847EF2">
        <w:rPr>
          <w:rFonts w:ascii="Times New Roman" w:hAnsi="Times New Roman" w:cs="Times New Roman"/>
          <w:sz w:val="28"/>
          <w:szCs w:val="28"/>
        </w:rPr>
        <w:t xml:space="preserve"> </w:t>
      </w:r>
      <w:r w:rsidR="00F05A25" w:rsidRPr="00847EF2">
        <w:rPr>
          <w:rFonts w:ascii="Times New Roman" w:hAnsi="Times New Roman" w:cs="Times New Roman"/>
          <w:sz w:val="28"/>
          <w:szCs w:val="28"/>
        </w:rPr>
        <w:t xml:space="preserve">водоснабжения </w:t>
      </w:r>
      <w:r w:rsidR="00272A8D" w:rsidRPr="00847EF2">
        <w:rPr>
          <w:rFonts w:ascii="Times New Roman" w:hAnsi="Times New Roman" w:cs="Times New Roman"/>
          <w:sz w:val="28"/>
          <w:szCs w:val="28"/>
        </w:rPr>
        <w:fldChar w:fldCharType="begin"/>
      </w:r>
      <w:r w:rsidR="00272A8D" w:rsidRPr="00847EF2">
        <w:rPr>
          <w:rFonts w:ascii="Times New Roman" w:hAnsi="Times New Roman" w:cs="Times New Roman"/>
          <w:sz w:val="28"/>
          <w:szCs w:val="28"/>
        </w:rPr>
        <w:instrText xml:space="preserve"> REF  ацмо </w:instrText>
      </w:r>
      <w:r w:rsidR="004F1C53" w:rsidRPr="00847EF2">
        <w:rPr>
          <w:rFonts w:ascii="Times New Roman" w:hAnsi="Times New Roman" w:cs="Times New Roman"/>
          <w:sz w:val="28"/>
          <w:szCs w:val="28"/>
        </w:rPr>
        <w:instrText xml:space="preserve"> \* MERGEFORMAT </w:instrText>
      </w:r>
      <w:r w:rsidR="00272A8D" w:rsidRPr="00847EF2">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п.Усть-Камчатск</w:t>
      </w:r>
      <w:r w:rsidR="00272A8D" w:rsidRPr="00847EF2">
        <w:rPr>
          <w:rFonts w:ascii="Times New Roman" w:hAnsi="Times New Roman" w:cs="Times New Roman"/>
          <w:sz w:val="28"/>
          <w:szCs w:val="28"/>
        </w:rPr>
        <w:fldChar w:fldCharType="end"/>
      </w:r>
      <w:r w:rsidR="004060E0" w:rsidRPr="00847EF2">
        <w:rPr>
          <w:rFonts w:ascii="Times New Roman" w:hAnsi="Times New Roman" w:cs="Times New Roman"/>
          <w:sz w:val="28"/>
          <w:szCs w:val="28"/>
        </w:rPr>
        <w:t xml:space="preserve"> </w:t>
      </w:r>
      <w:r w:rsidR="00F05A25" w:rsidRPr="00847EF2">
        <w:rPr>
          <w:rFonts w:ascii="Times New Roman" w:hAnsi="Times New Roman" w:cs="Times New Roman"/>
          <w:sz w:val="28"/>
          <w:szCs w:val="28"/>
        </w:rPr>
        <w:t>схемой</w:t>
      </w:r>
      <w:r w:rsidR="007D2147" w:rsidRPr="00847EF2">
        <w:rPr>
          <w:rFonts w:ascii="Times New Roman" w:hAnsi="Times New Roman" w:cs="Times New Roman"/>
          <w:sz w:val="28"/>
          <w:szCs w:val="28"/>
        </w:rPr>
        <w:t xml:space="preserve"> водоснабжения и водоотведения</w:t>
      </w:r>
      <w:r w:rsidR="00F05A25" w:rsidRPr="00847EF2">
        <w:rPr>
          <w:rFonts w:ascii="Times New Roman" w:hAnsi="Times New Roman" w:cs="Times New Roman"/>
          <w:sz w:val="28"/>
          <w:szCs w:val="28"/>
        </w:rPr>
        <w:t xml:space="preserve"> предлагается прово</w:t>
      </w:r>
      <w:r w:rsidR="00E008C3" w:rsidRPr="00847EF2">
        <w:rPr>
          <w:rFonts w:ascii="Times New Roman" w:hAnsi="Times New Roman" w:cs="Times New Roman"/>
          <w:sz w:val="28"/>
          <w:szCs w:val="28"/>
        </w:rPr>
        <w:t xml:space="preserve">дить </w:t>
      </w:r>
      <w:r w:rsidR="007D2147" w:rsidRPr="00847EF2">
        <w:rPr>
          <w:rFonts w:ascii="Times New Roman" w:hAnsi="Times New Roman" w:cs="Times New Roman"/>
          <w:sz w:val="28"/>
          <w:szCs w:val="28"/>
        </w:rPr>
        <w:t>надземно, совместно с тепловой сетью в единой теплоизоляции с обратным трубопроводом</w:t>
      </w:r>
      <w:r w:rsidR="00906B81" w:rsidRPr="00847EF2">
        <w:rPr>
          <w:rFonts w:ascii="Times New Roman" w:hAnsi="Times New Roman" w:cs="Times New Roman"/>
          <w:sz w:val="28"/>
          <w:szCs w:val="28"/>
        </w:rPr>
        <w:t>, согласно графического материала схемы водоснабжения и водоотведения, приведенного в приложении</w:t>
      </w:r>
      <w:r w:rsidR="007D2147" w:rsidRPr="00847EF2">
        <w:rPr>
          <w:rFonts w:ascii="Times New Roman" w:hAnsi="Times New Roman" w:cs="Times New Roman"/>
          <w:sz w:val="28"/>
          <w:szCs w:val="28"/>
        </w:rPr>
        <w:t xml:space="preserve">. </w:t>
      </w:r>
      <w:r w:rsidR="00906B81" w:rsidRPr="00847EF2">
        <w:rPr>
          <w:rFonts w:ascii="Times New Roman" w:hAnsi="Times New Roman" w:cs="Times New Roman"/>
          <w:sz w:val="28"/>
          <w:szCs w:val="28"/>
        </w:rPr>
        <w:t xml:space="preserve">При </w:t>
      </w:r>
      <w:r w:rsidR="00CF5A1C" w:rsidRPr="00847EF2">
        <w:rPr>
          <w:rFonts w:ascii="Times New Roman" w:hAnsi="Times New Roman" w:cs="Times New Roman"/>
          <w:sz w:val="28"/>
          <w:szCs w:val="28"/>
        </w:rPr>
        <w:t>несовпадении</w:t>
      </w:r>
      <w:r w:rsidR="00906B81" w:rsidRPr="00847EF2">
        <w:rPr>
          <w:rFonts w:ascii="Times New Roman" w:hAnsi="Times New Roman" w:cs="Times New Roman"/>
          <w:sz w:val="28"/>
          <w:szCs w:val="28"/>
        </w:rPr>
        <w:t xml:space="preserve"> трассировки сети водоснабжения с тепловой сетью изменить трассировку сети водоснабжения с сохранением подключения абонентов, согласно графического материала схемы. В случаях, где не удается соблюсти трассировку трубопроводов сети водоснабжения с сетью теплоснабжения использовать трубопроводы </w:t>
      </w:r>
      <w:r w:rsidR="00422697">
        <w:rPr>
          <w:rFonts w:ascii="Times New Roman" w:hAnsi="Times New Roman" w:cs="Times New Roman"/>
          <w:sz w:val="28"/>
          <w:szCs w:val="28"/>
        </w:rPr>
        <w:t>с греющим кабелем</w:t>
      </w:r>
      <w:r w:rsidR="00906B81" w:rsidRPr="00847EF2">
        <w:rPr>
          <w:rFonts w:ascii="Times New Roman" w:hAnsi="Times New Roman" w:cs="Times New Roman"/>
          <w:sz w:val="28"/>
          <w:szCs w:val="28"/>
        </w:rPr>
        <w:t>.</w:t>
      </w:r>
    </w:p>
    <w:p w:rsidR="00904BF2" w:rsidRPr="00CF5A1C" w:rsidRDefault="00745F9B" w:rsidP="0082520C">
      <w:pPr>
        <w:pStyle w:val="a4"/>
        <w:spacing w:after="0" w:line="360" w:lineRule="auto"/>
        <w:ind w:left="0" w:firstLine="567"/>
        <w:contextualSpacing w:val="0"/>
        <w:jc w:val="both"/>
        <w:rPr>
          <w:rFonts w:ascii="Times New Roman" w:hAnsi="Times New Roman" w:cs="Times New Roman"/>
          <w:sz w:val="28"/>
          <w:szCs w:val="28"/>
        </w:rPr>
      </w:pPr>
      <w:r w:rsidRPr="00847EF2">
        <w:rPr>
          <w:rFonts w:ascii="Times New Roman" w:hAnsi="Times New Roman" w:cs="Times New Roman"/>
          <w:sz w:val="28"/>
          <w:szCs w:val="28"/>
        </w:rPr>
        <w:t>Диаметры, материалы и трассировка трубопроводов должны быть уточнены в ходе проектных работ.</w:t>
      </w:r>
    </w:p>
    <w:p w:rsidR="00306871" w:rsidRPr="005D59B2" w:rsidRDefault="00923AC5" w:rsidP="0082520C">
      <w:pPr>
        <w:pStyle w:val="2"/>
        <w:rPr>
          <w:szCs w:val="28"/>
        </w:rPr>
      </w:pPr>
      <w:r w:rsidRPr="005D59B2">
        <w:rPr>
          <w:szCs w:val="28"/>
        </w:rPr>
        <w:t xml:space="preserve">4.7 Рекомендации о месте размещения насосных станций, </w:t>
      </w:r>
      <w:r w:rsidR="007A4B1E" w:rsidRPr="005D59B2">
        <w:rPr>
          <w:szCs w:val="28"/>
        </w:rPr>
        <w:t>резервуаров, водонапорных башен</w:t>
      </w:r>
      <w:r w:rsidR="00306871" w:rsidRPr="005D59B2">
        <w:rPr>
          <w:szCs w:val="28"/>
        </w:rPr>
        <w:t xml:space="preserve"> </w:t>
      </w:r>
    </w:p>
    <w:p w:rsidR="00210409" w:rsidRPr="00CF5A1C" w:rsidRDefault="00CF5A1C" w:rsidP="0082520C">
      <w:pPr>
        <w:spacing w:after="0" w:line="360" w:lineRule="auto"/>
        <w:ind w:firstLine="567"/>
        <w:jc w:val="both"/>
        <w:rPr>
          <w:rFonts w:ascii="Times New Roman" w:eastAsiaTheme="minorEastAsia" w:hAnsi="Times New Roman" w:cs="Times New Roman"/>
          <w:sz w:val="28"/>
          <w:szCs w:val="28"/>
          <w:lang w:eastAsia="ru-RU"/>
        </w:rPr>
      </w:pPr>
      <w:r w:rsidRPr="00CF5A1C">
        <w:rPr>
          <w:rFonts w:ascii="Times New Roman" w:eastAsiaTheme="minorEastAsia" w:hAnsi="Times New Roman" w:cs="Times New Roman"/>
          <w:sz w:val="28"/>
          <w:szCs w:val="28"/>
          <w:lang w:eastAsia="ru-RU"/>
        </w:rPr>
        <w:t xml:space="preserve">Размещение насосных станций, резервуаров и водонапорных башен может быть предложено только на основании проектно-изыскательских работ, а также при точном определении мест нового строительства вновь подключаемых абонентов. </w:t>
      </w:r>
    </w:p>
    <w:p w:rsidR="00923AC5" w:rsidRPr="005D59B2" w:rsidRDefault="00923AC5" w:rsidP="0082520C">
      <w:pPr>
        <w:pStyle w:val="2"/>
        <w:rPr>
          <w:szCs w:val="28"/>
        </w:rPr>
      </w:pPr>
      <w:r w:rsidRPr="005D59B2">
        <w:rPr>
          <w:szCs w:val="28"/>
        </w:rPr>
        <w:t>4.8 Границы планируемых зон размещения объектов централизованных систем горячего водосна</w:t>
      </w:r>
      <w:r w:rsidR="007A4B1E" w:rsidRPr="005D59B2">
        <w:rPr>
          <w:szCs w:val="28"/>
        </w:rPr>
        <w:t>бжения, холодного водоснабжения</w:t>
      </w:r>
    </w:p>
    <w:p w:rsidR="00904BF2" w:rsidRPr="00CF5A1C" w:rsidRDefault="00B63390" w:rsidP="0082520C">
      <w:pPr>
        <w:pStyle w:val="a4"/>
        <w:spacing w:after="0" w:line="360" w:lineRule="auto"/>
        <w:ind w:left="0" w:firstLine="567"/>
        <w:contextualSpacing w:val="0"/>
        <w:jc w:val="both"/>
        <w:rPr>
          <w:rFonts w:ascii="Times New Roman" w:hAnsi="Times New Roman" w:cs="Times New Roman"/>
          <w:sz w:val="28"/>
          <w:szCs w:val="28"/>
        </w:rPr>
      </w:pPr>
      <w:r w:rsidRPr="00064800">
        <w:rPr>
          <w:rFonts w:ascii="Times New Roman" w:hAnsi="Times New Roman" w:cs="Times New Roman"/>
          <w:sz w:val="28"/>
          <w:szCs w:val="28"/>
        </w:rPr>
        <w:t>К расчетному периоду схемы планируется полная централизация холодного водоснабжения</w:t>
      </w:r>
      <w:r w:rsidR="0078044A" w:rsidRPr="00064800">
        <w:rPr>
          <w:rFonts w:ascii="Times New Roman" w:hAnsi="Times New Roman" w:cs="Times New Roman"/>
          <w:sz w:val="28"/>
          <w:szCs w:val="28"/>
        </w:rPr>
        <w:t xml:space="preserve"> </w:t>
      </w:r>
      <w:r w:rsidR="0078044A" w:rsidRPr="00064800">
        <w:rPr>
          <w:rFonts w:ascii="Times New Roman" w:hAnsi="Times New Roman" w:cs="Times New Roman"/>
          <w:sz w:val="28"/>
          <w:szCs w:val="28"/>
        </w:rPr>
        <w:fldChar w:fldCharType="begin"/>
      </w:r>
      <w:r w:rsidR="0078044A" w:rsidRPr="00064800">
        <w:rPr>
          <w:rFonts w:ascii="Times New Roman" w:hAnsi="Times New Roman" w:cs="Times New Roman"/>
          <w:sz w:val="28"/>
          <w:szCs w:val="28"/>
        </w:rPr>
        <w:instrText xml:space="preserve"> REF  ацмо </w:instrText>
      </w:r>
      <w:r w:rsidR="004F1C53" w:rsidRPr="00064800">
        <w:rPr>
          <w:rFonts w:ascii="Times New Roman" w:hAnsi="Times New Roman" w:cs="Times New Roman"/>
          <w:sz w:val="28"/>
          <w:szCs w:val="28"/>
        </w:rPr>
        <w:instrText xml:space="preserve"> \* MERGEFORMAT </w:instrText>
      </w:r>
      <w:r w:rsidR="0078044A" w:rsidRPr="00064800">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п.Усть-Камчатск</w:t>
      </w:r>
      <w:r w:rsidR="0078044A" w:rsidRPr="00064800">
        <w:rPr>
          <w:rFonts w:ascii="Times New Roman" w:hAnsi="Times New Roman" w:cs="Times New Roman"/>
          <w:sz w:val="28"/>
          <w:szCs w:val="28"/>
        </w:rPr>
        <w:fldChar w:fldCharType="end"/>
      </w:r>
      <w:r w:rsidR="0045339A" w:rsidRPr="00064800">
        <w:rPr>
          <w:rFonts w:ascii="Times New Roman" w:hAnsi="Times New Roman" w:cs="Times New Roman"/>
          <w:sz w:val="28"/>
          <w:szCs w:val="28"/>
        </w:rPr>
        <w:t>. Границами планируемых зон централизованного водоснабжения являются окраинные улицы</w:t>
      </w:r>
      <w:r w:rsidR="00904BF2" w:rsidRPr="00064800">
        <w:rPr>
          <w:rFonts w:ascii="Times New Roman" w:hAnsi="Times New Roman" w:cs="Times New Roman"/>
          <w:sz w:val="28"/>
          <w:szCs w:val="28"/>
        </w:rPr>
        <w:t>.</w:t>
      </w:r>
      <w:r w:rsidR="000E4609" w:rsidRPr="00064800">
        <w:rPr>
          <w:rFonts w:ascii="Times New Roman" w:hAnsi="Times New Roman" w:cs="Times New Roman"/>
          <w:sz w:val="28"/>
          <w:szCs w:val="28"/>
        </w:rPr>
        <w:t xml:space="preserve"> Подробно границы планируемых зон размещения объектов централизованных системы водоснабжения</w:t>
      </w:r>
      <w:r w:rsidR="006A1CC3" w:rsidRPr="00064800">
        <w:rPr>
          <w:rFonts w:ascii="Times New Roman" w:hAnsi="Times New Roman" w:cs="Times New Roman"/>
          <w:sz w:val="28"/>
          <w:szCs w:val="28"/>
        </w:rPr>
        <w:t xml:space="preserve"> отображены в прилагаемых документах.</w:t>
      </w:r>
    </w:p>
    <w:p w:rsidR="00306871" w:rsidRPr="005D59B2" w:rsidRDefault="00923AC5" w:rsidP="0082520C">
      <w:pPr>
        <w:pStyle w:val="2"/>
        <w:rPr>
          <w:szCs w:val="28"/>
        </w:rPr>
      </w:pPr>
      <w:r w:rsidRPr="005D59B2">
        <w:rPr>
          <w:szCs w:val="28"/>
        </w:rPr>
        <w:lastRenderedPageBreak/>
        <w:t xml:space="preserve">4.9 Карты существующего и планируемого размещения объектов централизованных систем </w:t>
      </w:r>
      <w:r w:rsidR="00ED6A63" w:rsidRPr="005D59B2">
        <w:rPr>
          <w:szCs w:val="28"/>
        </w:rPr>
        <w:t xml:space="preserve">горячего водоснабжения, </w:t>
      </w:r>
      <w:r w:rsidR="00306871" w:rsidRPr="005D59B2">
        <w:rPr>
          <w:szCs w:val="28"/>
        </w:rPr>
        <w:t>холодного водоснабжения</w:t>
      </w:r>
    </w:p>
    <w:p w:rsidR="008670AC" w:rsidRPr="008670AC" w:rsidRDefault="008670AC" w:rsidP="00FD60B6">
      <w:pPr>
        <w:spacing w:after="0" w:line="360" w:lineRule="auto"/>
        <w:ind w:firstLine="567"/>
        <w:contextualSpacing/>
        <w:rPr>
          <w:rFonts w:ascii="Times New Roman" w:hAnsi="Times New Roman"/>
          <w:sz w:val="28"/>
          <w:szCs w:val="28"/>
        </w:rPr>
      </w:pPr>
      <w:r w:rsidRPr="008670AC">
        <w:rPr>
          <w:rFonts w:ascii="Times New Roman" w:hAnsi="Times New Roman"/>
          <w:sz w:val="28"/>
          <w:szCs w:val="28"/>
        </w:rPr>
        <w:t>Карты существующего и планируемого размещения объектов централизованных систем холодного водоснабжения являются прилагаемыми документами и выделены в отдельную документацию:</w:t>
      </w:r>
    </w:p>
    <w:p w:rsidR="00D3734C" w:rsidRPr="00D3734C" w:rsidRDefault="004B2C60" w:rsidP="004B2C60">
      <w:pPr>
        <w:spacing w:after="0" w:line="360" w:lineRule="auto"/>
        <w:ind w:left="924" w:hanging="357"/>
        <w:contextualSpacing/>
        <w:jc w:val="both"/>
        <w:rPr>
          <w:rFonts w:ascii="Times New Roman" w:hAnsi="Times New Roman"/>
          <w:sz w:val="28"/>
          <w:szCs w:val="28"/>
        </w:rPr>
      </w:pPr>
      <w:r>
        <w:rPr>
          <w:rFonts w:ascii="Times New Roman" w:hAnsi="Times New Roman"/>
          <w:sz w:val="28"/>
          <w:szCs w:val="28"/>
        </w:rPr>
        <w:t xml:space="preserve">  </w:t>
      </w:r>
      <w:r w:rsidR="00D3734C" w:rsidRPr="00D3734C">
        <w:rPr>
          <w:rFonts w:ascii="Times New Roman" w:hAnsi="Times New Roman"/>
          <w:sz w:val="28"/>
          <w:szCs w:val="28"/>
        </w:rPr>
        <w:t>1)</w:t>
      </w:r>
      <w:r w:rsidR="00D3734C" w:rsidRPr="00D3734C">
        <w:rPr>
          <w:rFonts w:ascii="Times New Roman" w:hAnsi="Times New Roman"/>
          <w:sz w:val="28"/>
          <w:szCs w:val="28"/>
        </w:rPr>
        <w:tab/>
        <w:t>Существующие сети и сооружения системы водоснабжения М 1: 2000</w:t>
      </w:r>
      <w:r w:rsidR="00D3734C" w:rsidRPr="00D3734C">
        <w:rPr>
          <w:rFonts w:ascii="Times New Roman" w:hAnsi="Times New Roman"/>
          <w:sz w:val="28"/>
          <w:szCs w:val="28"/>
        </w:rPr>
        <w:tab/>
        <w:t xml:space="preserve"> п. Новый;</w:t>
      </w:r>
    </w:p>
    <w:p w:rsidR="00D3734C" w:rsidRPr="00D3734C" w:rsidRDefault="004B2C60" w:rsidP="004B2C60">
      <w:pPr>
        <w:spacing w:after="0" w:line="360" w:lineRule="auto"/>
        <w:ind w:left="924" w:hanging="357"/>
        <w:contextualSpacing/>
        <w:jc w:val="both"/>
        <w:rPr>
          <w:rFonts w:ascii="Times New Roman" w:hAnsi="Times New Roman"/>
          <w:sz w:val="28"/>
          <w:szCs w:val="28"/>
        </w:rPr>
      </w:pPr>
      <w:r>
        <w:rPr>
          <w:rFonts w:ascii="Times New Roman" w:hAnsi="Times New Roman"/>
          <w:sz w:val="28"/>
          <w:szCs w:val="28"/>
        </w:rPr>
        <w:t xml:space="preserve">  </w:t>
      </w:r>
      <w:r w:rsidR="00D3734C" w:rsidRPr="00D3734C">
        <w:rPr>
          <w:rFonts w:ascii="Times New Roman" w:hAnsi="Times New Roman"/>
          <w:sz w:val="28"/>
          <w:szCs w:val="28"/>
        </w:rPr>
        <w:t>2)</w:t>
      </w:r>
      <w:r w:rsidR="00D3734C" w:rsidRPr="00D3734C">
        <w:rPr>
          <w:rFonts w:ascii="Times New Roman" w:hAnsi="Times New Roman"/>
          <w:sz w:val="28"/>
          <w:szCs w:val="28"/>
        </w:rPr>
        <w:tab/>
        <w:t>Существующие сети и сооружения системы водоснабжения М 1: 2000 мкр. р-н. Погодный;</w:t>
      </w:r>
    </w:p>
    <w:p w:rsidR="00D3734C" w:rsidRPr="00D3734C" w:rsidRDefault="004B2C60" w:rsidP="004B2C60">
      <w:pPr>
        <w:spacing w:after="0" w:line="360" w:lineRule="auto"/>
        <w:ind w:left="924" w:hanging="357"/>
        <w:contextualSpacing/>
        <w:jc w:val="both"/>
        <w:rPr>
          <w:rFonts w:ascii="Times New Roman" w:hAnsi="Times New Roman"/>
          <w:sz w:val="28"/>
          <w:szCs w:val="28"/>
        </w:rPr>
      </w:pPr>
      <w:r>
        <w:rPr>
          <w:rFonts w:ascii="Times New Roman" w:hAnsi="Times New Roman"/>
          <w:sz w:val="28"/>
          <w:szCs w:val="28"/>
        </w:rPr>
        <w:t xml:space="preserve">  </w:t>
      </w:r>
      <w:r w:rsidR="00D3734C" w:rsidRPr="00D3734C">
        <w:rPr>
          <w:rFonts w:ascii="Times New Roman" w:hAnsi="Times New Roman"/>
          <w:sz w:val="28"/>
          <w:szCs w:val="28"/>
        </w:rPr>
        <w:t>3)</w:t>
      </w:r>
      <w:r w:rsidR="00D3734C" w:rsidRPr="00D3734C">
        <w:rPr>
          <w:rFonts w:ascii="Times New Roman" w:hAnsi="Times New Roman"/>
          <w:sz w:val="28"/>
          <w:szCs w:val="28"/>
        </w:rPr>
        <w:tab/>
        <w:t>Перспективные сети и сооружения системы водоснабжения на первую очередь М 1:2000 мкр. р-н. Погодный;</w:t>
      </w:r>
    </w:p>
    <w:p w:rsidR="00D3734C" w:rsidRPr="00D3734C" w:rsidRDefault="004B2C60" w:rsidP="004B2C60">
      <w:pPr>
        <w:spacing w:after="0" w:line="360" w:lineRule="auto"/>
        <w:ind w:left="924" w:hanging="357"/>
        <w:contextualSpacing/>
        <w:jc w:val="both"/>
        <w:rPr>
          <w:rFonts w:ascii="Times New Roman" w:hAnsi="Times New Roman"/>
          <w:sz w:val="28"/>
          <w:szCs w:val="28"/>
        </w:rPr>
      </w:pPr>
      <w:r>
        <w:rPr>
          <w:rFonts w:ascii="Times New Roman" w:hAnsi="Times New Roman"/>
          <w:sz w:val="28"/>
          <w:szCs w:val="28"/>
        </w:rPr>
        <w:t xml:space="preserve">  </w:t>
      </w:r>
      <w:r w:rsidR="00D3734C" w:rsidRPr="00D3734C">
        <w:rPr>
          <w:rFonts w:ascii="Times New Roman" w:hAnsi="Times New Roman"/>
          <w:sz w:val="28"/>
          <w:szCs w:val="28"/>
        </w:rPr>
        <w:t>4)</w:t>
      </w:r>
      <w:r w:rsidR="00D3734C" w:rsidRPr="00D3734C">
        <w:rPr>
          <w:rFonts w:ascii="Times New Roman" w:hAnsi="Times New Roman"/>
          <w:sz w:val="28"/>
          <w:szCs w:val="28"/>
        </w:rPr>
        <w:tab/>
        <w:t>Перспективные сети и сооружен</w:t>
      </w:r>
      <w:r w:rsidR="00D3734C">
        <w:rPr>
          <w:rFonts w:ascii="Times New Roman" w:hAnsi="Times New Roman"/>
          <w:sz w:val="28"/>
          <w:szCs w:val="28"/>
        </w:rPr>
        <w:t>ия системы водоснабжения на рас</w:t>
      </w:r>
      <w:r w:rsidR="00D3734C" w:rsidRPr="00D3734C">
        <w:rPr>
          <w:rFonts w:ascii="Times New Roman" w:hAnsi="Times New Roman"/>
          <w:sz w:val="28"/>
          <w:szCs w:val="28"/>
        </w:rPr>
        <w:t>четный срок М 1:2000 мкр. р-н. Погодный;</w:t>
      </w:r>
    </w:p>
    <w:p w:rsidR="00D3734C" w:rsidRPr="00D3734C" w:rsidRDefault="004B2C60" w:rsidP="004B2C60">
      <w:pPr>
        <w:spacing w:after="0" w:line="360" w:lineRule="auto"/>
        <w:ind w:left="924" w:hanging="357"/>
        <w:contextualSpacing/>
        <w:jc w:val="both"/>
        <w:rPr>
          <w:rFonts w:ascii="Times New Roman" w:hAnsi="Times New Roman"/>
          <w:sz w:val="28"/>
          <w:szCs w:val="28"/>
        </w:rPr>
      </w:pPr>
      <w:r>
        <w:rPr>
          <w:rFonts w:ascii="Times New Roman" w:hAnsi="Times New Roman"/>
          <w:sz w:val="28"/>
          <w:szCs w:val="28"/>
        </w:rPr>
        <w:t xml:space="preserve">  </w:t>
      </w:r>
      <w:r w:rsidR="00D3734C" w:rsidRPr="00D3734C">
        <w:rPr>
          <w:rFonts w:ascii="Times New Roman" w:hAnsi="Times New Roman"/>
          <w:sz w:val="28"/>
          <w:szCs w:val="28"/>
        </w:rPr>
        <w:t>5)</w:t>
      </w:r>
      <w:r w:rsidR="00D3734C" w:rsidRPr="00D3734C">
        <w:rPr>
          <w:rFonts w:ascii="Times New Roman" w:hAnsi="Times New Roman"/>
          <w:sz w:val="28"/>
          <w:szCs w:val="28"/>
        </w:rPr>
        <w:tab/>
        <w:t>Существующие сети и сооружения системы водоотведения М 1: 2000</w:t>
      </w:r>
      <w:r w:rsidR="00D3734C" w:rsidRPr="00D3734C">
        <w:rPr>
          <w:rFonts w:ascii="Times New Roman" w:hAnsi="Times New Roman"/>
          <w:sz w:val="28"/>
          <w:szCs w:val="28"/>
        </w:rPr>
        <w:tab/>
        <w:t xml:space="preserve"> п. Новый;</w:t>
      </w:r>
    </w:p>
    <w:p w:rsidR="004B2C60" w:rsidRDefault="004B2C60" w:rsidP="004B2C60">
      <w:pPr>
        <w:spacing w:after="0" w:line="360" w:lineRule="auto"/>
        <w:ind w:left="924" w:hanging="357"/>
        <w:contextualSpacing/>
        <w:jc w:val="both"/>
        <w:rPr>
          <w:rFonts w:ascii="Times New Roman" w:hAnsi="Times New Roman"/>
          <w:sz w:val="28"/>
          <w:szCs w:val="28"/>
        </w:rPr>
      </w:pPr>
      <w:r>
        <w:rPr>
          <w:rFonts w:ascii="Times New Roman" w:hAnsi="Times New Roman"/>
          <w:sz w:val="28"/>
          <w:szCs w:val="28"/>
        </w:rPr>
        <w:t xml:space="preserve">  </w:t>
      </w:r>
      <w:r w:rsidR="00D3734C" w:rsidRPr="00D3734C">
        <w:rPr>
          <w:rFonts w:ascii="Times New Roman" w:hAnsi="Times New Roman"/>
          <w:sz w:val="28"/>
          <w:szCs w:val="28"/>
        </w:rPr>
        <w:t>6)</w:t>
      </w:r>
      <w:r w:rsidR="00D3734C" w:rsidRPr="00D3734C">
        <w:rPr>
          <w:rFonts w:ascii="Times New Roman" w:hAnsi="Times New Roman"/>
          <w:sz w:val="28"/>
          <w:szCs w:val="28"/>
        </w:rPr>
        <w:tab/>
        <w:t>Существующие сети и сооружения системы водоотведения М 1: 2000</w:t>
      </w:r>
      <w:r w:rsidR="00D3734C" w:rsidRPr="00D3734C">
        <w:rPr>
          <w:rFonts w:ascii="Times New Roman" w:hAnsi="Times New Roman"/>
          <w:sz w:val="28"/>
          <w:szCs w:val="28"/>
        </w:rPr>
        <w:tab/>
        <w:t xml:space="preserve"> мкр. р-н. Погодный.</w:t>
      </w:r>
    </w:p>
    <w:p w:rsidR="008670AC" w:rsidRPr="008670AC" w:rsidRDefault="008670AC" w:rsidP="00D3734C">
      <w:pPr>
        <w:spacing w:after="0" w:line="360" w:lineRule="auto"/>
        <w:ind w:firstLine="567"/>
        <w:contextualSpacing/>
        <w:jc w:val="both"/>
        <w:rPr>
          <w:rFonts w:ascii="Times New Roman" w:hAnsi="Times New Roman"/>
          <w:sz w:val="28"/>
          <w:szCs w:val="28"/>
        </w:rPr>
      </w:pPr>
      <w:r w:rsidRPr="008670AC">
        <w:rPr>
          <w:rFonts w:ascii="Times New Roman" w:hAnsi="Times New Roman"/>
          <w:sz w:val="28"/>
          <w:szCs w:val="28"/>
        </w:rPr>
        <w:t>Данная документация была разработана на основе проектных решений, предложений генерального плана, схемы водоснабжения и водоотведения. На схеме отражены водозаборные сооружения, магистральные и внутриквартальные трубопроводы, указаны смотровые колодцы.</w:t>
      </w:r>
    </w:p>
    <w:p w:rsidR="00923AC5" w:rsidRPr="005D59B2" w:rsidRDefault="00D55556" w:rsidP="0082520C">
      <w:pPr>
        <w:pStyle w:val="2"/>
        <w:rPr>
          <w:szCs w:val="28"/>
        </w:rPr>
      </w:pPr>
      <w:r w:rsidRPr="005D59B2">
        <w:rPr>
          <w:szCs w:val="28"/>
        </w:rPr>
        <w:t>4</w:t>
      </w:r>
      <w:r w:rsidR="00923AC5" w:rsidRPr="005D59B2">
        <w:rPr>
          <w:szCs w:val="28"/>
        </w:rPr>
        <w:t>.1</w:t>
      </w:r>
      <w:r w:rsidRPr="005D59B2">
        <w:rPr>
          <w:szCs w:val="28"/>
        </w:rPr>
        <w:t>0</w:t>
      </w:r>
      <w:r w:rsidR="00923AC5" w:rsidRPr="005D59B2">
        <w:rPr>
          <w:szCs w:val="28"/>
        </w:rPr>
        <w:t xml:space="preserve"> Обеспечение подачи абонентам определенного объема горячей, питьев</w:t>
      </w:r>
      <w:r w:rsidR="007A4B1E" w:rsidRPr="005D59B2">
        <w:rPr>
          <w:szCs w:val="28"/>
        </w:rPr>
        <w:t>ой воды установленного качества</w:t>
      </w:r>
    </w:p>
    <w:p w:rsidR="00765D45" w:rsidRPr="00524C8D" w:rsidRDefault="008201BF" w:rsidP="0082520C">
      <w:pPr>
        <w:pStyle w:val="a4"/>
        <w:spacing w:after="0" w:line="360" w:lineRule="auto"/>
        <w:ind w:left="0" w:firstLine="567"/>
        <w:contextualSpacing w:val="0"/>
        <w:jc w:val="both"/>
        <w:rPr>
          <w:rFonts w:ascii="Times New Roman" w:hAnsi="Times New Roman" w:cs="Times New Roman"/>
          <w:sz w:val="28"/>
          <w:szCs w:val="28"/>
        </w:rPr>
      </w:pPr>
      <w:r w:rsidRPr="00524C8D">
        <w:rPr>
          <w:rFonts w:ascii="Times New Roman" w:hAnsi="Times New Roman" w:cs="Times New Roman"/>
          <w:sz w:val="28"/>
          <w:szCs w:val="28"/>
        </w:rPr>
        <w:t xml:space="preserve"> </w:t>
      </w:r>
      <w:r w:rsidR="00FE3184" w:rsidRPr="00524C8D">
        <w:rPr>
          <w:rFonts w:ascii="Times New Roman" w:hAnsi="Times New Roman" w:cs="Times New Roman"/>
          <w:sz w:val="28"/>
          <w:szCs w:val="28"/>
        </w:rPr>
        <w:t>Холодная</w:t>
      </w:r>
      <w:r w:rsidR="006A1CC3" w:rsidRPr="00524C8D">
        <w:rPr>
          <w:rFonts w:ascii="Times New Roman" w:hAnsi="Times New Roman" w:cs="Times New Roman"/>
          <w:sz w:val="28"/>
          <w:szCs w:val="28"/>
        </w:rPr>
        <w:t xml:space="preserve"> и горячая </w:t>
      </w:r>
      <w:r w:rsidR="00FE3184" w:rsidRPr="00524C8D">
        <w:rPr>
          <w:rFonts w:ascii="Times New Roman" w:hAnsi="Times New Roman" w:cs="Times New Roman"/>
          <w:sz w:val="28"/>
          <w:szCs w:val="28"/>
        </w:rPr>
        <w:t>вода определенного объема и установленного качества</w:t>
      </w:r>
      <w:r w:rsidR="00524C8D">
        <w:rPr>
          <w:rFonts w:ascii="Times New Roman" w:hAnsi="Times New Roman" w:cs="Times New Roman"/>
          <w:sz w:val="28"/>
          <w:szCs w:val="28"/>
        </w:rPr>
        <w:t xml:space="preserve"> будет</w:t>
      </w:r>
      <w:r w:rsidR="00FE3184" w:rsidRPr="00524C8D">
        <w:rPr>
          <w:rFonts w:ascii="Times New Roman" w:hAnsi="Times New Roman" w:cs="Times New Roman"/>
          <w:sz w:val="28"/>
          <w:szCs w:val="28"/>
        </w:rPr>
        <w:t xml:space="preserve"> пода</w:t>
      </w:r>
      <w:r w:rsidR="006A1CC3" w:rsidRPr="00524C8D">
        <w:rPr>
          <w:rFonts w:ascii="Times New Roman" w:hAnsi="Times New Roman" w:cs="Times New Roman"/>
          <w:sz w:val="28"/>
          <w:szCs w:val="28"/>
        </w:rPr>
        <w:t>ваться</w:t>
      </w:r>
      <w:r w:rsidR="00FE3184" w:rsidRPr="00524C8D">
        <w:rPr>
          <w:rFonts w:ascii="Times New Roman" w:hAnsi="Times New Roman" w:cs="Times New Roman"/>
          <w:sz w:val="28"/>
          <w:szCs w:val="28"/>
        </w:rPr>
        <w:t xml:space="preserve"> потребителям </w:t>
      </w:r>
      <w:r w:rsidR="0078044A" w:rsidRPr="00524C8D">
        <w:rPr>
          <w:rFonts w:ascii="Times New Roman" w:hAnsi="Times New Roman" w:cs="Times New Roman"/>
          <w:sz w:val="28"/>
          <w:szCs w:val="28"/>
        </w:rPr>
        <w:fldChar w:fldCharType="begin"/>
      </w:r>
      <w:r w:rsidR="0078044A" w:rsidRPr="00524C8D">
        <w:rPr>
          <w:rFonts w:ascii="Times New Roman" w:hAnsi="Times New Roman" w:cs="Times New Roman"/>
          <w:sz w:val="28"/>
          <w:szCs w:val="28"/>
        </w:rPr>
        <w:instrText xml:space="preserve"> REF  моого </w:instrText>
      </w:r>
      <w:r w:rsidR="004F1C53" w:rsidRPr="00524C8D">
        <w:rPr>
          <w:rFonts w:ascii="Times New Roman" w:hAnsi="Times New Roman" w:cs="Times New Roman"/>
          <w:sz w:val="28"/>
          <w:szCs w:val="28"/>
        </w:rPr>
        <w:instrText xml:space="preserve"> \* MERGEFORMAT </w:instrText>
      </w:r>
      <w:r w:rsidR="0078044A" w:rsidRPr="00524C8D">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Усть-Камчатского </w:t>
      </w:r>
      <w:r w:rsidR="00562672">
        <w:rPr>
          <w:rFonts w:ascii="Times New Roman" w:hAnsi="Times New Roman" w:cs="Times New Roman"/>
          <w:noProof/>
          <w:sz w:val="28"/>
          <w:szCs w:val="28"/>
        </w:rPr>
        <w:t>сельского поселения</w:t>
      </w:r>
      <w:r w:rsidR="0078044A" w:rsidRPr="00524C8D">
        <w:rPr>
          <w:rFonts w:ascii="Times New Roman" w:hAnsi="Times New Roman" w:cs="Times New Roman"/>
          <w:sz w:val="28"/>
          <w:szCs w:val="28"/>
        </w:rPr>
        <w:fldChar w:fldCharType="end"/>
      </w:r>
      <w:r w:rsidR="00FE3184" w:rsidRPr="00524C8D">
        <w:rPr>
          <w:rFonts w:ascii="Times New Roman" w:hAnsi="Times New Roman" w:cs="Times New Roman"/>
          <w:sz w:val="28"/>
          <w:szCs w:val="28"/>
        </w:rPr>
        <w:t xml:space="preserve">. Объем подаваемой воды потребителям гарантируется за счет использования </w:t>
      </w:r>
      <w:r w:rsidR="00D3734C" w:rsidRPr="00524C8D">
        <w:rPr>
          <w:rFonts w:ascii="Times New Roman" w:hAnsi="Times New Roman" w:cs="Times New Roman"/>
          <w:sz w:val="28"/>
          <w:szCs w:val="28"/>
        </w:rPr>
        <w:t>оборудования,</w:t>
      </w:r>
      <w:r w:rsidR="00D31E4E" w:rsidRPr="00524C8D">
        <w:rPr>
          <w:rFonts w:ascii="Times New Roman" w:hAnsi="Times New Roman" w:cs="Times New Roman"/>
          <w:sz w:val="28"/>
          <w:szCs w:val="28"/>
        </w:rPr>
        <w:t xml:space="preserve"> рассчитанного на необходимые параметры потребления холодной воды. </w:t>
      </w:r>
      <w:r w:rsidR="00FE3184" w:rsidRPr="00524C8D">
        <w:rPr>
          <w:rFonts w:ascii="Times New Roman" w:hAnsi="Times New Roman" w:cs="Times New Roman"/>
          <w:sz w:val="28"/>
          <w:szCs w:val="28"/>
        </w:rPr>
        <w:t xml:space="preserve"> </w:t>
      </w:r>
    </w:p>
    <w:p w:rsidR="00765D45" w:rsidRPr="00524C8D" w:rsidRDefault="00D31E4E" w:rsidP="0082520C">
      <w:pPr>
        <w:pStyle w:val="a4"/>
        <w:spacing w:after="0" w:line="360" w:lineRule="auto"/>
        <w:ind w:left="0" w:firstLine="567"/>
        <w:contextualSpacing w:val="0"/>
        <w:jc w:val="both"/>
        <w:rPr>
          <w:rFonts w:ascii="Times New Roman" w:hAnsi="Times New Roman" w:cs="Times New Roman"/>
          <w:sz w:val="28"/>
          <w:szCs w:val="28"/>
        </w:rPr>
      </w:pPr>
      <w:r w:rsidRPr="00524C8D">
        <w:rPr>
          <w:rFonts w:ascii="Times New Roman" w:hAnsi="Times New Roman" w:cs="Times New Roman"/>
          <w:sz w:val="28"/>
          <w:szCs w:val="28"/>
        </w:rPr>
        <w:t xml:space="preserve">Мероприятия по обеспечению надежности </w:t>
      </w:r>
      <w:r w:rsidR="00765D45" w:rsidRPr="00524C8D">
        <w:rPr>
          <w:rFonts w:ascii="Times New Roman" w:hAnsi="Times New Roman" w:cs="Times New Roman"/>
          <w:sz w:val="28"/>
          <w:szCs w:val="28"/>
        </w:rPr>
        <w:t xml:space="preserve">планируется </w:t>
      </w:r>
      <w:r w:rsidRPr="00524C8D">
        <w:rPr>
          <w:rFonts w:ascii="Times New Roman" w:hAnsi="Times New Roman" w:cs="Times New Roman"/>
          <w:sz w:val="28"/>
          <w:szCs w:val="28"/>
        </w:rPr>
        <w:t>обеспечи</w:t>
      </w:r>
      <w:r w:rsidR="00765D45" w:rsidRPr="00524C8D">
        <w:rPr>
          <w:rFonts w:ascii="Times New Roman" w:hAnsi="Times New Roman" w:cs="Times New Roman"/>
          <w:sz w:val="28"/>
          <w:szCs w:val="28"/>
        </w:rPr>
        <w:t xml:space="preserve">ть </w:t>
      </w:r>
      <w:r w:rsidR="00821EC0" w:rsidRPr="00524C8D">
        <w:rPr>
          <w:rFonts w:ascii="Times New Roman" w:hAnsi="Times New Roman" w:cs="Times New Roman"/>
          <w:sz w:val="28"/>
          <w:szCs w:val="28"/>
        </w:rPr>
        <w:t xml:space="preserve">наличием надежного </w:t>
      </w:r>
      <w:r w:rsidRPr="00524C8D">
        <w:rPr>
          <w:rFonts w:ascii="Times New Roman" w:hAnsi="Times New Roman" w:cs="Times New Roman"/>
          <w:sz w:val="28"/>
          <w:szCs w:val="28"/>
        </w:rPr>
        <w:t>насосного оборудования</w:t>
      </w:r>
      <w:r w:rsidR="00765D45" w:rsidRPr="00524C8D">
        <w:rPr>
          <w:rFonts w:ascii="Times New Roman" w:hAnsi="Times New Roman" w:cs="Times New Roman"/>
          <w:sz w:val="28"/>
          <w:szCs w:val="28"/>
        </w:rPr>
        <w:t xml:space="preserve"> </w:t>
      </w:r>
      <w:r w:rsidR="00821EC0" w:rsidRPr="00524C8D">
        <w:rPr>
          <w:rFonts w:ascii="Times New Roman" w:hAnsi="Times New Roman" w:cs="Times New Roman"/>
          <w:sz w:val="28"/>
          <w:szCs w:val="28"/>
        </w:rPr>
        <w:t>водозабора</w:t>
      </w:r>
      <w:r w:rsidRPr="00524C8D">
        <w:rPr>
          <w:rFonts w:ascii="Times New Roman" w:hAnsi="Times New Roman" w:cs="Times New Roman"/>
          <w:sz w:val="28"/>
          <w:szCs w:val="28"/>
        </w:rPr>
        <w:t xml:space="preserve">, надлежащей эксплуатации запорной арматуры, наличия </w:t>
      </w:r>
      <w:r w:rsidR="00D3734C" w:rsidRPr="00524C8D">
        <w:rPr>
          <w:rFonts w:ascii="Times New Roman" w:hAnsi="Times New Roman" w:cs="Times New Roman"/>
          <w:sz w:val="28"/>
          <w:szCs w:val="28"/>
        </w:rPr>
        <w:t>дублирующих трубопроводов,</w:t>
      </w:r>
      <w:r w:rsidRPr="00524C8D">
        <w:rPr>
          <w:rFonts w:ascii="Times New Roman" w:hAnsi="Times New Roman" w:cs="Times New Roman"/>
          <w:sz w:val="28"/>
          <w:szCs w:val="28"/>
        </w:rPr>
        <w:t xml:space="preserve"> объединенных в кольцевую схему. </w:t>
      </w:r>
    </w:p>
    <w:p w:rsidR="0078044A" w:rsidRPr="00CF5A1C" w:rsidRDefault="00D31E4E" w:rsidP="0082520C">
      <w:pPr>
        <w:pStyle w:val="a4"/>
        <w:spacing w:after="0" w:line="360" w:lineRule="auto"/>
        <w:ind w:left="0" w:firstLine="567"/>
        <w:contextualSpacing w:val="0"/>
        <w:jc w:val="both"/>
        <w:rPr>
          <w:rFonts w:ascii="Times New Roman" w:hAnsi="Times New Roman" w:cs="Times New Roman"/>
          <w:sz w:val="28"/>
          <w:szCs w:val="28"/>
        </w:rPr>
      </w:pPr>
      <w:r w:rsidRPr="00524C8D">
        <w:rPr>
          <w:rFonts w:ascii="Times New Roman" w:hAnsi="Times New Roman" w:cs="Times New Roman"/>
          <w:sz w:val="28"/>
          <w:szCs w:val="28"/>
        </w:rPr>
        <w:lastRenderedPageBreak/>
        <w:t xml:space="preserve">Качество подаваемой воды </w:t>
      </w:r>
      <w:r w:rsidR="00765D45" w:rsidRPr="00524C8D">
        <w:rPr>
          <w:rFonts w:ascii="Times New Roman" w:hAnsi="Times New Roman" w:cs="Times New Roman"/>
          <w:sz w:val="28"/>
          <w:szCs w:val="28"/>
        </w:rPr>
        <w:t xml:space="preserve">необходимо </w:t>
      </w:r>
      <w:r w:rsidRPr="00524C8D">
        <w:rPr>
          <w:rFonts w:ascii="Times New Roman" w:hAnsi="Times New Roman" w:cs="Times New Roman"/>
          <w:sz w:val="28"/>
          <w:szCs w:val="28"/>
        </w:rPr>
        <w:t>контролир</w:t>
      </w:r>
      <w:r w:rsidR="00765D45" w:rsidRPr="00524C8D">
        <w:rPr>
          <w:rFonts w:ascii="Times New Roman" w:hAnsi="Times New Roman" w:cs="Times New Roman"/>
          <w:sz w:val="28"/>
          <w:szCs w:val="28"/>
        </w:rPr>
        <w:t>овать</w:t>
      </w:r>
      <w:r w:rsidRPr="00524C8D">
        <w:rPr>
          <w:rFonts w:ascii="Times New Roman" w:hAnsi="Times New Roman" w:cs="Times New Roman"/>
          <w:sz w:val="28"/>
          <w:szCs w:val="28"/>
        </w:rPr>
        <w:t xml:space="preserve"> по результатам анализов контролирующими органами.</w:t>
      </w:r>
    </w:p>
    <w:p w:rsidR="00CA4AF3" w:rsidRPr="005D59B2" w:rsidRDefault="00D55556" w:rsidP="0082520C">
      <w:pPr>
        <w:pStyle w:val="2"/>
        <w:rPr>
          <w:szCs w:val="28"/>
        </w:rPr>
      </w:pPr>
      <w:r w:rsidRPr="005D59B2">
        <w:rPr>
          <w:szCs w:val="28"/>
        </w:rPr>
        <w:t>4.11</w:t>
      </w:r>
      <w:r w:rsidR="001C6629" w:rsidRPr="005D59B2">
        <w:rPr>
          <w:szCs w:val="28"/>
        </w:rPr>
        <w:t xml:space="preserve"> </w:t>
      </w:r>
      <w:r w:rsidR="00923AC5" w:rsidRPr="005D59B2">
        <w:rPr>
          <w:szCs w:val="28"/>
        </w:rPr>
        <w:t xml:space="preserve">Организация и обеспечение централизованного водоснабжения на территориях, </w:t>
      </w:r>
      <w:r w:rsidR="0023580D" w:rsidRPr="005D59B2">
        <w:rPr>
          <w:szCs w:val="28"/>
        </w:rPr>
        <w:t>где данный вид инженерных сетей отсутствует</w:t>
      </w:r>
    </w:p>
    <w:p w:rsidR="00CF5A1C" w:rsidRPr="00CF5A1C" w:rsidRDefault="00CF5A1C" w:rsidP="0082520C">
      <w:pPr>
        <w:spacing w:after="0" w:line="360" w:lineRule="auto"/>
        <w:ind w:firstLine="567"/>
        <w:jc w:val="both"/>
        <w:rPr>
          <w:rFonts w:ascii="Times New Roman" w:eastAsiaTheme="minorEastAsia" w:hAnsi="Times New Roman" w:cs="Times New Roman"/>
          <w:sz w:val="28"/>
          <w:szCs w:val="28"/>
          <w:lang w:eastAsia="ru-RU"/>
        </w:rPr>
      </w:pPr>
      <w:r w:rsidRPr="00CF5A1C">
        <w:rPr>
          <w:rFonts w:ascii="Times New Roman" w:eastAsiaTheme="minorEastAsia" w:hAnsi="Times New Roman" w:cs="Times New Roman"/>
          <w:sz w:val="28"/>
          <w:szCs w:val="28"/>
          <w:lang w:eastAsia="ru-RU"/>
        </w:rPr>
        <w:t>Организация централизованного водоснабжения на территориях поселений, где данный вид инженерных сетей отсутствует, может быть осуществлен только после проведения проектно-изыскательских работ.</w:t>
      </w:r>
    </w:p>
    <w:p w:rsidR="00923AC5" w:rsidRPr="005D59B2" w:rsidRDefault="00D55556" w:rsidP="0082520C">
      <w:pPr>
        <w:pStyle w:val="2"/>
        <w:rPr>
          <w:szCs w:val="28"/>
        </w:rPr>
      </w:pPr>
      <w:r w:rsidRPr="005D59B2">
        <w:rPr>
          <w:szCs w:val="28"/>
        </w:rPr>
        <w:t>4</w:t>
      </w:r>
      <w:r w:rsidR="00923AC5" w:rsidRPr="005D59B2">
        <w:rPr>
          <w:szCs w:val="28"/>
        </w:rPr>
        <w:t>.</w:t>
      </w:r>
      <w:r w:rsidRPr="005D59B2">
        <w:rPr>
          <w:szCs w:val="28"/>
        </w:rPr>
        <w:t>12</w:t>
      </w:r>
      <w:r w:rsidR="00923AC5" w:rsidRPr="005D59B2">
        <w:rPr>
          <w:szCs w:val="28"/>
        </w:rPr>
        <w:t xml:space="preserve"> Обеспечение водоснабжения объектов перспективной застройки на</w:t>
      </w:r>
      <w:r w:rsidR="007A4B1E" w:rsidRPr="005D59B2">
        <w:rPr>
          <w:szCs w:val="28"/>
        </w:rPr>
        <w:t>селенного пункта</w:t>
      </w:r>
    </w:p>
    <w:p w:rsidR="0078044A" w:rsidRPr="00524C8D" w:rsidRDefault="008201BF" w:rsidP="0082520C">
      <w:pPr>
        <w:spacing w:after="0" w:line="360" w:lineRule="auto"/>
        <w:ind w:firstLine="567"/>
        <w:jc w:val="both"/>
        <w:rPr>
          <w:rFonts w:ascii="Times New Roman" w:hAnsi="Times New Roman" w:cs="Times New Roman"/>
          <w:sz w:val="28"/>
          <w:szCs w:val="28"/>
        </w:rPr>
      </w:pPr>
      <w:r w:rsidRPr="00524C8D">
        <w:rPr>
          <w:rFonts w:ascii="Times New Roman" w:hAnsi="Times New Roman" w:cs="Times New Roman"/>
          <w:sz w:val="28"/>
          <w:szCs w:val="28"/>
        </w:rPr>
        <w:t xml:space="preserve"> </w:t>
      </w:r>
      <w:r w:rsidR="00CA471E" w:rsidRPr="00524C8D">
        <w:rPr>
          <w:rFonts w:ascii="Times New Roman" w:hAnsi="Times New Roman" w:cs="Times New Roman"/>
          <w:sz w:val="28"/>
          <w:szCs w:val="28"/>
        </w:rPr>
        <w:t>На расчетный период схемы водоснабжения</w:t>
      </w:r>
      <w:r w:rsidR="00886DC1" w:rsidRPr="00524C8D">
        <w:rPr>
          <w:rFonts w:ascii="Times New Roman" w:hAnsi="Times New Roman" w:cs="Times New Roman"/>
          <w:sz w:val="28"/>
          <w:szCs w:val="28"/>
        </w:rPr>
        <w:t xml:space="preserve"> и водоотведения</w:t>
      </w:r>
      <w:r w:rsidR="00CA471E" w:rsidRPr="00524C8D">
        <w:rPr>
          <w:rFonts w:ascii="Times New Roman" w:hAnsi="Times New Roman" w:cs="Times New Roman"/>
          <w:sz w:val="28"/>
          <w:szCs w:val="28"/>
        </w:rPr>
        <w:t xml:space="preserve"> в </w:t>
      </w:r>
      <w:r w:rsidR="0078044A" w:rsidRPr="00524C8D">
        <w:rPr>
          <w:rFonts w:ascii="Times New Roman" w:hAnsi="Times New Roman" w:cs="Times New Roman"/>
          <w:sz w:val="28"/>
          <w:szCs w:val="28"/>
        </w:rPr>
        <w:fldChar w:fldCharType="begin"/>
      </w:r>
      <w:r w:rsidR="0078044A" w:rsidRPr="00524C8D">
        <w:rPr>
          <w:rFonts w:ascii="Times New Roman" w:hAnsi="Times New Roman" w:cs="Times New Roman"/>
          <w:sz w:val="28"/>
          <w:szCs w:val="28"/>
        </w:rPr>
        <w:instrText xml:space="preserve"> REF  моом </w:instrText>
      </w:r>
      <w:r w:rsidR="004F1C53" w:rsidRPr="00524C8D">
        <w:rPr>
          <w:rFonts w:ascii="Times New Roman" w:hAnsi="Times New Roman" w:cs="Times New Roman"/>
          <w:sz w:val="28"/>
          <w:szCs w:val="28"/>
        </w:rPr>
        <w:instrText xml:space="preserve"> \* MERGEFORMAT </w:instrText>
      </w:r>
      <w:r w:rsidR="0078044A" w:rsidRPr="00524C8D">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Усть-Камчатском </w:t>
      </w:r>
      <w:r w:rsidR="00562672">
        <w:rPr>
          <w:rFonts w:ascii="Times New Roman" w:hAnsi="Times New Roman" w:cs="Times New Roman"/>
          <w:noProof/>
          <w:sz w:val="28"/>
          <w:szCs w:val="28"/>
        </w:rPr>
        <w:t>сельс</w:t>
      </w:r>
      <w:r w:rsidR="00562672" w:rsidRPr="00973C84">
        <w:rPr>
          <w:rFonts w:ascii="Times New Roman" w:hAnsi="Times New Roman" w:cs="Times New Roman"/>
          <w:noProof/>
          <w:sz w:val="28"/>
          <w:szCs w:val="28"/>
        </w:rPr>
        <w:t>ком поселении</w:t>
      </w:r>
      <w:r w:rsidR="0078044A" w:rsidRPr="00524C8D">
        <w:rPr>
          <w:rFonts w:ascii="Times New Roman" w:hAnsi="Times New Roman" w:cs="Times New Roman"/>
          <w:sz w:val="28"/>
          <w:szCs w:val="28"/>
        </w:rPr>
        <w:fldChar w:fldCharType="end"/>
      </w:r>
      <w:r w:rsidR="0078044A" w:rsidRPr="00524C8D">
        <w:rPr>
          <w:rFonts w:ascii="Times New Roman" w:hAnsi="Times New Roman" w:cs="Times New Roman"/>
          <w:sz w:val="28"/>
          <w:szCs w:val="28"/>
        </w:rPr>
        <w:t xml:space="preserve"> </w:t>
      </w:r>
      <w:r w:rsidR="004B1F1E" w:rsidRPr="00524C8D">
        <w:rPr>
          <w:rFonts w:ascii="Times New Roman" w:hAnsi="Times New Roman" w:cs="Times New Roman"/>
          <w:sz w:val="28"/>
          <w:szCs w:val="28"/>
        </w:rPr>
        <w:t xml:space="preserve">планируется </w:t>
      </w:r>
      <w:r w:rsidR="0078044A" w:rsidRPr="00524C8D">
        <w:rPr>
          <w:rFonts w:ascii="Times New Roman" w:hAnsi="Times New Roman" w:cs="Times New Roman"/>
          <w:sz w:val="28"/>
          <w:szCs w:val="28"/>
        </w:rPr>
        <w:t xml:space="preserve">строительство </w:t>
      </w:r>
      <w:r w:rsidR="004B1F1E" w:rsidRPr="00524C8D">
        <w:rPr>
          <w:rFonts w:ascii="Times New Roman" w:hAnsi="Times New Roman" w:cs="Times New Roman"/>
          <w:sz w:val="28"/>
          <w:szCs w:val="28"/>
        </w:rPr>
        <w:t xml:space="preserve">ряда </w:t>
      </w:r>
      <w:r w:rsidR="0078044A" w:rsidRPr="00524C8D">
        <w:rPr>
          <w:rFonts w:ascii="Times New Roman" w:hAnsi="Times New Roman" w:cs="Times New Roman"/>
          <w:sz w:val="28"/>
          <w:szCs w:val="28"/>
        </w:rPr>
        <w:t xml:space="preserve">жилых, административных и общественных сооружений. </w:t>
      </w:r>
    </w:p>
    <w:p w:rsidR="009429DF" w:rsidRPr="00CF5A1C" w:rsidRDefault="00872D17" w:rsidP="0082520C">
      <w:pPr>
        <w:spacing w:after="0" w:line="360" w:lineRule="auto"/>
        <w:ind w:firstLine="567"/>
        <w:jc w:val="both"/>
        <w:rPr>
          <w:rFonts w:ascii="Times New Roman" w:eastAsia="Times New Roman" w:hAnsi="Times New Roman" w:cs="Times New Roman"/>
          <w:color w:val="000000"/>
          <w:sz w:val="28"/>
          <w:szCs w:val="28"/>
          <w:lang w:eastAsia="ru-RU"/>
        </w:rPr>
      </w:pPr>
      <w:r w:rsidRPr="00524C8D">
        <w:rPr>
          <w:rFonts w:ascii="Times New Roman" w:hAnsi="Times New Roman" w:cs="Times New Roman"/>
          <w:sz w:val="28"/>
          <w:szCs w:val="28"/>
        </w:rPr>
        <w:t>Обеспечение водоснабжения об</w:t>
      </w:r>
      <w:r w:rsidR="00721740" w:rsidRPr="00524C8D">
        <w:rPr>
          <w:rFonts w:ascii="Times New Roman" w:hAnsi="Times New Roman" w:cs="Times New Roman"/>
          <w:sz w:val="28"/>
          <w:szCs w:val="28"/>
        </w:rPr>
        <w:t xml:space="preserve">ъектов перспективной застройки </w:t>
      </w:r>
      <w:r w:rsidR="004B1F1E" w:rsidRPr="00524C8D">
        <w:rPr>
          <w:rFonts w:ascii="Times New Roman" w:hAnsi="Times New Roman" w:cs="Times New Roman"/>
          <w:sz w:val="28"/>
          <w:szCs w:val="28"/>
        </w:rPr>
        <w:fldChar w:fldCharType="begin"/>
      </w:r>
      <w:r w:rsidR="004B1F1E" w:rsidRPr="00524C8D">
        <w:rPr>
          <w:rFonts w:ascii="Times New Roman" w:hAnsi="Times New Roman" w:cs="Times New Roman"/>
          <w:sz w:val="28"/>
          <w:szCs w:val="28"/>
        </w:rPr>
        <w:instrText xml:space="preserve"> REF  моого </w:instrText>
      </w:r>
      <w:r w:rsidR="006E6440" w:rsidRPr="00524C8D">
        <w:rPr>
          <w:rFonts w:ascii="Times New Roman" w:hAnsi="Times New Roman" w:cs="Times New Roman"/>
          <w:sz w:val="28"/>
          <w:szCs w:val="28"/>
        </w:rPr>
        <w:instrText xml:space="preserve"> \* MERGEFORMAT </w:instrText>
      </w:r>
      <w:r w:rsidR="004B1F1E" w:rsidRPr="00524C8D">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Усть-Камчатского </w:t>
      </w:r>
      <w:r w:rsidR="00562672">
        <w:rPr>
          <w:rFonts w:ascii="Times New Roman" w:hAnsi="Times New Roman" w:cs="Times New Roman"/>
          <w:noProof/>
          <w:sz w:val="28"/>
          <w:szCs w:val="28"/>
        </w:rPr>
        <w:t>сельского поселения</w:t>
      </w:r>
      <w:r w:rsidR="004B1F1E" w:rsidRPr="00524C8D">
        <w:rPr>
          <w:rFonts w:ascii="Times New Roman" w:hAnsi="Times New Roman" w:cs="Times New Roman"/>
          <w:sz w:val="28"/>
          <w:szCs w:val="28"/>
        </w:rPr>
        <w:fldChar w:fldCharType="end"/>
      </w:r>
      <w:r w:rsidR="001F2DA4" w:rsidRPr="00524C8D">
        <w:rPr>
          <w:rFonts w:ascii="Times New Roman" w:hAnsi="Times New Roman" w:cs="Times New Roman"/>
          <w:sz w:val="28"/>
          <w:szCs w:val="28"/>
        </w:rPr>
        <w:t xml:space="preserve"> </w:t>
      </w:r>
      <w:r w:rsidRPr="00524C8D">
        <w:rPr>
          <w:rFonts w:ascii="Times New Roman" w:hAnsi="Times New Roman" w:cs="Times New Roman"/>
          <w:sz w:val="28"/>
          <w:szCs w:val="28"/>
        </w:rPr>
        <w:t xml:space="preserve">предполагается </w:t>
      </w:r>
      <w:r w:rsidR="00474178" w:rsidRPr="00524C8D">
        <w:rPr>
          <w:rFonts w:ascii="Times New Roman" w:hAnsi="Times New Roman" w:cs="Times New Roman"/>
          <w:sz w:val="28"/>
          <w:szCs w:val="28"/>
        </w:rPr>
        <w:t xml:space="preserve">после </w:t>
      </w:r>
      <w:r w:rsidR="00524C8D">
        <w:rPr>
          <w:rFonts w:ascii="Times New Roman" w:hAnsi="Times New Roman" w:cs="Times New Roman"/>
          <w:sz w:val="28"/>
          <w:szCs w:val="28"/>
        </w:rPr>
        <w:t>реализации существующих проектов</w:t>
      </w:r>
      <w:r w:rsidR="00CF5A1C">
        <w:rPr>
          <w:rFonts w:ascii="Times New Roman" w:hAnsi="Times New Roman" w:cs="Times New Roman"/>
          <w:sz w:val="28"/>
          <w:szCs w:val="28"/>
        </w:rPr>
        <w:t>.</w:t>
      </w:r>
      <w:r w:rsidR="00CF5A1C" w:rsidRPr="00CF5A1C">
        <w:rPr>
          <w:rFonts w:ascii="Times New Roman" w:eastAsia="Times New Roman" w:hAnsi="Times New Roman" w:cs="Times New Roman"/>
          <w:color w:val="000000"/>
          <w:sz w:val="28"/>
          <w:szCs w:val="28"/>
          <w:lang w:eastAsia="ru-RU"/>
        </w:rPr>
        <w:t xml:space="preserve"> На краткосрочную перспективу имеется запас производительной мощности подземного водозабора для обеспечения водоснабжением районов новой застройки.</w:t>
      </w:r>
    </w:p>
    <w:p w:rsidR="005B1F2E" w:rsidRPr="005D59B2" w:rsidRDefault="00D55556" w:rsidP="0082520C">
      <w:pPr>
        <w:pStyle w:val="2"/>
        <w:rPr>
          <w:szCs w:val="28"/>
        </w:rPr>
      </w:pPr>
      <w:r w:rsidRPr="005D59B2">
        <w:rPr>
          <w:szCs w:val="28"/>
        </w:rPr>
        <w:t>4</w:t>
      </w:r>
      <w:r w:rsidR="00923AC5" w:rsidRPr="005D59B2">
        <w:rPr>
          <w:szCs w:val="28"/>
        </w:rPr>
        <w:t>.</w:t>
      </w:r>
      <w:r w:rsidRPr="005D59B2">
        <w:rPr>
          <w:szCs w:val="28"/>
        </w:rPr>
        <w:t>13</w:t>
      </w:r>
      <w:r w:rsidR="00923AC5" w:rsidRPr="005D59B2">
        <w:rPr>
          <w:szCs w:val="28"/>
        </w:rPr>
        <w:t xml:space="preserve"> Сокращение потерь воды при </w:t>
      </w:r>
      <w:r w:rsidR="007A4B1E" w:rsidRPr="005D59B2">
        <w:rPr>
          <w:szCs w:val="28"/>
        </w:rPr>
        <w:t>ее транспортировке</w:t>
      </w:r>
    </w:p>
    <w:p w:rsidR="00524C8D" w:rsidRDefault="006C3979" w:rsidP="0082520C">
      <w:pPr>
        <w:pStyle w:val="29"/>
        <w:spacing w:after="0" w:line="360" w:lineRule="auto"/>
        <w:ind w:left="0" w:firstLine="567"/>
        <w:jc w:val="both"/>
        <w:rPr>
          <w:sz w:val="28"/>
          <w:szCs w:val="28"/>
        </w:rPr>
      </w:pPr>
      <w:r w:rsidRPr="00524C8D">
        <w:rPr>
          <w:sz w:val="28"/>
          <w:szCs w:val="28"/>
        </w:rPr>
        <w:t xml:space="preserve">В </w:t>
      </w:r>
      <w:r w:rsidR="00D93E32" w:rsidRPr="00524C8D">
        <w:rPr>
          <w:sz w:val="28"/>
          <w:szCs w:val="28"/>
        </w:rPr>
        <w:fldChar w:fldCharType="begin"/>
      </w:r>
      <w:r w:rsidR="00D93E32" w:rsidRPr="00524C8D">
        <w:rPr>
          <w:sz w:val="28"/>
          <w:szCs w:val="28"/>
        </w:rPr>
        <w:instrText xml:space="preserve"> REF  моом </w:instrText>
      </w:r>
      <w:r w:rsidR="004F1C53" w:rsidRPr="00524C8D">
        <w:rPr>
          <w:sz w:val="28"/>
          <w:szCs w:val="28"/>
        </w:rPr>
        <w:instrText xml:space="preserve"> \* MERGEFORMAT </w:instrText>
      </w:r>
      <w:r w:rsidR="00D93E32" w:rsidRPr="00524C8D">
        <w:rPr>
          <w:sz w:val="28"/>
          <w:szCs w:val="28"/>
        </w:rPr>
        <w:fldChar w:fldCharType="separate"/>
      </w:r>
      <w:r w:rsidR="00562672" w:rsidRPr="00973C84">
        <w:rPr>
          <w:noProof/>
          <w:sz w:val="28"/>
          <w:szCs w:val="28"/>
        </w:rPr>
        <w:t xml:space="preserve">Усть-Камчатском </w:t>
      </w:r>
      <w:r w:rsidR="00562672">
        <w:rPr>
          <w:noProof/>
          <w:sz w:val="28"/>
          <w:szCs w:val="28"/>
        </w:rPr>
        <w:t>сельс</w:t>
      </w:r>
      <w:r w:rsidR="00562672" w:rsidRPr="00973C84">
        <w:rPr>
          <w:noProof/>
          <w:sz w:val="28"/>
          <w:szCs w:val="28"/>
        </w:rPr>
        <w:t>ком поселении</w:t>
      </w:r>
      <w:r w:rsidR="00D93E32" w:rsidRPr="00524C8D">
        <w:rPr>
          <w:sz w:val="28"/>
          <w:szCs w:val="28"/>
        </w:rPr>
        <w:fldChar w:fldCharType="end"/>
      </w:r>
      <w:r w:rsidR="00886DC1" w:rsidRPr="00524C8D">
        <w:rPr>
          <w:sz w:val="28"/>
          <w:szCs w:val="28"/>
        </w:rPr>
        <w:t xml:space="preserve"> </w:t>
      </w:r>
      <w:r w:rsidR="00524C8D">
        <w:rPr>
          <w:sz w:val="28"/>
          <w:szCs w:val="28"/>
        </w:rPr>
        <w:t xml:space="preserve">существует </w:t>
      </w:r>
      <w:r w:rsidRPr="00524C8D">
        <w:rPr>
          <w:sz w:val="28"/>
          <w:szCs w:val="28"/>
        </w:rPr>
        <w:t>необходимость проведения</w:t>
      </w:r>
      <w:r w:rsidR="008A3D21" w:rsidRPr="00524C8D">
        <w:rPr>
          <w:sz w:val="28"/>
          <w:szCs w:val="28"/>
        </w:rPr>
        <w:t xml:space="preserve"> мероприяти</w:t>
      </w:r>
      <w:r w:rsidRPr="00524C8D">
        <w:rPr>
          <w:sz w:val="28"/>
          <w:szCs w:val="28"/>
        </w:rPr>
        <w:t xml:space="preserve">й по сокращению потерь воды при ее транспортировке, по причине </w:t>
      </w:r>
      <w:r w:rsidR="00524C8D">
        <w:rPr>
          <w:sz w:val="28"/>
          <w:szCs w:val="28"/>
        </w:rPr>
        <w:t>значительного износа существующих водопроводных сетей.</w:t>
      </w:r>
    </w:p>
    <w:p w:rsidR="006C3979" w:rsidRPr="00CF5A1C" w:rsidRDefault="006C3979" w:rsidP="0082520C">
      <w:pPr>
        <w:pStyle w:val="29"/>
        <w:spacing w:after="0" w:line="360" w:lineRule="auto"/>
        <w:ind w:left="0" w:firstLine="567"/>
        <w:jc w:val="both"/>
        <w:rPr>
          <w:sz w:val="28"/>
          <w:szCs w:val="28"/>
        </w:rPr>
      </w:pPr>
      <w:r w:rsidRPr="00524C8D">
        <w:rPr>
          <w:sz w:val="28"/>
          <w:szCs w:val="28"/>
        </w:rPr>
        <w:t>Для исключения потерь при транспортировке после реализации перспективного обеспечения централизованного водоснабжения необходимо строго соблюдать инструкции по эксплуатации оборудования и сроки эксплуатации используемых сооружений</w:t>
      </w:r>
      <w:r w:rsidR="00CF5A1C">
        <w:rPr>
          <w:sz w:val="28"/>
          <w:szCs w:val="28"/>
        </w:rPr>
        <w:t>, оборудования и трубопроводов.</w:t>
      </w:r>
    </w:p>
    <w:p w:rsidR="00923AC5" w:rsidRPr="005D59B2" w:rsidRDefault="00D55556" w:rsidP="0082520C">
      <w:pPr>
        <w:pStyle w:val="2"/>
        <w:rPr>
          <w:szCs w:val="28"/>
        </w:rPr>
      </w:pPr>
      <w:r w:rsidRPr="005D59B2">
        <w:rPr>
          <w:szCs w:val="28"/>
        </w:rPr>
        <w:t>4.14</w:t>
      </w:r>
      <w:r w:rsidR="00923AC5" w:rsidRPr="005D59B2">
        <w:rPr>
          <w:szCs w:val="28"/>
        </w:rPr>
        <w:t xml:space="preserve"> </w:t>
      </w:r>
      <w:r w:rsidR="006C3979" w:rsidRPr="005D59B2">
        <w:rPr>
          <w:szCs w:val="28"/>
        </w:rPr>
        <w:t>Выполнение мероприятий, направленных на обеспечение соответствия качества питьевой воды, горячей воды требованиям законодательства Российской Федерации</w:t>
      </w:r>
    </w:p>
    <w:p w:rsidR="00D102FD" w:rsidRPr="00524C8D" w:rsidRDefault="00D102FD" w:rsidP="0082520C">
      <w:pPr>
        <w:spacing w:after="0" w:line="360" w:lineRule="auto"/>
        <w:ind w:firstLine="567"/>
        <w:jc w:val="both"/>
        <w:rPr>
          <w:rFonts w:ascii="Times New Roman" w:hAnsi="Times New Roman" w:cs="Times New Roman"/>
          <w:sz w:val="28"/>
          <w:szCs w:val="28"/>
        </w:rPr>
      </w:pPr>
      <w:r w:rsidRPr="00524C8D">
        <w:rPr>
          <w:rFonts w:ascii="Times New Roman" w:hAnsi="Times New Roman" w:cs="Times New Roman"/>
          <w:sz w:val="28"/>
          <w:szCs w:val="28"/>
        </w:rPr>
        <w:t xml:space="preserve">В </w:t>
      </w:r>
      <w:r w:rsidR="00D93E32" w:rsidRPr="00524C8D">
        <w:rPr>
          <w:rFonts w:ascii="Times New Roman" w:eastAsia="Times New Roman" w:hAnsi="Times New Roman" w:cs="Times New Roman"/>
          <w:sz w:val="28"/>
          <w:szCs w:val="28"/>
          <w:lang w:eastAsia="ru-RU"/>
        </w:rPr>
        <w:fldChar w:fldCharType="begin"/>
      </w:r>
      <w:r w:rsidR="00D93E32" w:rsidRPr="00524C8D">
        <w:rPr>
          <w:rFonts w:ascii="Times New Roman" w:eastAsia="Times New Roman" w:hAnsi="Times New Roman" w:cs="Times New Roman"/>
          <w:sz w:val="28"/>
          <w:szCs w:val="28"/>
          <w:lang w:eastAsia="ru-RU"/>
        </w:rPr>
        <w:instrText xml:space="preserve"> REF  моом </w:instrText>
      </w:r>
      <w:r w:rsidR="004F1C53" w:rsidRPr="00524C8D">
        <w:rPr>
          <w:rFonts w:ascii="Times New Roman" w:eastAsia="Times New Roman" w:hAnsi="Times New Roman" w:cs="Times New Roman"/>
          <w:sz w:val="28"/>
          <w:szCs w:val="28"/>
          <w:lang w:eastAsia="ru-RU"/>
        </w:rPr>
        <w:instrText xml:space="preserve"> \* MERGEFORMAT </w:instrText>
      </w:r>
      <w:r w:rsidR="00D93E32" w:rsidRPr="00524C8D">
        <w:rPr>
          <w:rFonts w:ascii="Times New Roman" w:eastAsia="Times New Roman" w:hAnsi="Times New Roman" w:cs="Times New Roman"/>
          <w:sz w:val="28"/>
          <w:szCs w:val="28"/>
          <w:lang w:eastAsia="ru-RU"/>
        </w:rPr>
        <w:fldChar w:fldCharType="separate"/>
      </w:r>
      <w:r w:rsidR="00562672" w:rsidRPr="00973C84">
        <w:rPr>
          <w:rFonts w:ascii="Times New Roman" w:hAnsi="Times New Roman" w:cs="Times New Roman"/>
          <w:noProof/>
          <w:sz w:val="28"/>
          <w:szCs w:val="28"/>
        </w:rPr>
        <w:t xml:space="preserve">Усть-Камчатском </w:t>
      </w:r>
      <w:r w:rsidR="00562672">
        <w:rPr>
          <w:rFonts w:ascii="Times New Roman" w:hAnsi="Times New Roman" w:cs="Times New Roman"/>
          <w:noProof/>
          <w:sz w:val="28"/>
          <w:szCs w:val="28"/>
        </w:rPr>
        <w:t>сельс</w:t>
      </w:r>
      <w:r w:rsidR="00562672" w:rsidRPr="00973C84">
        <w:rPr>
          <w:rFonts w:ascii="Times New Roman" w:hAnsi="Times New Roman" w:cs="Times New Roman"/>
          <w:noProof/>
          <w:sz w:val="28"/>
          <w:szCs w:val="28"/>
        </w:rPr>
        <w:t>ком поселении</w:t>
      </w:r>
      <w:r w:rsidR="00D93E32" w:rsidRPr="00524C8D">
        <w:rPr>
          <w:rFonts w:ascii="Times New Roman" w:eastAsia="Times New Roman" w:hAnsi="Times New Roman" w:cs="Times New Roman"/>
          <w:sz w:val="28"/>
          <w:szCs w:val="28"/>
          <w:lang w:eastAsia="ru-RU"/>
        </w:rPr>
        <w:fldChar w:fldCharType="end"/>
      </w:r>
      <w:r w:rsidR="00D93E32" w:rsidRPr="00524C8D">
        <w:rPr>
          <w:rFonts w:ascii="Times New Roman" w:eastAsia="Times New Roman" w:hAnsi="Times New Roman" w:cs="Times New Roman"/>
          <w:sz w:val="28"/>
          <w:szCs w:val="28"/>
          <w:lang w:eastAsia="ru-RU"/>
        </w:rPr>
        <w:t xml:space="preserve"> </w:t>
      </w:r>
      <w:r w:rsidRPr="00524C8D">
        <w:rPr>
          <w:rFonts w:ascii="Times New Roman" w:hAnsi="Times New Roman" w:cs="Times New Roman"/>
          <w:sz w:val="28"/>
          <w:szCs w:val="28"/>
        </w:rPr>
        <w:t>качеств</w:t>
      </w:r>
      <w:r w:rsidR="00452A1D">
        <w:rPr>
          <w:rFonts w:ascii="Times New Roman" w:hAnsi="Times New Roman" w:cs="Times New Roman"/>
          <w:sz w:val="28"/>
          <w:szCs w:val="28"/>
        </w:rPr>
        <w:t>о</w:t>
      </w:r>
      <w:r w:rsidR="00B5204D" w:rsidRPr="00524C8D">
        <w:rPr>
          <w:rFonts w:ascii="Times New Roman" w:hAnsi="Times New Roman" w:cs="Times New Roman"/>
          <w:sz w:val="28"/>
          <w:szCs w:val="28"/>
        </w:rPr>
        <w:t>,</w:t>
      </w:r>
      <w:r w:rsidRPr="00524C8D">
        <w:rPr>
          <w:rFonts w:ascii="Times New Roman" w:hAnsi="Times New Roman" w:cs="Times New Roman"/>
          <w:sz w:val="28"/>
          <w:szCs w:val="28"/>
        </w:rPr>
        <w:t xml:space="preserve"> </w:t>
      </w:r>
      <w:r w:rsidR="00886DC1" w:rsidRPr="00524C8D">
        <w:rPr>
          <w:rFonts w:ascii="Times New Roman" w:hAnsi="Times New Roman" w:cs="Times New Roman"/>
          <w:sz w:val="28"/>
          <w:szCs w:val="28"/>
        </w:rPr>
        <w:t xml:space="preserve">добываемой </w:t>
      </w:r>
      <w:r w:rsidR="00452A1D">
        <w:rPr>
          <w:rFonts w:ascii="Times New Roman" w:hAnsi="Times New Roman" w:cs="Times New Roman"/>
          <w:sz w:val="28"/>
          <w:szCs w:val="28"/>
        </w:rPr>
        <w:t>водозабором «Чаячий» воды</w:t>
      </w:r>
      <w:r w:rsidR="00B5204D" w:rsidRPr="00524C8D">
        <w:rPr>
          <w:rFonts w:ascii="Times New Roman" w:hAnsi="Times New Roman" w:cs="Times New Roman"/>
          <w:sz w:val="28"/>
          <w:szCs w:val="28"/>
        </w:rPr>
        <w:t xml:space="preserve"> </w:t>
      </w:r>
      <w:r w:rsidR="00EC75D2" w:rsidRPr="00524C8D">
        <w:rPr>
          <w:rFonts w:ascii="Times New Roman" w:hAnsi="Times New Roman" w:cs="Times New Roman"/>
          <w:sz w:val="28"/>
          <w:szCs w:val="28"/>
        </w:rPr>
        <w:t>соответств</w:t>
      </w:r>
      <w:r w:rsidR="00452A1D">
        <w:rPr>
          <w:rFonts w:ascii="Times New Roman" w:hAnsi="Times New Roman" w:cs="Times New Roman"/>
          <w:sz w:val="28"/>
          <w:szCs w:val="28"/>
        </w:rPr>
        <w:t>ует</w:t>
      </w:r>
      <w:r w:rsidR="00EC75D2" w:rsidRPr="00524C8D">
        <w:rPr>
          <w:rFonts w:ascii="Times New Roman" w:hAnsi="Times New Roman" w:cs="Times New Roman"/>
          <w:sz w:val="28"/>
          <w:szCs w:val="28"/>
        </w:rPr>
        <w:t xml:space="preserve"> требованиям СанПиН 2.1.4.1074-01 «</w:t>
      </w:r>
      <w:r w:rsidR="00EC75D2" w:rsidRPr="00524C8D">
        <w:rPr>
          <w:rFonts w:ascii="Times New Roman" w:hAnsi="Times New Roman" w:cs="Times New Roman"/>
          <w:bCs/>
          <w:sz w:val="28"/>
          <w:szCs w:val="28"/>
        </w:rPr>
        <w:t xml:space="preserve">Питьевая вода. Гигиенические требования к качеству воды централизованных систем питьевого </w:t>
      </w:r>
      <w:r w:rsidR="00EC75D2" w:rsidRPr="00524C8D">
        <w:rPr>
          <w:rFonts w:ascii="Times New Roman" w:hAnsi="Times New Roman" w:cs="Times New Roman"/>
          <w:bCs/>
          <w:sz w:val="28"/>
          <w:szCs w:val="28"/>
        </w:rPr>
        <w:lastRenderedPageBreak/>
        <w:t>водоснабжения. Контроль качества</w:t>
      </w:r>
      <w:r w:rsidR="00954C1A" w:rsidRPr="00524C8D">
        <w:rPr>
          <w:rFonts w:ascii="Times New Roman" w:hAnsi="Times New Roman" w:cs="Times New Roman"/>
          <w:sz w:val="28"/>
          <w:szCs w:val="28"/>
        </w:rPr>
        <w:t>»</w:t>
      </w:r>
      <w:r w:rsidRPr="00524C8D">
        <w:rPr>
          <w:rFonts w:ascii="Times New Roman" w:hAnsi="Times New Roman" w:cs="Times New Roman"/>
          <w:sz w:val="28"/>
          <w:szCs w:val="28"/>
        </w:rPr>
        <w:t>.</w:t>
      </w:r>
      <w:r w:rsidR="00FA1CA5">
        <w:rPr>
          <w:rFonts w:ascii="Times New Roman" w:hAnsi="Times New Roman" w:cs="Times New Roman"/>
          <w:sz w:val="28"/>
          <w:szCs w:val="28"/>
        </w:rPr>
        <w:t xml:space="preserve"> В составе предварительной подготовки воды необходимо только обеззараживание.</w:t>
      </w:r>
    </w:p>
    <w:p w:rsidR="00CA471E" w:rsidRPr="00524C8D" w:rsidRDefault="00FA1CA5" w:rsidP="0082520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00CA471E" w:rsidRPr="00524C8D">
        <w:rPr>
          <w:rFonts w:ascii="Times New Roman" w:hAnsi="Times New Roman" w:cs="Times New Roman"/>
          <w:sz w:val="28"/>
          <w:szCs w:val="28"/>
        </w:rPr>
        <w:t>тбор проб и проведение лабораторных исследований на предмет соответствия качества подаваемой воды в сеть водоснабжения</w:t>
      </w:r>
      <w:r>
        <w:rPr>
          <w:rFonts w:ascii="Times New Roman" w:hAnsi="Times New Roman" w:cs="Times New Roman"/>
          <w:sz w:val="28"/>
          <w:szCs w:val="28"/>
        </w:rPr>
        <w:t xml:space="preserve">, а так же на сети </w:t>
      </w:r>
      <w:r w:rsidR="00CA471E" w:rsidRPr="00524C8D">
        <w:rPr>
          <w:rFonts w:ascii="Times New Roman" w:hAnsi="Times New Roman" w:cs="Times New Roman"/>
          <w:sz w:val="28"/>
          <w:szCs w:val="28"/>
        </w:rPr>
        <w:t>требованиям нормативной документации с периодичностью</w:t>
      </w:r>
      <w:r w:rsidR="00886DC1" w:rsidRPr="00524C8D">
        <w:rPr>
          <w:rFonts w:ascii="Times New Roman" w:hAnsi="Times New Roman" w:cs="Times New Roman"/>
          <w:sz w:val="28"/>
          <w:szCs w:val="28"/>
        </w:rPr>
        <w:t xml:space="preserve"> установленной </w:t>
      </w:r>
      <w:r>
        <w:rPr>
          <w:rFonts w:ascii="Times New Roman" w:hAnsi="Times New Roman" w:cs="Times New Roman"/>
          <w:sz w:val="28"/>
          <w:szCs w:val="28"/>
        </w:rPr>
        <w:t>лицензией недропользования</w:t>
      </w:r>
      <w:r w:rsidR="00CA471E" w:rsidRPr="00524C8D">
        <w:rPr>
          <w:rFonts w:ascii="Times New Roman" w:hAnsi="Times New Roman" w:cs="Times New Roman"/>
          <w:sz w:val="28"/>
          <w:szCs w:val="28"/>
        </w:rPr>
        <w:t>.</w:t>
      </w:r>
    </w:p>
    <w:p w:rsidR="008B2CF3" w:rsidRPr="006E6440" w:rsidRDefault="008B2CF3" w:rsidP="0082520C">
      <w:pPr>
        <w:spacing w:after="0" w:line="360" w:lineRule="auto"/>
        <w:ind w:firstLine="567"/>
        <w:jc w:val="both"/>
        <w:rPr>
          <w:rFonts w:ascii="Times New Roman" w:hAnsi="Times New Roman" w:cs="Times New Roman"/>
          <w:color w:val="FF0000"/>
          <w:sz w:val="28"/>
          <w:szCs w:val="28"/>
        </w:rPr>
      </w:pPr>
    </w:p>
    <w:p w:rsidR="00281E87" w:rsidRDefault="00281E87">
      <w:pPr>
        <w:rPr>
          <w:rFonts w:ascii="Times New Roman" w:eastAsia="Times New Roman" w:hAnsi="Times New Roman" w:cs="Times New Roman"/>
          <w:b/>
          <w:bCs/>
          <w:sz w:val="28"/>
          <w:szCs w:val="28"/>
          <w:lang w:eastAsia="ru-RU"/>
        </w:rPr>
      </w:pPr>
      <w:r>
        <w:br w:type="page"/>
      </w:r>
    </w:p>
    <w:p w:rsidR="00923AC5" w:rsidRPr="006E6440" w:rsidRDefault="00F61EE3" w:rsidP="0082520C">
      <w:pPr>
        <w:pStyle w:val="1"/>
        <w:jc w:val="both"/>
      </w:pPr>
      <w:r w:rsidRPr="006E6440">
        <w:lastRenderedPageBreak/>
        <w:t>РАЗДЕЛ</w:t>
      </w:r>
      <w:r w:rsidR="00923AC5" w:rsidRPr="006E6440">
        <w:t xml:space="preserve"> </w:t>
      </w:r>
      <w:r w:rsidR="00D55556" w:rsidRPr="006E6440">
        <w:t>5</w:t>
      </w:r>
      <w:r w:rsidR="00923AC5" w:rsidRPr="006E6440">
        <w:t xml:space="preserve"> </w:t>
      </w:r>
      <w:r w:rsidR="00150957" w:rsidRPr="006E6440">
        <w:t>ЭКОЛОГИЧЕСКИЕ АСПЕКТЫ МЕРОПРИЯТИЙ ПО СТРОИТЕЛЬСТВУ, РЕКОНСТРУКЦИИ И МОДЕРНИЗАЦИИ ОБЪЕКТОВ ЦЕНТРАЛИЗОВАННЫХ СИСТЕМ ВОДОСНАБЖЕНИЯ</w:t>
      </w:r>
    </w:p>
    <w:p w:rsidR="00460C49" w:rsidRPr="005D59B2" w:rsidRDefault="00D55556" w:rsidP="0082520C">
      <w:pPr>
        <w:pStyle w:val="2"/>
        <w:rPr>
          <w:szCs w:val="28"/>
        </w:rPr>
      </w:pPr>
      <w:r w:rsidRPr="005D59B2">
        <w:rPr>
          <w:caps/>
          <w:szCs w:val="28"/>
        </w:rPr>
        <w:t>5</w:t>
      </w:r>
      <w:r w:rsidR="00923AC5" w:rsidRPr="005D59B2">
        <w:rPr>
          <w:caps/>
          <w:szCs w:val="28"/>
        </w:rPr>
        <w:t xml:space="preserve">.1 </w:t>
      </w:r>
      <w:r w:rsidR="00923AC5" w:rsidRPr="005D59B2">
        <w:rPr>
          <w:szCs w:val="28"/>
        </w:rPr>
        <w:t>Мероприятия по предотвращению негативного влияния на водный бассейн при строительстве, реконструкции объектов централизованных систем водосн</w:t>
      </w:r>
      <w:r w:rsidR="007A4B1E" w:rsidRPr="005D59B2">
        <w:rPr>
          <w:szCs w:val="28"/>
        </w:rPr>
        <w:t>абжения при сбросе (утилизации)</w:t>
      </w:r>
      <w:r w:rsidR="00CF5A1C">
        <w:rPr>
          <w:szCs w:val="28"/>
        </w:rPr>
        <w:t xml:space="preserve"> </w:t>
      </w:r>
      <w:r w:rsidR="00CF5A1C" w:rsidRPr="0078565A">
        <w:rPr>
          <w:szCs w:val="28"/>
        </w:rPr>
        <w:t>промывных вод</w:t>
      </w:r>
    </w:p>
    <w:p w:rsidR="003E3A23" w:rsidRPr="00FA1CA5" w:rsidRDefault="00271D5C"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А</w:t>
      </w:r>
      <w:r w:rsidR="003E3A23" w:rsidRPr="00FA1CA5">
        <w:rPr>
          <w:rFonts w:ascii="Times New Roman" w:eastAsia="Times New Roman" w:hAnsi="Times New Roman" w:cs="Times New Roman"/>
          <w:sz w:val="28"/>
          <w:szCs w:val="28"/>
          <w:lang w:eastAsia="ar-SA"/>
        </w:rPr>
        <w:t>ктуальность проблемы охраны водных ресурсов продиктована возрастающей эко</w:t>
      </w:r>
      <w:r w:rsidR="003E3A23" w:rsidRPr="00FA1CA5">
        <w:rPr>
          <w:rFonts w:ascii="Times New Roman" w:eastAsia="Times New Roman" w:hAnsi="Times New Roman" w:cs="Times New Roman"/>
          <w:sz w:val="28"/>
          <w:szCs w:val="28"/>
          <w:lang w:eastAsia="ar-SA"/>
        </w:rPr>
        <w:softHyphen/>
        <w:t>логической нагрузкой на водные источники и включает следующие аспекты:</w:t>
      </w:r>
    </w:p>
    <w:p w:rsidR="003E3A23" w:rsidRPr="00FA1CA5" w:rsidRDefault="00271D5C"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 xml:space="preserve">- </w:t>
      </w:r>
      <w:r w:rsidR="003E3A23" w:rsidRPr="00FA1CA5">
        <w:rPr>
          <w:rFonts w:ascii="Times New Roman" w:eastAsia="Times New Roman" w:hAnsi="Times New Roman" w:cs="Times New Roman"/>
          <w:sz w:val="28"/>
          <w:szCs w:val="28"/>
          <w:lang w:eastAsia="ar-SA"/>
        </w:rPr>
        <w:t>обеспечение населения качественной водой в необходимых количествах;</w:t>
      </w:r>
    </w:p>
    <w:p w:rsidR="003E3A23" w:rsidRPr="00FA1CA5" w:rsidRDefault="00271D5C"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 xml:space="preserve">- </w:t>
      </w:r>
      <w:r w:rsidR="003E3A23" w:rsidRPr="00FA1CA5">
        <w:rPr>
          <w:rFonts w:ascii="Times New Roman" w:eastAsia="Times New Roman" w:hAnsi="Times New Roman" w:cs="Times New Roman"/>
          <w:sz w:val="28"/>
          <w:szCs w:val="28"/>
          <w:lang w:eastAsia="ar-SA"/>
        </w:rPr>
        <w:t>рациональное использование водных ресурсов;</w:t>
      </w:r>
    </w:p>
    <w:p w:rsidR="003E3A23" w:rsidRPr="00FA1CA5" w:rsidRDefault="00271D5C"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 xml:space="preserve">- </w:t>
      </w:r>
      <w:r w:rsidR="003E3A23" w:rsidRPr="00FA1CA5">
        <w:rPr>
          <w:rFonts w:ascii="Times New Roman" w:eastAsia="Times New Roman" w:hAnsi="Times New Roman" w:cs="Times New Roman"/>
          <w:sz w:val="28"/>
          <w:szCs w:val="28"/>
          <w:lang w:eastAsia="ar-SA"/>
        </w:rPr>
        <w:t>предотвращение загрязнения водоёмов;</w:t>
      </w:r>
    </w:p>
    <w:p w:rsidR="003E3A23" w:rsidRPr="00FA1CA5" w:rsidRDefault="00271D5C"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w:t>
      </w:r>
      <w:r w:rsidR="0038240C" w:rsidRPr="00FA1CA5">
        <w:rPr>
          <w:rFonts w:ascii="Times New Roman" w:eastAsia="Times New Roman" w:hAnsi="Times New Roman" w:cs="Times New Roman"/>
          <w:sz w:val="28"/>
          <w:szCs w:val="28"/>
          <w:lang w:eastAsia="ar-SA"/>
        </w:rPr>
        <w:t xml:space="preserve"> </w:t>
      </w:r>
      <w:r w:rsidR="003E3A23" w:rsidRPr="00FA1CA5">
        <w:rPr>
          <w:rFonts w:ascii="Times New Roman" w:eastAsia="Times New Roman" w:hAnsi="Times New Roman" w:cs="Times New Roman"/>
          <w:sz w:val="28"/>
          <w:szCs w:val="28"/>
          <w:lang w:eastAsia="ar-SA"/>
        </w:rPr>
        <w:t>соблюдение специальных режимов на территор</w:t>
      </w:r>
      <w:r w:rsidR="00202DBE">
        <w:rPr>
          <w:rFonts w:ascii="Times New Roman" w:eastAsia="Times New Roman" w:hAnsi="Times New Roman" w:cs="Times New Roman"/>
          <w:sz w:val="28"/>
          <w:szCs w:val="28"/>
          <w:lang w:eastAsia="ar-SA"/>
        </w:rPr>
        <w:t>иях санитарной охраны водоисточ</w:t>
      </w:r>
      <w:r w:rsidR="003E3A23" w:rsidRPr="00FA1CA5">
        <w:rPr>
          <w:rFonts w:ascii="Times New Roman" w:eastAsia="Times New Roman" w:hAnsi="Times New Roman" w:cs="Times New Roman"/>
          <w:sz w:val="28"/>
          <w:szCs w:val="28"/>
          <w:lang w:eastAsia="ar-SA"/>
        </w:rPr>
        <w:t>ников и водоохранных зонах водоёмов;</w:t>
      </w:r>
    </w:p>
    <w:p w:rsidR="003E3A23" w:rsidRPr="00FA1CA5" w:rsidRDefault="00271D5C"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 xml:space="preserve">- </w:t>
      </w:r>
      <w:r w:rsidR="003E3A23" w:rsidRPr="00FA1CA5">
        <w:rPr>
          <w:rFonts w:ascii="Times New Roman" w:eastAsia="Times New Roman" w:hAnsi="Times New Roman" w:cs="Times New Roman"/>
          <w:sz w:val="28"/>
          <w:szCs w:val="28"/>
          <w:lang w:eastAsia="ar-SA"/>
        </w:rPr>
        <w:t>действенный контроль над использованием водных ресурсов и их качеством.</w:t>
      </w:r>
    </w:p>
    <w:p w:rsidR="003E3A23" w:rsidRPr="00FA1CA5" w:rsidRDefault="003E3A23"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 xml:space="preserve">Источниками загрязнения поверхностных и подземных вод в </w:t>
      </w:r>
      <w:r w:rsidR="00D93E32" w:rsidRPr="00FA1CA5">
        <w:rPr>
          <w:rFonts w:ascii="Times New Roman" w:eastAsia="Times New Roman" w:hAnsi="Times New Roman" w:cs="Times New Roman"/>
          <w:sz w:val="28"/>
          <w:szCs w:val="28"/>
          <w:lang w:eastAsia="ar-SA"/>
        </w:rPr>
        <w:fldChar w:fldCharType="begin"/>
      </w:r>
      <w:r w:rsidR="00D93E32" w:rsidRPr="00FA1CA5">
        <w:rPr>
          <w:rFonts w:ascii="Times New Roman" w:eastAsia="Times New Roman" w:hAnsi="Times New Roman" w:cs="Times New Roman"/>
          <w:sz w:val="28"/>
          <w:szCs w:val="28"/>
          <w:lang w:eastAsia="ar-SA"/>
        </w:rPr>
        <w:instrText xml:space="preserve"> REF  моом </w:instrText>
      </w:r>
      <w:r w:rsidR="004F1C53" w:rsidRPr="00FA1CA5">
        <w:rPr>
          <w:rFonts w:ascii="Times New Roman" w:eastAsia="Times New Roman" w:hAnsi="Times New Roman" w:cs="Times New Roman"/>
          <w:sz w:val="28"/>
          <w:szCs w:val="28"/>
          <w:lang w:eastAsia="ar-SA"/>
        </w:rPr>
        <w:instrText xml:space="preserve"> \* MERGEFORMAT </w:instrText>
      </w:r>
      <w:r w:rsidR="00D93E32" w:rsidRPr="00FA1CA5">
        <w:rPr>
          <w:rFonts w:ascii="Times New Roman" w:eastAsia="Times New Roman" w:hAnsi="Times New Roman" w:cs="Times New Roman"/>
          <w:sz w:val="28"/>
          <w:szCs w:val="28"/>
          <w:lang w:eastAsia="ar-SA"/>
        </w:rPr>
        <w:fldChar w:fldCharType="separate"/>
      </w:r>
      <w:r w:rsidR="00562672" w:rsidRPr="00973C84">
        <w:rPr>
          <w:rFonts w:ascii="Times New Roman" w:hAnsi="Times New Roman" w:cs="Times New Roman"/>
          <w:noProof/>
          <w:sz w:val="28"/>
          <w:szCs w:val="28"/>
        </w:rPr>
        <w:t xml:space="preserve">Усть-Камчатском </w:t>
      </w:r>
      <w:r w:rsidR="00562672">
        <w:rPr>
          <w:rFonts w:ascii="Times New Roman" w:hAnsi="Times New Roman" w:cs="Times New Roman"/>
          <w:noProof/>
          <w:sz w:val="28"/>
          <w:szCs w:val="28"/>
        </w:rPr>
        <w:t>сельс</w:t>
      </w:r>
      <w:r w:rsidR="00562672" w:rsidRPr="00973C84">
        <w:rPr>
          <w:rFonts w:ascii="Times New Roman" w:hAnsi="Times New Roman" w:cs="Times New Roman"/>
          <w:noProof/>
          <w:sz w:val="28"/>
          <w:szCs w:val="28"/>
        </w:rPr>
        <w:t>ком поселении</w:t>
      </w:r>
      <w:r w:rsidR="00D93E32" w:rsidRPr="00FA1CA5">
        <w:rPr>
          <w:rFonts w:ascii="Times New Roman" w:eastAsia="Times New Roman" w:hAnsi="Times New Roman" w:cs="Times New Roman"/>
          <w:sz w:val="28"/>
          <w:szCs w:val="28"/>
          <w:lang w:eastAsia="ar-SA"/>
        </w:rPr>
        <w:fldChar w:fldCharType="end"/>
      </w:r>
      <w:r w:rsidR="00C559F7" w:rsidRPr="00FA1CA5">
        <w:rPr>
          <w:rFonts w:ascii="Times New Roman" w:eastAsia="Times New Roman" w:hAnsi="Times New Roman" w:cs="Times New Roman"/>
          <w:sz w:val="28"/>
          <w:szCs w:val="28"/>
          <w:lang w:eastAsia="ar-SA"/>
        </w:rPr>
        <w:t xml:space="preserve"> </w:t>
      </w:r>
      <w:r w:rsidRPr="00FA1CA5">
        <w:rPr>
          <w:rFonts w:ascii="Times New Roman" w:eastAsia="Times New Roman" w:hAnsi="Times New Roman" w:cs="Times New Roman"/>
          <w:sz w:val="28"/>
          <w:szCs w:val="28"/>
          <w:lang w:eastAsia="ar-SA"/>
        </w:rPr>
        <w:t>являются неочищенные сточные воды, ливневые стоки с сельскохозяйственных и жилых территорий и талые воды с дорог, стихийные с</w:t>
      </w:r>
      <w:r w:rsidR="00202DBE">
        <w:rPr>
          <w:rFonts w:ascii="Times New Roman" w:eastAsia="Times New Roman" w:hAnsi="Times New Roman" w:cs="Times New Roman"/>
          <w:sz w:val="28"/>
          <w:szCs w:val="28"/>
          <w:lang w:eastAsia="ar-SA"/>
        </w:rPr>
        <w:t>валки. Дороги служат искусствен</w:t>
      </w:r>
      <w:r w:rsidRPr="00FA1CA5">
        <w:rPr>
          <w:rFonts w:ascii="Times New Roman" w:eastAsia="Times New Roman" w:hAnsi="Times New Roman" w:cs="Times New Roman"/>
          <w:sz w:val="28"/>
          <w:szCs w:val="28"/>
          <w:lang w:eastAsia="ar-SA"/>
        </w:rPr>
        <w:t>ными каналами стока для временных водотоков при высокой водности. Наличие гарей и нарушение естественного ландшафта обусловливает изменение внутригодового распреде</w:t>
      </w:r>
      <w:r w:rsidRPr="00FA1CA5">
        <w:rPr>
          <w:rFonts w:ascii="Times New Roman" w:eastAsia="Times New Roman" w:hAnsi="Times New Roman" w:cs="Times New Roman"/>
          <w:sz w:val="28"/>
          <w:szCs w:val="28"/>
          <w:lang w:eastAsia="ar-SA"/>
        </w:rPr>
        <w:softHyphen/>
        <w:t>ления стока.</w:t>
      </w:r>
    </w:p>
    <w:p w:rsidR="003E3A23" w:rsidRPr="00FA1CA5" w:rsidRDefault="003E3A23"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Для предупреждения различных заболеваний и инфекций в поселении, необходимо проводить регулярный контроль качества воды в муниципальном об</w:t>
      </w:r>
      <w:r w:rsidRPr="00FA1CA5">
        <w:rPr>
          <w:rFonts w:ascii="Times New Roman" w:eastAsia="Times New Roman" w:hAnsi="Times New Roman" w:cs="Times New Roman"/>
          <w:sz w:val="28"/>
          <w:szCs w:val="28"/>
          <w:lang w:eastAsia="ar-SA"/>
        </w:rPr>
        <w:softHyphen/>
        <w:t>разовании, соблюдать режимные мероприятия в зонах санитарной охраны водоисточников, проводить своевременные мероприятия по ремонту водозаборных сооружений, применять современные средства по очистке и обеззараживанию воды, позволяющие изменить исход</w:t>
      </w:r>
      <w:r w:rsidRPr="00FA1CA5">
        <w:rPr>
          <w:rFonts w:ascii="Times New Roman" w:eastAsia="Times New Roman" w:hAnsi="Times New Roman" w:cs="Times New Roman"/>
          <w:sz w:val="28"/>
          <w:szCs w:val="28"/>
          <w:lang w:eastAsia="ar-SA"/>
        </w:rPr>
        <w:softHyphen/>
        <w:t>ное качество воды, привести его в соответствие с гигиеническими нормами.</w:t>
      </w:r>
    </w:p>
    <w:p w:rsidR="001E09F0" w:rsidRPr="00FA1CA5" w:rsidRDefault="00B75CF1"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lastRenderedPageBreak/>
        <w:t xml:space="preserve">Для обеспечения санитарной охраны от загрязнения источников водоснабжения и водопроводных сооружений, а также территорий, на которых они расположены проектируется и </w:t>
      </w:r>
      <w:r w:rsidR="00856613" w:rsidRPr="00FA1CA5">
        <w:rPr>
          <w:rFonts w:ascii="Times New Roman" w:eastAsia="Times New Roman" w:hAnsi="Times New Roman" w:cs="Times New Roman"/>
          <w:sz w:val="28"/>
          <w:szCs w:val="28"/>
          <w:lang w:eastAsia="ar-SA"/>
        </w:rPr>
        <w:t>созда</w:t>
      </w:r>
      <w:r w:rsidRPr="00FA1CA5">
        <w:rPr>
          <w:rFonts w:ascii="Times New Roman" w:eastAsia="Times New Roman" w:hAnsi="Times New Roman" w:cs="Times New Roman"/>
          <w:sz w:val="28"/>
          <w:szCs w:val="28"/>
          <w:lang w:eastAsia="ar-SA"/>
        </w:rPr>
        <w:t>ется</w:t>
      </w:r>
      <w:r w:rsidR="00856613" w:rsidRPr="00FA1CA5">
        <w:rPr>
          <w:rFonts w:ascii="Times New Roman" w:eastAsia="Times New Roman" w:hAnsi="Times New Roman" w:cs="Times New Roman"/>
          <w:sz w:val="28"/>
          <w:szCs w:val="28"/>
          <w:lang w:eastAsia="ar-SA"/>
        </w:rPr>
        <w:t xml:space="preserve"> ЗСО</w:t>
      </w:r>
      <w:r w:rsidRPr="00FA1CA5">
        <w:rPr>
          <w:rFonts w:ascii="Times New Roman" w:eastAsia="Times New Roman" w:hAnsi="Times New Roman" w:cs="Times New Roman"/>
          <w:sz w:val="28"/>
          <w:szCs w:val="28"/>
          <w:lang w:eastAsia="ar-SA"/>
        </w:rPr>
        <w:t>.</w:t>
      </w:r>
      <w:r w:rsidR="00856613" w:rsidRPr="00FA1CA5">
        <w:rPr>
          <w:rFonts w:ascii="Times New Roman" w:eastAsia="Times New Roman" w:hAnsi="Times New Roman" w:cs="Times New Roman"/>
          <w:sz w:val="28"/>
          <w:szCs w:val="28"/>
          <w:lang w:eastAsia="ar-SA"/>
        </w:rPr>
        <w:t xml:space="preserve"> </w:t>
      </w:r>
      <w:r w:rsidR="00F137D2" w:rsidRPr="00FA1CA5">
        <w:rPr>
          <w:rFonts w:ascii="Times New Roman" w:eastAsia="Times New Roman" w:hAnsi="Times New Roman" w:cs="Times New Roman"/>
          <w:sz w:val="28"/>
          <w:szCs w:val="28"/>
          <w:lang w:eastAsia="ar-SA"/>
        </w:rPr>
        <w:t>В настоящее время существующие источники водоснабжения не имеют организованных ЗСО.</w:t>
      </w:r>
    </w:p>
    <w:p w:rsidR="005B3DD0" w:rsidRPr="00FA1CA5" w:rsidRDefault="005B3DD0"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Граница I пояса ЗСО разведочно-эксплуатационных скважин для слабозащищенного водоносного горизонта согласно п.1012  СН</w:t>
      </w:r>
      <w:r w:rsidR="00E668BA" w:rsidRPr="00FA1CA5">
        <w:rPr>
          <w:rFonts w:ascii="Times New Roman" w:eastAsia="Times New Roman" w:hAnsi="Times New Roman" w:cs="Times New Roman"/>
          <w:sz w:val="28"/>
          <w:szCs w:val="28"/>
          <w:lang w:eastAsia="ar-SA"/>
        </w:rPr>
        <w:t>иП  2.04.02-84 принимается 50 м,</w:t>
      </w:r>
      <w:r w:rsidRPr="00FA1CA5">
        <w:rPr>
          <w:rFonts w:ascii="Times New Roman" w:eastAsia="Times New Roman" w:hAnsi="Times New Roman" w:cs="Times New Roman"/>
          <w:sz w:val="28"/>
          <w:szCs w:val="28"/>
          <w:lang w:eastAsia="ar-SA"/>
        </w:rPr>
        <w:t xml:space="preserve"> для кустов скважин с инжекционными скважинами радиус I пояса соответственно 75 м защиту водоносного горизонта от микробного и химического загрязнения.</w:t>
      </w:r>
    </w:p>
    <w:p w:rsidR="005B3DD0" w:rsidRPr="00FA1CA5" w:rsidRDefault="005B3DD0"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Параметры II пояса ЗСО подземного источника водоснабже</w:t>
      </w:r>
      <w:r w:rsidRPr="00FA1CA5">
        <w:rPr>
          <w:rFonts w:ascii="Times New Roman" w:eastAsia="Times New Roman" w:hAnsi="Times New Roman" w:cs="Times New Roman"/>
          <w:sz w:val="28"/>
          <w:szCs w:val="28"/>
          <w:lang w:eastAsia="ar-SA"/>
        </w:rPr>
        <w:softHyphen/>
        <w:t>ния устанавливается расчетом, учитывающим время продвижения микробного загрязнения воды до водозабора, принимаемое в зави</w:t>
      </w:r>
      <w:r w:rsidRPr="00FA1CA5">
        <w:rPr>
          <w:rFonts w:ascii="Times New Roman" w:eastAsia="Times New Roman" w:hAnsi="Times New Roman" w:cs="Times New Roman"/>
          <w:sz w:val="28"/>
          <w:szCs w:val="28"/>
          <w:lang w:eastAsia="ar-SA"/>
        </w:rPr>
        <w:softHyphen/>
        <w:t>симости от климатических районов и защищенности подземных вод от 100 до 400 суток.</w:t>
      </w:r>
    </w:p>
    <w:p w:rsidR="005B3DD0" w:rsidRPr="00FA1CA5" w:rsidRDefault="005B3DD0"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Параметры III пояса ЗСО подземного источника водоснаб</w:t>
      </w:r>
      <w:r w:rsidRPr="00FA1CA5">
        <w:rPr>
          <w:rFonts w:ascii="Times New Roman" w:eastAsia="Times New Roman" w:hAnsi="Times New Roman" w:cs="Times New Roman"/>
          <w:sz w:val="28"/>
          <w:szCs w:val="28"/>
          <w:lang w:eastAsia="ar-SA"/>
        </w:rPr>
        <w:softHyphen/>
        <w:t>жения определяется расчетом, учитывающим время продвижения химического загрязнения воды до водозабора, которое должно быть больше принятой продолжительности эксплуатации водозабо</w:t>
      </w:r>
      <w:r w:rsidRPr="00FA1CA5">
        <w:rPr>
          <w:rFonts w:ascii="Times New Roman" w:eastAsia="Times New Roman" w:hAnsi="Times New Roman" w:cs="Times New Roman"/>
          <w:sz w:val="28"/>
          <w:szCs w:val="28"/>
          <w:lang w:eastAsia="ar-SA"/>
        </w:rPr>
        <w:softHyphen/>
        <w:t>ра, но не менее 25 лет.</w:t>
      </w:r>
    </w:p>
    <w:p w:rsidR="005B3DD0" w:rsidRPr="00FA1CA5" w:rsidRDefault="005B3DD0"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На территории I пояса ЗСО предусматривается планировка, ограждение и озеленение территории, сторожевая сигнализация, запрещаются все виды строительства.</w:t>
      </w:r>
    </w:p>
    <w:p w:rsidR="005B3DD0" w:rsidRPr="00FA1CA5" w:rsidRDefault="005B3DD0"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На территории II пояса ЗСО запрещается размещение складов ГСМ, ядохимикатов и минеральных удобрений и других объектов, которые могут вызвать микробное и химическое загрязнение подземных вод.</w:t>
      </w:r>
    </w:p>
    <w:p w:rsidR="007570E7" w:rsidRDefault="005B3DD0"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t>На территории III пояса ЗСО запрещается загрязнение территории промышленными отходами, нефтепродуктами, ядохимикатами</w:t>
      </w:r>
      <w:r w:rsidR="007570E7" w:rsidRPr="00FA1CA5">
        <w:rPr>
          <w:rFonts w:ascii="Times New Roman" w:eastAsia="Times New Roman" w:hAnsi="Times New Roman" w:cs="Times New Roman"/>
          <w:sz w:val="28"/>
          <w:szCs w:val="28"/>
          <w:lang w:eastAsia="ar-SA"/>
        </w:rPr>
        <w:t>.</w:t>
      </w:r>
    </w:p>
    <w:p w:rsidR="00DF33EC" w:rsidRPr="00FA1CA5" w:rsidRDefault="00DF33EC" w:rsidP="0082520C">
      <w:pPr>
        <w:suppressAutoHyphens/>
        <w:spacing w:after="0" w:line="360" w:lineRule="auto"/>
        <w:ind w:firstLine="567"/>
        <w:jc w:val="both"/>
        <w:rPr>
          <w:rFonts w:ascii="Times New Roman" w:eastAsia="Times New Roman" w:hAnsi="Times New Roman" w:cs="Times New Roman"/>
          <w:sz w:val="28"/>
          <w:szCs w:val="28"/>
          <w:lang w:eastAsia="ar-SA"/>
        </w:rPr>
      </w:pPr>
      <w:r>
        <w:rPr>
          <w:rFonts w:ascii="Times New Roman" w:eastAsia="Times New Roman" w:hAnsi="Times New Roman" w:cs="Times New Roman"/>
          <w:sz w:val="28"/>
          <w:szCs w:val="28"/>
          <w:lang w:eastAsia="ar-SA"/>
        </w:rPr>
        <w:t>Зоны санитарной охраны существующего водозабора «Чаячий» определены и приведены на рисунке 5.1</w:t>
      </w:r>
    </w:p>
    <w:p w:rsidR="00B5204D" w:rsidRPr="00FA1CA5" w:rsidRDefault="00B5204D" w:rsidP="0082520C">
      <w:pPr>
        <w:jc w:val="both"/>
        <w:rPr>
          <w:rFonts w:ascii="Times New Roman" w:eastAsia="Times New Roman" w:hAnsi="Times New Roman" w:cs="Times New Roman"/>
          <w:sz w:val="28"/>
          <w:szCs w:val="28"/>
          <w:lang w:eastAsia="ar-SA"/>
        </w:rPr>
      </w:pPr>
      <w:r w:rsidRPr="00FA1CA5">
        <w:rPr>
          <w:rFonts w:ascii="Times New Roman" w:eastAsia="Times New Roman" w:hAnsi="Times New Roman" w:cs="Times New Roman"/>
          <w:sz w:val="28"/>
          <w:szCs w:val="28"/>
          <w:lang w:eastAsia="ar-SA"/>
        </w:rPr>
        <w:br w:type="page"/>
      </w:r>
    </w:p>
    <w:p w:rsidR="00B5204D" w:rsidRDefault="009F6291" w:rsidP="0082520C">
      <w:pPr>
        <w:suppressAutoHyphens/>
        <w:spacing w:after="0" w:line="360" w:lineRule="auto"/>
        <w:jc w:val="both"/>
        <w:rPr>
          <w:color w:val="FF0000"/>
          <w:szCs w:val="28"/>
        </w:rPr>
      </w:pPr>
      <w:r>
        <w:rPr>
          <w:noProof/>
          <w:lang w:eastAsia="ru-RU"/>
        </w:rPr>
        <w:lastRenderedPageBreak/>
        <w:drawing>
          <wp:inline distT="0" distB="0" distL="0" distR="0" wp14:anchorId="2CFEA7ED" wp14:editId="407D09C3">
            <wp:extent cx="6334756" cy="2943225"/>
            <wp:effectExtent l="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l="2167" t="3883" r="47518" b="22816"/>
                    <a:stretch/>
                  </pic:blipFill>
                  <pic:spPr bwMode="auto">
                    <a:xfrm>
                      <a:off x="0" y="0"/>
                      <a:ext cx="6334959" cy="2943319"/>
                    </a:xfrm>
                    <a:prstGeom prst="rect">
                      <a:avLst/>
                    </a:prstGeom>
                    <a:ln>
                      <a:noFill/>
                    </a:ln>
                    <a:extLst>
                      <a:ext uri="{53640926-AAD7-44D8-BBD7-CCE9431645EC}">
                        <a14:shadowObscured xmlns:a14="http://schemas.microsoft.com/office/drawing/2010/main"/>
                      </a:ext>
                    </a:extLst>
                  </pic:spPr>
                </pic:pic>
              </a:graphicData>
            </a:graphic>
          </wp:inline>
        </w:drawing>
      </w:r>
    </w:p>
    <w:p w:rsidR="00DF33EC" w:rsidRDefault="00DF33EC" w:rsidP="0082520C">
      <w:pPr>
        <w:suppressAutoHyphens/>
        <w:spacing w:after="0" w:line="360" w:lineRule="auto"/>
        <w:ind w:firstLine="567"/>
        <w:jc w:val="both"/>
        <w:rPr>
          <w:color w:val="FF0000"/>
          <w:szCs w:val="28"/>
        </w:rPr>
      </w:pPr>
      <w:r>
        <w:rPr>
          <w:noProof/>
          <w:lang w:eastAsia="ru-RU"/>
        </w:rPr>
        <w:drawing>
          <wp:inline distT="0" distB="0" distL="0" distR="0" wp14:anchorId="17EC4F71" wp14:editId="5FB04E1B">
            <wp:extent cx="3091834" cy="237172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7"/>
                    <a:srcRect l="63164" t="10617" r="1384" b="4109"/>
                    <a:stretch/>
                  </pic:blipFill>
                  <pic:spPr bwMode="auto">
                    <a:xfrm>
                      <a:off x="0" y="0"/>
                      <a:ext cx="3095773" cy="2374746"/>
                    </a:xfrm>
                    <a:prstGeom prst="rect">
                      <a:avLst/>
                    </a:prstGeom>
                    <a:ln>
                      <a:noFill/>
                    </a:ln>
                    <a:extLst>
                      <a:ext uri="{53640926-AAD7-44D8-BBD7-CCE9431645EC}">
                        <a14:shadowObscured xmlns:a14="http://schemas.microsoft.com/office/drawing/2010/main"/>
                      </a:ext>
                    </a:extLst>
                  </pic:spPr>
                </pic:pic>
              </a:graphicData>
            </a:graphic>
          </wp:inline>
        </w:drawing>
      </w:r>
    </w:p>
    <w:p w:rsidR="00DF33EC" w:rsidRDefault="00DF33EC"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DF33EC">
        <w:rPr>
          <w:rFonts w:ascii="Times New Roman" w:eastAsia="Times New Roman" w:hAnsi="Times New Roman" w:cs="Times New Roman"/>
          <w:sz w:val="28"/>
          <w:szCs w:val="28"/>
          <w:lang w:eastAsia="ar-SA"/>
        </w:rPr>
        <w:t>Рисунок 5.1 – Зоны санитарной охраны водозабора «Чаячий»</w:t>
      </w:r>
    </w:p>
    <w:p w:rsidR="00923AC5" w:rsidRPr="005D59B2" w:rsidRDefault="00D55556" w:rsidP="0082520C">
      <w:pPr>
        <w:pStyle w:val="2"/>
        <w:rPr>
          <w:szCs w:val="28"/>
        </w:rPr>
      </w:pPr>
      <w:r w:rsidRPr="005D59B2">
        <w:rPr>
          <w:szCs w:val="28"/>
        </w:rPr>
        <w:t>5</w:t>
      </w:r>
      <w:r w:rsidR="00923AC5" w:rsidRPr="005D59B2">
        <w:rPr>
          <w:szCs w:val="28"/>
        </w:rPr>
        <w:t>.2 Мероприятия по предотвращению негативного влияния на окружающую среду при реализации мероприятий по снабжению и хранению химических реагентов</w:t>
      </w:r>
      <w:r w:rsidR="007A4B1E" w:rsidRPr="005D59B2">
        <w:rPr>
          <w:szCs w:val="28"/>
        </w:rPr>
        <w:t>, используемых в водоподготовке</w:t>
      </w:r>
    </w:p>
    <w:p w:rsidR="00CF5A1C" w:rsidRPr="00CF5A1C" w:rsidRDefault="00CF5A1C" w:rsidP="0082520C">
      <w:pPr>
        <w:spacing w:after="0" w:line="360" w:lineRule="auto"/>
        <w:ind w:firstLine="567"/>
        <w:jc w:val="both"/>
        <w:rPr>
          <w:rFonts w:ascii="Times New Roman" w:eastAsiaTheme="minorEastAsia" w:hAnsi="Times New Roman" w:cs="Times New Roman"/>
          <w:sz w:val="28"/>
          <w:szCs w:val="28"/>
          <w:lang w:eastAsia="ru-RU"/>
        </w:rPr>
      </w:pPr>
      <w:r w:rsidRPr="00CF5A1C">
        <w:rPr>
          <w:rFonts w:ascii="Times New Roman" w:eastAsiaTheme="minorEastAsia" w:hAnsi="Times New Roman" w:cs="Times New Roman"/>
          <w:sz w:val="28"/>
          <w:szCs w:val="28"/>
          <w:lang w:eastAsia="ru-RU"/>
        </w:rPr>
        <w:t xml:space="preserve">В системе водоподготовки в населенных пунктах </w:t>
      </w:r>
      <w:r w:rsidR="00241E3E">
        <w:rPr>
          <w:rFonts w:ascii="Times New Roman" w:eastAsiaTheme="minorEastAsia" w:hAnsi="Times New Roman" w:cs="Times New Roman"/>
          <w:sz w:val="28"/>
          <w:szCs w:val="28"/>
          <w:lang w:eastAsia="ru-RU"/>
        </w:rPr>
        <w:t>Усть-Камчатского</w:t>
      </w:r>
      <w:r w:rsidRPr="00CF5A1C">
        <w:rPr>
          <w:rFonts w:ascii="Times New Roman" w:eastAsiaTheme="minorEastAsia" w:hAnsi="Times New Roman" w:cs="Times New Roman"/>
          <w:sz w:val="28"/>
          <w:szCs w:val="28"/>
          <w:lang w:eastAsia="ru-RU"/>
        </w:rPr>
        <w:t xml:space="preserve"> сельского поселения химические реагенты не используются.</w:t>
      </w:r>
    </w:p>
    <w:p w:rsidR="00F31072" w:rsidRPr="00E6472B" w:rsidRDefault="00F31072" w:rsidP="0082520C">
      <w:pPr>
        <w:suppressAutoHyphens/>
        <w:spacing w:after="0" w:line="360" w:lineRule="auto"/>
        <w:ind w:firstLine="567"/>
        <w:jc w:val="both"/>
        <w:rPr>
          <w:rFonts w:ascii="Times New Roman" w:eastAsia="Times New Roman" w:hAnsi="Times New Roman" w:cs="Times New Roman"/>
          <w:sz w:val="28"/>
          <w:szCs w:val="28"/>
          <w:lang w:eastAsia="ar-SA"/>
        </w:rPr>
      </w:pPr>
    </w:p>
    <w:p w:rsidR="00DB41BA" w:rsidRPr="00E6472B" w:rsidRDefault="00DB41BA" w:rsidP="0082520C">
      <w:pPr>
        <w:jc w:val="both"/>
        <w:rPr>
          <w:rFonts w:ascii="Times New Roman" w:eastAsia="Times New Roman" w:hAnsi="Times New Roman" w:cs="Times New Roman"/>
          <w:b/>
          <w:bCs/>
          <w:sz w:val="28"/>
          <w:szCs w:val="28"/>
          <w:lang w:eastAsia="ru-RU"/>
        </w:rPr>
      </w:pPr>
      <w:r w:rsidRPr="00E6472B">
        <w:br w:type="page"/>
      </w:r>
    </w:p>
    <w:p w:rsidR="00923AC5" w:rsidRPr="006E6440" w:rsidRDefault="00F61EE3" w:rsidP="0082520C">
      <w:pPr>
        <w:pStyle w:val="1"/>
        <w:jc w:val="both"/>
      </w:pPr>
      <w:r w:rsidRPr="006E6440">
        <w:lastRenderedPageBreak/>
        <w:t>РАЗДЕЛ</w:t>
      </w:r>
      <w:r w:rsidR="00923AC5" w:rsidRPr="006E6440">
        <w:t xml:space="preserve"> </w:t>
      </w:r>
      <w:r w:rsidR="00D55556" w:rsidRPr="006E6440">
        <w:t>6</w:t>
      </w:r>
      <w:r w:rsidR="00923AC5" w:rsidRPr="006E6440">
        <w:t xml:space="preserve"> </w:t>
      </w:r>
      <w:r w:rsidR="002945C6" w:rsidRPr="006E6440">
        <w:t>ОЦЕНКА ОБЪЕМОВ КАПИТАЛЬНЫХ ВЛОЖЕНИЙ В СТРОИТЕЛЬСТВО, РЕКОНСТРУКЦИЮ И МОДЕРНИЗАЦИЮ ОБЪЕКТОВ ЦЕНТРА</w:t>
      </w:r>
      <w:r w:rsidR="00D44D76" w:rsidRPr="006E6440">
        <w:t>ЛИЗОВАННЫХ СИСТЕМ ВОДОСНАБЖЕНИЯ</w:t>
      </w:r>
    </w:p>
    <w:p w:rsidR="00EF5155" w:rsidRPr="00CA6FD9" w:rsidRDefault="00EF5155" w:rsidP="0082520C">
      <w:pPr>
        <w:pStyle w:val="2"/>
        <w:rPr>
          <w:szCs w:val="28"/>
        </w:rPr>
      </w:pPr>
      <w:r w:rsidRPr="00CA6FD9">
        <w:rPr>
          <w:szCs w:val="28"/>
        </w:rPr>
        <w:t>6.1 Оценка стоимости основных мероприятий по реализации схемы водоснабжения</w:t>
      </w:r>
    </w:p>
    <w:p w:rsidR="00E341B0" w:rsidRPr="00E341B0" w:rsidRDefault="00E341B0" w:rsidP="0082520C">
      <w:pPr>
        <w:spacing w:after="0" w:line="360" w:lineRule="auto"/>
        <w:ind w:firstLine="567"/>
        <w:jc w:val="both"/>
        <w:rPr>
          <w:rFonts w:ascii="Times New Roman" w:eastAsiaTheme="minorEastAsia" w:hAnsi="Times New Roman" w:cs="Times New Roman"/>
          <w:sz w:val="28"/>
          <w:szCs w:val="28"/>
          <w:lang w:eastAsia="ru-RU"/>
        </w:rPr>
      </w:pPr>
      <w:r w:rsidRPr="00E341B0">
        <w:rPr>
          <w:rFonts w:ascii="Times New Roman" w:eastAsiaTheme="minorEastAsia" w:hAnsi="Times New Roman" w:cs="Times New Roman"/>
          <w:sz w:val="28"/>
          <w:szCs w:val="28"/>
          <w:lang w:eastAsia="ru-RU"/>
        </w:rPr>
        <w:t xml:space="preserve">По каждому мероприятию существующей программы определены финансовые потребности на ее реализацию с указанием затрат по годам. Финансовые потребности на реализацию мероприятий инвестиционной программы определены на основании объемов капиталовложений в строительство и реконструкцию объектов аналогов. </w:t>
      </w:r>
    </w:p>
    <w:p w:rsidR="00E341B0" w:rsidRPr="00E341B0" w:rsidRDefault="00E341B0" w:rsidP="0082520C">
      <w:pPr>
        <w:spacing w:after="0" w:line="360" w:lineRule="auto"/>
        <w:ind w:firstLine="567"/>
        <w:jc w:val="both"/>
        <w:rPr>
          <w:rFonts w:ascii="Times New Roman" w:eastAsia="Times New Roman" w:hAnsi="Times New Roman" w:cs="Times New Roman"/>
          <w:sz w:val="28"/>
          <w:szCs w:val="28"/>
          <w:lang w:eastAsia="ru-RU"/>
        </w:rPr>
      </w:pPr>
      <w:r w:rsidRPr="00E341B0">
        <w:rPr>
          <w:rFonts w:ascii="Times New Roman" w:eastAsia="Times New Roman" w:hAnsi="Times New Roman" w:cs="Times New Roman"/>
          <w:sz w:val="28"/>
          <w:szCs w:val="28"/>
          <w:lang w:eastAsia="ru-RU"/>
        </w:rPr>
        <w:t>При анализе экономической эффективности необходимо производить оценку реальных инвестиций. Вся совокупность сравнительно-аналитических показателей инвестиционных проектов подразделяется на три группы. В первую группу включены показатели, предназначенные для определения влияния реализации инвестиционных проектов на производственную деятельность предприятия. Они называются показателями производственной эффективности инвестиционных проектов. Во вторую группу включены показатели, называемые показателями финансовой эффективности инвестиционных проектов.</w:t>
      </w:r>
    </w:p>
    <w:p w:rsidR="00E341B0" w:rsidRPr="00E341B0" w:rsidRDefault="00E341B0" w:rsidP="0082520C">
      <w:pPr>
        <w:spacing w:after="0" w:line="360" w:lineRule="auto"/>
        <w:ind w:firstLine="567"/>
        <w:jc w:val="both"/>
        <w:rPr>
          <w:rFonts w:ascii="Times New Roman" w:eastAsia="Times New Roman" w:hAnsi="Times New Roman" w:cs="Times New Roman"/>
          <w:sz w:val="28"/>
          <w:szCs w:val="28"/>
          <w:lang w:eastAsia="ru-RU"/>
        </w:rPr>
      </w:pPr>
      <w:r w:rsidRPr="00E341B0">
        <w:rPr>
          <w:rFonts w:ascii="Times New Roman" w:eastAsia="Times New Roman" w:hAnsi="Times New Roman" w:cs="Times New Roman"/>
          <w:sz w:val="28"/>
          <w:szCs w:val="28"/>
          <w:lang w:eastAsia="ru-RU"/>
        </w:rPr>
        <w:t>Вся совокупность показателей производственной, финансовой и инвестиционной эффективности инвестиционных проектов в дальнейшем называется показателями экономической эффективности.</w:t>
      </w:r>
    </w:p>
    <w:p w:rsidR="00EF5155" w:rsidRDefault="00EF5155" w:rsidP="0082520C">
      <w:pPr>
        <w:spacing w:after="0" w:line="360" w:lineRule="auto"/>
        <w:ind w:firstLine="567"/>
        <w:jc w:val="both"/>
        <w:rPr>
          <w:rFonts w:ascii="Times New Roman" w:eastAsia="Times New Roman" w:hAnsi="Times New Roman" w:cs="Times New Roman"/>
          <w:sz w:val="28"/>
          <w:szCs w:val="28"/>
          <w:lang w:eastAsia="ru-RU"/>
        </w:rPr>
      </w:pPr>
    </w:p>
    <w:p w:rsidR="00CA6FD9" w:rsidRDefault="00CA6FD9" w:rsidP="0082520C">
      <w:pPr>
        <w:jc w:val="both"/>
        <w:rPr>
          <w:rFonts w:ascii="Times New Roman" w:eastAsia="Times New Roman" w:hAnsi="Times New Roman" w:cs="Times New Roman"/>
          <w:b/>
          <w:bCs/>
          <w:sz w:val="28"/>
          <w:szCs w:val="28"/>
          <w:lang w:eastAsia="ru-RU"/>
        </w:rPr>
      </w:pPr>
      <w:r>
        <w:rPr>
          <w:szCs w:val="28"/>
        </w:rPr>
        <w:br w:type="page"/>
      </w:r>
    </w:p>
    <w:p w:rsidR="00EF5155" w:rsidRPr="00CA6FD9" w:rsidRDefault="00EF5155" w:rsidP="0082520C">
      <w:pPr>
        <w:pStyle w:val="2"/>
        <w:rPr>
          <w:szCs w:val="28"/>
        </w:rPr>
      </w:pPr>
      <w:r w:rsidRPr="00CA6FD9">
        <w:rPr>
          <w:szCs w:val="28"/>
        </w:rPr>
        <w:lastRenderedPageBreak/>
        <w:t>6.2 Оценка величины необходимых капитальных вложений в строительство и реконструкцию объектов централизованных систем водоснабжения</w:t>
      </w:r>
    </w:p>
    <w:p w:rsidR="00BD051B" w:rsidRPr="00CA6FD9" w:rsidRDefault="00BD051B" w:rsidP="0082520C">
      <w:pPr>
        <w:spacing w:after="0" w:line="360" w:lineRule="auto"/>
        <w:ind w:firstLine="567"/>
        <w:jc w:val="both"/>
        <w:rPr>
          <w:rFonts w:ascii="Times New Roman" w:hAnsi="Times New Roman" w:cs="Times New Roman"/>
          <w:sz w:val="24"/>
          <w:szCs w:val="24"/>
        </w:rPr>
      </w:pPr>
      <w:r w:rsidRPr="00CA6FD9">
        <w:rPr>
          <w:rFonts w:ascii="Times New Roman" w:eastAsia="Times New Roman" w:hAnsi="Times New Roman" w:cs="Times New Roman"/>
          <w:sz w:val="28"/>
          <w:szCs w:val="28"/>
          <w:lang w:eastAsia="ru-RU"/>
        </w:rPr>
        <w:t xml:space="preserve">Предварительная оценка объемов капитальных вложений в строительство, реконструкцию и модернизацию объектов централизованного водоснабжения, предложенных схемой водоснабжения и водоотведения, указанных в п.4.1, производится на основании </w:t>
      </w:r>
      <w:r w:rsidR="00CA6FD9">
        <w:rPr>
          <w:rFonts w:ascii="Times New Roman" w:eastAsia="Times New Roman" w:hAnsi="Times New Roman" w:cs="Times New Roman"/>
          <w:sz w:val="28"/>
          <w:szCs w:val="28"/>
          <w:lang w:eastAsia="ru-RU"/>
        </w:rPr>
        <w:t>проектно-сметной документации после производства проектных работ</w:t>
      </w:r>
      <w:r w:rsidRPr="00CA6FD9">
        <w:rPr>
          <w:rFonts w:ascii="Times New Roman" w:hAnsi="Times New Roman" w:cs="Times New Roman"/>
          <w:sz w:val="28"/>
          <w:szCs w:val="28"/>
        </w:rPr>
        <w:t>.</w:t>
      </w:r>
    </w:p>
    <w:p w:rsidR="00E341B0" w:rsidRDefault="00E341B0" w:rsidP="0082520C">
      <w:pPr>
        <w:spacing w:after="0"/>
        <w:jc w:val="both"/>
        <w:rPr>
          <w:rFonts w:ascii="Times New Roman" w:hAnsi="Times New Roman" w:cs="Times New Roman"/>
        </w:rPr>
        <w:sectPr w:rsidR="00E341B0" w:rsidSect="005D190A">
          <w:pgSz w:w="11906" w:h="16838"/>
          <w:pgMar w:top="1276" w:right="709" w:bottom="567" w:left="1276" w:header="283" w:footer="0" w:gutter="0"/>
          <w:cols w:space="708"/>
          <w:docGrid w:linePitch="360"/>
        </w:sectPr>
      </w:pPr>
    </w:p>
    <w:p w:rsidR="00E341B0" w:rsidRDefault="00E341B0" w:rsidP="0082520C">
      <w:pPr>
        <w:pStyle w:val="a4"/>
        <w:spacing w:after="0" w:line="360" w:lineRule="auto"/>
        <w:ind w:left="0" w:firstLine="567"/>
        <w:contextualSpacing w:val="0"/>
        <w:jc w:val="both"/>
      </w:pPr>
      <w:r>
        <w:lastRenderedPageBreak/>
        <w:tab/>
      </w:r>
      <w:r w:rsidRPr="00E16D28">
        <w:rPr>
          <w:rFonts w:ascii="Times New Roman" w:eastAsia="Times New Roman" w:hAnsi="Times New Roman" w:cs="Times New Roman"/>
          <w:sz w:val="28"/>
          <w:szCs w:val="28"/>
        </w:rPr>
        <w:t>Таблица 6.1 − Предварительная оценка объемов капитальных вложений в строительство, реконструкцию объектов централизованного водоснабжения, предложенных схемой водоснабжения и водоотведения</w:t>
      </w:r>
    </w:p>
    <w:p w:rsidR="002227E9" w:rsidRDefault="002227E9" w:rsidP="0082520C">
      <w:pPr>
        <w:spacing w:after="0"/>
        <w:jc w:val="both"/>
        <w:rPr>
          <w:rFonts w:ascii="Times New Roman" w:hAnsi="Times New Roman" w:cs="Times New Roman"/>
        </w:rPr>
      </w:pPr>
    </w:p>
    <w:tbl>
      <w:tblPr>
        <w:tblW w:w="15909" w:type="dxa"/>
        <w:tblInd w:w="-10" w:type="dxa"/>
        <w:tblLook w:val="04A0" w:firstRow="1" w:lastRow="0" w:firstColumn="1" w:lastColumn="0" w:noHBand="0" w:noVBand="1"/>
      </w:tblPr>
      <w:tblGrid>
        <w:gridCol w:w="486"/>
        <w:gridCol w:w="3044"/>
        <w:gridCol w:w="735"/>
        <w:gridCol w:w="762"/>
        <w:gridCol w:w="1240"/>
        <w:gridCol w:w="716"/>
        <w:gridCol w:w="870"/>
        <w:gridCol w:w="870"/>
        <w:gridCol w:w="870"/>
        <w:gridCol w:w="788"/>
        <w:gridCol w:w="788"/>
        <w:gridCol w:w="788"/>
        <w:gridCol w:w="788"/>
        <w:gridCol w:w="788"/>
        <w:gridCol w:w="788"/>
        <w:gridCol w:w="788"/>
        <w:gridCol w:w="788"/>
        <w:gridCol w:w="12"/>
      </w:tblGrid>
      <w:tr w:rsidR="00281E87" w:rsidRPr="00281E87" w:rsidTr="00281E87">
        <w:trPr>
          <w:trHeight w:val="225"/>
        </w:trPr>
        <w:tc>
          <w:tcPr>
            <w:tcW w:w="399"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 п/п</w:t>
            </w:r>
          </w:p>
        </w:tc>
        <w:tc>
          <w:tcPr>
            <w:tcW w:w="3297"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Наименования мероприятия</w:t>
            </w:r>
          </w:p>
        </w:tc>
        <w:tc>
          <w:tcPr>
            <w:tcW w:w="777"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Ед. изм</w:t>
            </w:r>
          </w:p>
        </w:tc>
        <w:tc>
          <w:tcPr>
            <w:tcW w:w="781" w:type="dxa"/>
            <w:vMerge w:val="restart"/>
            <w:tcBorders>
              <w:top w:val="single" w:sz="12" w:space="0" w:color="auto"/>
              <w:left w:val="single" w:sz="12" w:space="0" w:color="auto"/>
              <w:bottom w:val="single" w:sz="12" w:space="0" w:color="000000"/>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Кол-во</w:t>
            </w:r>
          </w:p>
        </w:tc>
        <w:tc>
          <w:tcPr>
            <w:tcW w:w="1051" w:type="dxa"/>
            <w:tcBorders>
              <w:top w:val="single" w:sz="12" w:space="0" w:color="auto"/>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Срок</w:t>
            </w:r>
          </w:p>
        </w:tc>
        <w:tc>
          <w:tcPr>
            <w:tcW w:w="9604" w:type="dxa"/>
            <w:gridSpan w:val="13"/>
            <w:tcBorders>
              <w:top w:val="single" w:sz="12" w:space="0" w:color="auto"/>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Стоимость мероприятия, тыс. руб.</w:t>
            </w:r>
          </w:p>
        </w:tc>
      </w:tr>
      <w:tr w:rsidR="00281E87" w:rsidRPr="00281E87" w:rsidTr="00281E87">
        <w:trPr>
          <w:gridAfter w:val="1"/>
          <w:wAfter w:w="13" w:type="dxa"/>
          <w:trHeight w:val="386"/>
        </w:trPr>
        <w:tc>
          <w:tcPr>
            <w:tcW w:w="399" w:type="dxa"/>
            <w:vMerge/>
            <w:tcBorders>
              <w:top w:val="single" w:sz="8" w:space="0" w:color="auto"/>
              <w:left w:val="single" w:sz="12" w:space="0" w:color="auto"/>
              <w:bottom w:val="single" w:sz="12" w:space="0" w:color="000000"/>
              <w:right w:val="single" w:sz="12" w:space="0" w:color="auto"/>
            </w:tcBorders>
            <w:vAlign w:val="center"/>
            <w:hideMark/>
          </w:tcPr>
          <w:p w:rsidR="00281E87" w:rsidRPr="00281E87" w:rsidRDefault="00281E87" w:rsidP="00281E87">
            <w:pPr>
              <w:spacing w:after="0" w:line="240" w:lineRule="auto"/>
              <w:rPr>
                <w:rFonts w:ascii="Times New Roman" w:eastAsia="Times New Roman" w:hAnsi="Times New Roman" w:cs="Times New Roman"/>
                <w:color w:val="000000"/>
                <w:sz w:val="20"/>
                <w:szCs w:val="20"/>
                <w:lang w:eastAsia="ru-RU"/>
              </w:rPr>
            </w:pPr>
          </w:p>
        </w:tc>
        <w:tc>
          <w:tcPr>
            <w:tcW w:w="3297" w:type="dxa"/>
            <w:vMerge/>
            <w:tcBorders>
              <w:top w:val="single" w:sz="8" w:space="0" w:color="auto"/>
              <w:left w:val="single" w:sz="12" w:space="0" w:color="auto"/>
              <w:bottom w:val="single" w:sz="12" w:space="0" w:color="000000"/>
              <w:right w:val="single" w:sz="12" w:space="0" w:color="auto"/>
            </w:tcBorders>
            <w:vAlign w:val="center"/>
            <w:hideMark/>
          </w:tcPr>
          <w:p w:rsidR="00281E87" w:rsidRPr="00281E87" w:rsidRDefault="00281E87" w:rsidP="00281E87">
            <w:pPr>
              <w:spacing w:after="0" w:line="240" w:lineRule="auto"/>
              <w:rPr>
                <w:rFonts w:ascii="Times New Roman" w:eastAsia="Times New Roman" w:hAnsi="Times New Roman" w:cs="Times New Roman"/>
                <w:color w:val="000000"/>
                <w:sz w:val="20"/>
                <w:szCs w:val="20"/>
                <w:lang w:eastAsia="ru-RU"/>
              </w:rPr>
            </w:pPr>
          </w:p>
        </w:tc>
        <w:tc>
          <w:tcPr>
            <w:tcW w:w="777" w:type="dxa"/>
            <w:vMerge/>
            <w:tcBorders>
              <w:top w:val="single" w:sz="8" w:space="0" w:color="auto"/>
              <w:left w:val="single" w:sz="12" w:space="0" w:color="auto"/>
              <w:bottom w:val="single" w:sz="12" w:space="0" w:color="000000"/>
              <w:right w:val="single" w:sz="12" w:space="0" w:color="auto"/>
            </w:tcBorders>
            <w:vAlign w:val="center"/>
            <w:hideMark/>
          </w:tcPr>
          <w:p w:rsidR="00281E87" w:rsidRPr="00281E87" w:rsidRDefault="00281E87" w:rsidP="00281E87">
            <w:pPr>
              <w:spacing w:after="0" w:line="240" w:lineRule="auto"/>
              <w:rPr>
                <w:rFonts w:ascii="Times New Roman" w:eastAsia="Times New Roman" w:hAnsi="Times New Roman" w:cs="Times New Roman"/>
                <w:color w:val="000000"/>
                <w:sz w:val="20"/>
                <w:szCs w:val="20"/>
                <w:lang w:eastAsia="ru-RU"/>
              </w:rPr>
            </w:pPr>
          </w:p>
        </w:tc>
        <w:tc>
          <w:tcPr>
            <w:tcW w:w="781" w:type="dxa"/>
            <w:vMerge/>
            <w:tcBorders>
              <w:top w:val="single" w:sz="8" w:space="0" w:color="auto"/>
              <w:left w:val="single" w:sz="12" w:space="0" w:color="auto"/>
              <w:bottom w:val="single" w:sz="12" w:space="0" w:color="000000"/>
              <w:right w:val="single" w:sz="12" w:space="0" w:color="auto"/>
            </w:tcBorders>
            <w:vAlign w:val="center"/>
            <w:hideMark/>
          </w:tcPr>
          <w:p w:rsidR="00281E87" w:rsidRPr="00281E87" w:rsidRDefault="00281E87" w:rsidP="00281E87">
            <w:pPr>
              <w:spacing w:after="0" w:line="240" w:lineRule="auto"/>
              <w:rPr>
                <w:rFonts w:ascii="Times New Roman" w:eastAsia="Times New Roman" w:hAnsi="Times New Roman" w:cs="Times New Roman"/>
                <w:color w:val="000000"/>
                <w:sz w:val="20"/>
                <w:szCs w:val="20"/>
                <w:lang w:eastAsia="ru-RU"/>
              </w:rPr>
            </w:pPr>
          </w:p>
        </w:tc>
        <w:tc>
          <w:tcPr>
            <w:tcW w:w="1051" w:type="dxa"/>
            <w:tcBorders>
              <w:top w:val="nil"/>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реализации, гг.</w:t>
            </w:r>
          </w:p>
        </w:tc>
        <w:tc>
          <w:tcPr>
            <w:tcW w:w="677" w:type="dxa"/>
            <w:tcBorders>
              <w:top w:val="nil"/>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Всего</w:t>
            </w:r>
          </w:p>
        </w:tc>
        <w:tc>
          <w:tcPr>
            <w:tcW w:w="870" w:type="dxa"/>
            <w:tcBorders>
              <w:top w:val="nil"/>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2020</w:t>
            </w:r>
          </w:p>
        </w:tc>
        <w:tc>
          <w:tcPr>
            <w:tcW w:w="870" w:type="dxa"/>
            <w:tcBorders>
              <w:top w:val="nil"/>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2021</w:t>
            </w:r>
          </w:p>
        </w:tc>
        <w:tc>
          <w:tcPr>
            <w:tcW w:w="870" w:type="dxa"/>
            <w:tcBorders>
              <w:top w:val="nil"/>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2022</w:t>
            </w:r>
          </w:p>
        </w:tc>
        <w:tc>
          <w:tcPr>
            <w:tcW w:w="788" w:type="dxa"/>
            <w:tcBorders>
              <w:top w:val="nil"/>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2023</w:t>
            </w:r>
          </w:p>
        </w:tc>
        <w:tc>
          <w:tcPr>
            <w:tcW w:w="788" w:type="dxa"/>
            <w:tcBorders>
              <w:top w:val="nil"/>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2024</w:t>
            </w:r>
          </w:p>
        </w:tc>
        <w:tc>
          <w:tcPr>
            <w:tcW w:w="788" w:type="dxa"/>
            <w:tcBorders>
              <w:top w:val="nil"/>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2025</w:t>
            </w:r>
          </w:p>
        </w:tc>
        <w:tc>
          <w:tcPr>
            <w:tcW w:w="788" w:type="dxa"/>
            <w:tcBorders>
              <w:top w:val="nil"/>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2026</w:t>
            </w:r>
          </w:p>
        </w:tc>
        <w:tc>
          <w:tcPr>
            <w:tcW w:w="788" w:type="dxa"/>
            <w:tcBorders>
              <w:top w:val="nil"/>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2027</w:t>
            </w:r>
          </w:p>
        </w:tc>
        <w:tc>
          <w:tcPr>
            <w:tcW w:w="788" w:type="dxa"/>
            <w:tcBorders>
              <w:top w:val="nil"/>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2028</w:t>
            </w:r>
          </w:p>
        </w:tc>
        <w:tc>
          <w:tcPr>
            <w:tcW w:w="788" w:type="dxa"/>
            <w:tcBorders>
              <w:top w:val="nil"/>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2029</w:t>
            </w:r>
          </w:p>
        </w:tc>
        <w:tc>
          <w:tcPr>
            <w:tcW w:w="788" w:type="dxa"/>
            <w:tcBorders>
              <w:top w:val="nil"/>
              <w:left w:val="nil"/>
              <w:bottom w:val="single" w:sz="12"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2030</w:t>
            </w:r>
          </w:p>
        </w:tc>
      </w:tr>
      <w:tr w:rsidR="00281E87" w:rsidRPr="00281E87" w:rsidTr="00281E87">
        <w:trPr>
          <w:gridAfter w:val="1"/>
          <w:wAfter w:w="13" w:type="dxa"/>
          <w:trHeight w:val="236"/>
        </w:trPr>
        <w:tc>
          <w:tcPr>
            <w:tcW w:w="399" w:type="dxa"/>
            <w:tcBorders>
              <w:top w:val="nil"/>
              <w:left w:val="single" w:sz="12" w:space="0" w:color="auto"/>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1</w:t>
            </w:r>
          </w:p>
        </w:tc>
        <w:tc>
          <w:tcPr>
            <w:tcW w:w="3297"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w:t>
            </w:r>
          </w:p>
        </w:tc>
        <w:tc>
          <w:tcPr>
            <w:tcW w:w="777"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3</w:t>
            </w:r>
          </w:p>
        </w:tc>
        <w:tc>
          <w:tcPr>
            <w:tcW w:w="781"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4</w:t>
            </w:r>
          </w:p>
        </w:tc>
        <w:tc>
          <w:tcPr>
            <w:tcW w:w="1051"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5</w:t>
            </w:r>
          </w:p>
        </w:tc>
        <w:tc>
          <w:tcPr>
            <w:tcW w:w="677"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6</w:t>
            </w:r>
          </w:p>
        </w:tc>
        <w:tc>
          <w:tcPr>
            <w:tcW w:w="870"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7</w:t>
            </w:r>
          </w:p>
        </w:tc>
        <w:tc>
          <w:tcPr>
            <w:tcW w:w="870"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8</w:t>
            </w:r>
          </w:p>
        </w:tc>
        <w:tc>
          <w:tcPr>
            <w:tcW w:w="870"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9</w:t>
            </w:r>
          </w:p>
        </w:tc>
        <w:tc>
          <w:tcPr>
            <w:tcW w:w="788"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10</w:t>
            </w:r>
          </w:p>
        </w:tc>
        <w:tc>
          <w:tcPr>
            <w:tcW w:w="788"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11</w:t>
            </w:r>
          </w:p>
        </w:tc>
        <w:tc>
          <w:tcPr>
            <w:tcW w:w="788"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12</w:t>
            </w:r>
          </w:p>
        </w:tc>
        <w:tc>
          <w:tcPr>
            <w:tcW w:w="788"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13</w:t>
            </w:r>
          </w:p>
        </w:tc>
        <w:tc>
          <w:tcPr>
            <w:tcW w:w="788"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14</w:t>
            </w:r>
          </w:p>
        </w:tc>
        <w:tc>
          <w:tcPr>
            <w:tcW w:w="788"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15</w:t>
            </w:r>
          </w:p>
        </w:tc>
        <w:tc>
          <w:tcPr>
            <w:tcW w:w="788"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16</w:t>
            </w:r>
          </w:p>
        </w:tc>
        <w:tc>
          <w:tcPr>
            <w:tcW w:w="788" w:type="dxa"/>
            <w:tcBorders>
              <w:top w:val="nil"/>
              <w:left w:val="nil"/>
              <w:bottom w:val="nil"/>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17</w:t>
            </w:r>
          </w:p>
        </w:tc>
      </w:tr>
      <w:tr w:rsidR="00281E87" w:rsidRPr="00281E87" w:rsidTr="00281E87">
        <w:trPr>
          <w:gridAfter w:val="1"/>
          <w:wAfter w:w="13" w:type="dxa"/>
          <w:trHeight w:val="730"/>
        </w:trPr>
        <w:tc>
          <w:tcPr>
            <w:tcW w:w="399" w:type="dxa"/>
            <w:tcBorders>
              <w:top w:val="single" w:sz="8" w:space="0" w:color="auto"/>
              <w:left w:val="single" w:sz="12" w:space="0" w:color="auto"/>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1</w:t>
            </w:r>
          </w:p>
        </w:tc>
        <w:tc>
          <w:tcPr>
            <w:tcW w:w="3297"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Реконструкция сетей водоснабжения Усть-Камчатского</w:t>
            </w:r>
            <w:r>
              <w:rPr>
                <w:rFonts w:ascii="Times New Roman" w:eastAsia="Times New Roman" w:hAnsi="Times New Roman" w:cs="Times New Roman"/>
                <w:color w:val="000000"/>
                <w:sz w:val="20"/>
                <w:szCs w:val="20"/>
                <w:lang w:eastAsia="ru-RU"/>
              </w:rPr>
              <w:t xml:space="preserve"> </w:t>
            </w:r>
            <w:r w:rsidRPr="00281E87">
              <w:rPr>
                <w:rFonts w:ascii="Times New Roman" w:eastAsia="Times New Roman" w:hAnsi="Times New Roman" w:cs="Times New Roman"/>
                <w:color w:val="000000"/>
                <w:sz w:val="20"/>
                <w:szCs w:val="20"/>
                <w:lang w:eastAsia="ru-RU"/>
              </w:rPr>
              <w:t>сельского поселения (ежегодная реконструкция сетей не менее 6 % в год от общей протяженности)</w:t>
            </w:r>
          </w:p>
        </w:tc>
        <w:tc>
          <w:tcPr>
            <w:tcW w:w="777"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км.</w:t>
            </w:r>
          </w:p>
        </w:tc>
        <w:tc>
          <w:tcPr>
            <w:tcW w:w="781"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27</w:t>
            </w:r>
            <w:r>
              <w:rPr>
                <w:rFonts w:ascii="Times New Roman" w:eastAsia="Times New Roman" w:hAnsi="Times New Roman" w:cs="Times New Roman"/>
                <w:color w:val="000000"/>
                <w:sz w:val="20"/>
                <w:szCs w:val="20"/>
                <w:lang w:eastAsia="ru-RU"/>
              </w:rPr>
              <w:t>,</w:t>
            </w:r>
            <w:r w:rsidRPr="00281E87">
              <w:rPr>
                <w:rFonts w:ascii="Times New Roman" w:eastAsia="Times New Roman" w:hAnsi="Times New Roman" w:cs="Times New Roman"/>
                <w:color w:val="000000"/>
                <w:sz w:val="20"/>
                <w:szCs w:val="20"/>
                <w:lang w:eastAsia="ru-RU"/>
              </w:rPr>
              <w:t>26</w:t>
            </w:r>
          </w:p>
        </w:tc>
        <w:tc>
          <w:tcPr>
            <w:tcW w:w="1051"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2021-2025 г.</w:t>
            </w:r>
          </w:p>
        </w:tc>
        <w:tc>
          <w:tcPr>
            <w:tcW w:w="677"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43200</w:t>
            </w:r>
          </w:p>
        </w:tc>
        <w:tc>
          <w:tcPr>
            <w:tcW w:w="870"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c>
          <w:tcPr>
            <w:tcW w:w="870"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8300</w:t>
            </w:r>
          </w:p>
        </w:tc>
        <w:tc>
          <w:tcPr>
            <w:tcW w:w="870"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8600</w:t>
            </w:r>
          </w:p>
        </w:tc>
        <w:tc>
          <w:tcPr>
            <w:tcW w:w="788"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8900</w:t>
            </w:r>
          </w:p>
        </w:tc>
        <w:tc>
          <w:tcPr>
            <w:tcW w:w="788"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9200</w:t>
            </w:r>
          </w:p>
        </w:tc>
        <w:tc>
          <w:tcPr>
            <w:tcW w:w="788"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8200</w:t>
            </w:r>
          </w:p>
        </w:tc>
        <w:tc>
          <w:tcPr>
            <w:tcW w:w="788"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c>
          <w:tcPr>
            <w:tcW w:w="788"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c>
          <w:tcPr>
            <w:tcW w:w="788"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c>
          <w:tcPr>
            <w:tcW w:w="788" w:type="dxa"/>
            <w:tcBorders>
              <w:top w:val="single" w:sz="8" w:space="0" w:color="auto"/>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c>
          <w:tcPr>
            <w:tcW w:w="788" w:type="dxa"/>
            <w:tcBorders>
              <w:top w:val="single" w:sz="8" w:space="0" w:color="auto"/>
              <w:left w:val="nil"/>
              <w:bottom w:val="single" w:sz="4"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r>
      <w:tr w:rsidR="00281E87" w:rsidRPr="00281E87" w:rsidTr="00281E87">
        <w:trPr>
          <w:gridAfter w:val="1"/>
          <w:wAfter w:w="13" w:type="dxa"/>
          <w:trHeight w:val="547"/>
        </w:trPr>
        <w:tc>
          <w:tcPr>
            <w:tcW w:w="399" w:type="dxa"/>
            <w:tcBorders>
              <w:top w:val="nil"/>
              <w:left w:val="single" w:sz="12" w:space="0" w:color="auto"/>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w:t>
            </w:r>
          </w:p>
        </w:tc>
        <w:tc>
          <w:tcPr>
            <w:tcW w:w="3297"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 xml:space="preserve"> Бурение дополнительной скважиной и строительство централизованной системы водоснабжения в с. Крутоберегово</w:t>
            </w:r>
          </w:p>
        </w:tc>
        <w:tc>
          <w:tcPr>
            <w:tcW w:w="777"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шт</w:t>
            </w:r>
          </w:p>
        </w:tc>
        <w:tc>
          <w:tcPr>
            <w:tcW w:w="781"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1</w:t>
            </w:r>
          </w:p>
        </w:tc>
        <w:tc>
          <w:tcPr>
            <w:tcW w:w="1051"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2021-2025 г.</w:t>
            </w:r>
          </w:p>
        </w:tc>
        <w:tc>
          <w:tcPr>
            <w:tcW w:w="677"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10000</w:t>
            </w:r>
          </w:p>
        </w:tc>
        <w:tc>
          <w:tcPr>
            <w:tcW w:w="870"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c>
          <w:tcPr>
            <w:tcW w:w="870"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500</w:t>
            </w:r>
          </w:p>
        </w:tc>
        <w:tc>
          <w:tcPr>
            <w:tcW w:w="870"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1500</w:t>
            </w:r>
          </w:p>
        </w:tc>
        <w:tc>
          <w:tcPr>
            <w:tcW w:w="788"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8000</w:t>
            </w:r>
          </w:p>
        </w:tc>
        <w:tc>
          <w:tcPr>
            <w:tcW w:w="788"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c>
          <w:tcPr>
            <w:tcW w:w="788"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c>
          <w:tcPr>
            <w:tcW w:w="788"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c>
          <w:tcPr>
            <w:tcW w:w="788"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c>
          <w:tcPr>
            <w:tcW w:w="788"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c>
          <w:tcPr>
            <w:tcW w:w="788" w:type="dxa"/>
            <w:tcBorders>
              <w:top w:val="nil"/>
              <w:left w:val="nil"/>
              <w:bottom w:val="single" w:sz="4"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c>
          <w:tcPr>
            <w:tcW w:w="788" w:type="dxa"/>
            <w:tcBorders>
              <w:top w:val="nil"/>
              <w:left w:val="nil"/>
              <w:bottom w:val="single" w:sz="4" w:space="0" w:color="auto"/>
              <w:right w:val="single" w:sz="12"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w:t>
            </w:r>
          </w:p>
        </w:tc>
      </w:tr>
      <w:tr w:rsidR="00281E87" w:rsidRPr="00281E87" w:rsidTr="00281E87">
        <w:trPr>
          <w:gridAfter w:val="1"/>
          <w:wAfter w:w="13" w:type="dxa"/>
          <w:trHeight w:val="225"/>
        </w:trPr>
        <w:tc>
          <w:tcPr>
            <w:tcW w:w="399" w:type="dxa"/>
            <w:tcBorders>
              <w:top w:val="nil"/>
              <w:left w:val="single" w:sz="12" w:space="0" w:color="auto"/>
              <w:bottom w:val="single" w:sz="12"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 </w:t>
            </w:r>
          </w:p>
        </w:tc>
        <w:tc>
          <w:tcPr>
            <w:tcW w:w="3297" w:type="dxa"/>
            <w:tcBorders>
              <w:top w:val="nil"/>
              <w:left w:val="nil"/>
              <w:bottom w:val="single" w:sz="12" w:space="0" w:color="auto"/>
              <w:right w:val="single" w:sz="4" w:space="0" w:color="auto"/>
            </w:tcBorders>
            <w:shd w:val="clear" w:color="auto" w:fill="auto"/>
            <w:vAlign w:val="center"/>
            <w:hideMark/>
          </w:tcPr>
          <w:p w:rsidR="00281E87" w:rsidRPr="00281E87" w:rsidRDefault="00281E87" w:rsidP="00281E87">
            <w:pPr>
              <w:spacing w:after="0" w:line="240" w:lineRule="auto"/>
              <w:jc w:val="right"/>
              <w:rPr>
                <w:rFonts w:ascii="Times New Roman" w:eastAsia="Times New Roman" w:hAnsi="Times New Roman" w:cs="Times New Roman"/>
                <w:b/>
                <w:bCs/>
                <w:color w:val="000000"/>
                <w:sz w:val="20"/>
                <w:szCs w:val="20"/>
                <w:lang w:eastAsia="ru-RU"/>
              </w:rPr>
            </w:pPr>
            <w:r w:rsidRPr="00281E87">
              <w:rPr>
                <w:rFonts w:ascii="Times New Roman" w:eastAsia="Times New Roman" w:hAnsi="Times New Roman" w:cs="Times New Roman"/>
                <w:b/>
                <w:bCs/>
                <w:color w:val="000000"/>
                <w:sz w:val="20"/>
                <w:szCs w:val="20"/>
                <w:lang w:eastAsia="ru-RU"/>
              </w:rPr>
              <w:t>Всего:</w:t>
            </w:r>
          </w:p>
        </w:tc>
        <w:tc>
          <w:tcPr>
            <w:tcW w:w="777" w:type="dxa"/>
            <w:tcBorders>
              <w:top w:val="nil"/>
              <w:left w:val="nil"/>
              <w:bottom w:val="single" w:sz="12"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 </w:t>
            </w:r>
          </w:p>
        </w:tc>
        <w:tc>
          <w:tcPr>
            <w:tcW w:w="781" w:type="dxa"/>
            <w:tcBorders>
              <w:top w:val="nil"/>
              <w:left w:val="nil"/>
              <w:bottom w:val="single" w:sz="12"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 </w:t>
            </w:r>
          </w:p>
        </w:tc>
        <w:tc>
          <w:tcPr>
            <w:tcW w:w="1051" w:type="dxa"/>
            <w:tcBorders>
              <w:top w:val="nil"/>
              <w:left w:val="nil"/>
              <w:bottom w:val="single" w:sz="12" w:space="0" w:color="auto"/>
              <w:right w:val="single" w:sz="4" w:space="0" w:color="auto"/>
            </w:tcBorders>
            <w:shd w:val="clear" w:color="auto" w:fill="auto"/>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20</w:t>
            </w:r>
            <w:r w:rsidRPr="00281E87">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30</w:t>
            </w:r>
          </w:p>
        </w:tc>
        <w:tc>
          <w:tcPr>
            <w:tcW w:w="677" w:type="dxa"/>
            <w:tcBorders>
              <w:top w:val="nil"/>
              <w:left w:val="nil"/>
              <w:bottom w:val="single" w:sz="12" w:space="0" w:color="auto"/>
              <w:right w:val="single" w:sz="4" w:space="0" w:color="auto"/>
            </w:tcBorders>
            <w:shd w:val="clear" w:color="auto" w:fill="auto"/>
            <w:noWrap/>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53200</w:t>
            </w:r>
          </w:p>
        </w:tc>
        <w:tc>
          <w:tcPr>
            <w:tcW w:w="870" w:type="dxa"/>
            <w:tcBorders>
              <w:top w:val="nil"/>
              <w:left w:val="nil"/>
              <w:bottom w:val="single" w:sz="12" w:space="0" w:color="auto"/>
              <w:right w:val="single" w:sz="4" w:space="0" w:color="auto"/>
            </w:tcBorders>
            <w:shd w:val="clear" w:color="auto" w:fill="auto"/>
            <w:noWrap/>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0</w:t>
            </w:r>
          </w:p>
        </w:tc>
        <w:tc>
          <w:tcPr>
            <w:tcW w:w="870" w:type="dxa"/>
            <w:tcBorders>
              <w:top w:val="nil"/>
              <w:left w:val="nil"/>
              <w:bottom w:val="single" w:sz="12" w:space="0" w:color="auto"/>
              <w:right w:val="single" w:sz="4" w:space="0" w:color="auto"/>
            </w:tcBorders>
            <w:shd w:val="clear" w:color="auto" w:fill="auto"/>
            <w:noWrap/>
            <w:vAlign w:val="center"/>
            <w:hideMark/>
          </w:tcPr>
          <w:p w:rsidR="00281E87" w:rsidRPr="00281E87" w:rsidRDefault="00281E87" w:rsidP="00BC7C9E">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8</w:t>
            </w:r>
            <w:r w:rsidR="00BC7C9E">
              <w:rPr>
                <w:rFonts w:ascii="Times New Roman" w:eastAsia="Times New Roman" w:hAnsi="Times New Roman" w:cs="Times New Roman"/>
                <w:color w:val="000000"/>
                <w:sz w:val="20"/>
                <w:szCs w:val="20"/>
                <w:lang w:eastAsia="ru-RU"/>
              </w:rPr>
              <w:t>800</w:t>
            </w:r>
          </w:p>
        </w:tc>
        <w:tc>
          <w:tcPr>
            <w:tcW w:w="870" w:type="dxa"/>
            <w:tcBorders>
              <w:top w:val="nil"/>
              <w:left w:val="nil"/>
              <w:bottom w:val="single" w:sz="12" w:space="0" w:color="auto"/>
              <w:right w:val="single" w:sz="4" w:space="0" w:color="auto"/>
            </w:tcBorders>
            <w:shd w:val="clear" w:color="auto" w:fill="auto"/>
            <w:noWrap/>
            <w:vAlign w:val="center"/>
            <w:hideMark/>
          </w:tcPr>
          <w:p w:rsidR="00281E87" w:rsidRPr="00281E87" w:rsidRDefault="00BC7C9E" w:rsidP="00281E8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10100</w:t>
            </w:r>
          </w:p>
        </w:tc>
        <w:tc>
          <w:tcPr>
            <w:tcW w:w="788" w:type="dxa"/>
            <w:tcBorders>
              <w:top w:val="nil"/>
              <w:left w:val="nil"/>
              <w:bottom w:val="single" w:sz="12" w:space="0" w:color="auto"/>
              <w:right w:val="single" w:sz="4" w:space="0" w:color="auto"/>
            </w:tcBorders>
            <w:shd w:val="clear" w:color="auto" w:fill="auto"/>
            <w:noWrap/>
            <w:vAlign w:val="center"/>
            <w:hideMark/>
          </w:tcPr>
          <w:p w:rsidR="00281E87" w:rsidRPr="00281E87" w:rsidRDefault="00BC7C9E" w:rsidP="00281E87">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16900</w:t>
            </w:r>
          </w:p>
        </w:tc>
        <w:tc>
          <w:tcPr>
            <w:tcW w:w="788" w:type="dxa"/>
            <w:tcBorders>
              <w:top w:val="nil"/>
              <w:left w:val="nil"/>
              <w:bottom w:val="single" w:sz="12" w:space="0" w:color="auto"/>
              <w:right w:val="single" w:sz="4" w:space="0" w:color="auto"/>
            </w:tcBorders>
            <w:shd w:val="clear" w:color="auto" w:fill="auto"/>
            <w:noWrap/>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9200</w:t>
            </w:r>
          </w:p>
        </w:tc>
        <w:tc>
          <w:tcPr>
            <w:tcW w:w="788" w:type="dxa"/>
            <w:tcBorders>
              <w:top w:val="nil"/>
              <w:left w:val="nil"/>
              <w:bottom w:val="single" w:sz="12" w:space="0" w:color="auto"/>
              <w:right w:val="single" w:sz="4" w:space="0" w:color="auto"/>
            </w:tcBorders>
            <w:shd w:val="clear" w:color="auto" w:fill="auto"/>
            <w:noWrap/>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8200</w:t>
            </w:r>
          </w:p>
        </w:tc>
        <w:tc>
          <w:tcPr>
            <w:tcW w:w="788" w:type="dxa"/>
            <w:tcBorders>
              <w:top w:val="nil"/>
              <w:left w:val="nil"/>
              <w:bottom w:val="single" w:sz="12" w:space="0" w:color="auto"/>
              <w:right w:val="single" w:sz="4" w:space="0" w:color="auto"/>
            </w:tcBorders>
            <w:shd w:val="clear" w:color="auto" w:fill="auto"/>
            <w:noWrap/>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0</w:t>
            </w:r>
          </w:p>
        </w:tc>
        <w:tc>
          <w:tcPr>
            <w:tcW w:w="788" w:type="dxa"/>
            <w:tcBorders>
              <w:top w:val="nil"/>
              <w:left w:val="nil"/>
              <w:bottom w:val="single" w:sz="12" w:space="0" w:color="auto"/>
              <w:right w:val="single" w:sz="4" w:space="0" w:color="auto"/>
            </w:tcBorders>
            <w:shd w:val="clear" w:color="auto" w:fill="auto"/>
            <w:noWrap/>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0</w:t>
            </w:r>
          </w:p>
        </w:tc>
        <w:tc>
          <w:tcPr>
            <w:tcW w:w="788" w:type="dxa"/>
            <w:tcBorders>
              <w:top w:val="nil"/>
              <w:left w:val="nil"/>
              <w:bottom w:val="single" w:sz="12" w:space="0" w:color="auto"/>
              <w:right w:val="single" w:sz="4" w:space="0" w:color="auto"/>
            </w:tcBorders>
            <w:shd w:val="clear" w:color="auto" w:fill="auto"/>
            <w:noWrap/>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0</w:t>
            </w:r>
          </w:p>
        </w:tc>
        <w:tc>
          <w:tcPr>
            <w:tcW w:w="788" w:type="dxa"/>
            <w:tcBorders>
              <w:top w:val="nil"/>
              <w:left w:val="nil"/>
              <w:bottom w:val="single" w:sz="12" w:space="0" w:color="auto"/>
              <w:right w:val="single" w:sz="4" w:space="0" w:color="auto"/>
            </w:tcBorders>
            <w:shd w:val="clear" w:color="auto" w:fill="auto"/>
            <w:noWrap/>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0</w:t>
            </w:r>
          </w:p>
        </w:tc>
        <w:tc>
          <w:tcPr>
            <w:tcW w:w="788" w:type="dxa"/>
            <w:tcBorders>
              <w:top w:val="nil"/>
              <w:left w:val="nil"/>
              <w:bottom w:val="single" w:sz="12" w:space="0" w:color="auto"/>
              <w:right w:val="single" w:sz="12" w:space="0" w:color="auto"/>
            </w:tcBorders>
            <w:shd w:val="clear" w:color="auto" w:fill="auto"/>
            <w:noWrap/>
            <w:vAlign w:val="center"/>
            <w:hideMark/>
          </w:tcPr>
          <w:p w:rsidR="00281E87" w:rsidRPr="00281E87" w:rsidRDefault="00281E87" w:rsidP="00281E87">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0</w:t>
            </w:r>
          </w:p>
        </w:tc>
      </w:tr>
    </w:tbl>
    <w:p w:rsidR="006A4E32" w:rsidRPr="00CA6FD9" w:rsidRDefault="006A4E32" w:rsidP="0082520C">
      <w:pPr>
        <w:spacing w:after="0"/>
        <w:jc w:val="both"/>
        <w:rPr>
          <w:rFonts w:ascii="Times New Roman" w:hAnsi="Times New Roman" w:cs="Times New Roman"/>
        </w:rPr>
        <w:sectPr w:rsidR="006A4E32" w:rsidRPr="00CA6FD9" w:rsidSect="00E341B0">
          <w:pgSz w:w="16838" w:h="11906" w:orient="landscape"/>
          <w:pgMar w:top="1276" w:right="1276" w:bottom="709" w:left="567" w:header="283" w:footer="0" w:gutter="0"/>
          <w:cols w:space="708"/>
          <w:docGrid w:linePitch="360"/>
        </w:sectPr>
      </w:pPr>
    </w:p>
    <w:p w:rsidR="001F71E9" w:rsidRPr="006E6440" w:rsidRDefault="001F71E9" w:rsidP="0082520C">
      <w:pPr>
        <w:pStyle w:val="1"/>
        <w:jc w:val="both"/>
      </w:pPr>
      <w:r w:rsidRPr="006E6440">
        <w:lastRenderedPageBreak/>
        <w:t>РАЗДЕЛ 7 ЦЕЛЕВЫЕ ПОКАЗАТЕЛИ РАЗВИТИЯ ЦЕНТРАЛИЗОВАННЫХ СИСТЕМ ВОДОСНАБЖЕНИЯ</w:t>
      </w:r>
    </w:p>
    <w:p w:rsidR="001F71E9" w:rsidRPr="00CA6FD9" w:rsidRDefault="001F71E9" w:rsidP="0082520C">
      <w:pPr>
        <w:pStyle w:val="2"/>
        <w:rPr>
          <w:szCs w:val="28"/>
        </w:rPr>
      </w:pPr>
      <w:r w:rsidRPr="00CA6FD9">
        <w:rPr>
          <w:szCs w:val="28"/>
        </w:rPr>
        <w:t>7.1 Показатели качества соответственно горячей и питьевой воды</w:t>
      </w:r>
    </w:p>
    <w:p w:rsidR="001F71E9" w:rsidRDefault="001F71E9" w:rsidP="0082520C">
      <w:pPr>
        <w:pStyle w:val="a4"/>
        <w:spacing w:after="0" w:line="360" w:lineRule="auto"/>
        <w:ind w:left="0" w:firstLine="567"/>
        <w:contextualSpacing w:val="0"/>
        <w:jc w:val="both"/>
        <w:rPr>
          <w:rFonts w:ascii="Times New Roman" w:hAnsi="Times New Roman" w:cs="Times New Roman"/>
          <w:sz w:val="28"/>
          <w:szCs w:val="28"/>
        </w:rPr>
      </w:pPr>
      <w:r w:rsidRPr="00CA6FD9">
        <w:rPr>
          <w:rFonts w:ascii="Times New Roman" w:hAnsi="Times New Roman" w:cs="Times New Roman"/>
          <w:sz w:val="28"/>
          <w:szCs w:val="28"/>
        </w:rPr>
        <w:t xml:space="preserve">Качество подаваемой воды контролируется по результатам периодических лабораторных исследований контролирующими органами. Перечень показателей проведения расширенных исследований представлены в таблице 7.1. </w:t>
      </w:r>
    </w:p>
    <w:p w:rsidR="001F71E9" w:rsidRPr="00CA6FD9" w:rsidRDefault="001F71E9" w:rsidP="008670AC">
      <w:pPr>
        <w:pStyle w:val="a4"/>
        <w:spacing w:after="0" w:line="360" w:lineRule="auto"/>
        <w:ind w:left="0" w:firstLine="567"/>
        <w:contextualSpacing w:val="0"/>
        <w:jc w:val="both"/>
        <w:rPr>
          <w:rFonts w:ascii="Times New Roman" w:hAnsi="Times New Roman" w:cs="Times New Roman"/>
          <w:sz w:val="28"/>
          <w:szCs w:val="28"/>
        </w:rPr>
      </w:pPr>
      <w:r w:rsidRPr="00CA6FD9">
        <w:rPr>
          <w:rFonts w:ascii="Times New Roman" w:hAnsi="Times New Roman" w:cs="Times New Roman"/>
          <w:sz w:val="28"/>
          <w:szCs w:val="28"/>
        </w:rPr>
        <w:t>Таблица 7.1 − Перечень показателей для проведения расширенных исследований</w:t>
      </w:r>
    </w:p>
    <w:tbl>
      <w:tblPr>
        <w:tblW w:w="9880" w:type="dxa"/>
        <w:tblInd w:w="7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28" w:type="dxa"/>
          <w:right w:w="28" w:type="dxa"/>
        </w:tblCellMar>
        <w:tblLook w:val="0000" w:firstRow="0" w:lastRow="0" w:firstColumn="0" w:lastColumn="0" w:noHBand="0" w:noVBand="0"/>
      </w:tblPr>
      <w:tblGrid>
        <w:gridCol w:w="495"/>
        <w:gridCol w:w="29"/>
        <w:gridCol w:w="2835"/>
        <w:gridCol w:w="2977"/>
        <w:gridCol w:w="2268"/>
        <w:gridCol w:w="1276"/>
      </w:tblGrid>
      <w:tr w:rsidR="006E6440" w:rsidRPr="00CA6FD9" w:rsidTr="005742D5">
        <w:trPr>
          <w:trHeight w:val="745"/>
          <w:tblHeader/>
        </w:trPr>
        <w:tc>
          <w:tcPr>
            <w:tcW w:w="495" w:type="dxa"/>
            <w:vAlign w:val="center"/>
          </w:tcPr>
          <w:p w:rsidR="001F71E9" w:rsidRPr="008670AC" w:rsidRDefault="001F71E9" w:rsidP="0082520C">
            <w:pPr>
              <w:spacing w:after="0" w:line="240" w:lineRule="auto"/>
              <w:jc w:val="both"/>
              <w:rPr>
                <w:rFonts w:ascii="Times New Roman" w:eastAsia="Times New Roman" w:hAnsi="Times New Roman" w:cs="Times New Roman"/>
                <w:b/>
                <w:lang w:eastAsia="ru-RU"/>
              </w:rPr>
            </w:pPr>
            <w:r w:rsidRPr="008670AC">
              <w:rPr>
                <w:rFonts w:ascii="Times New Roman" w:eastAsia="Times New Roman" w:hAnsi="Times New Roman" w:cs="Times New Roman"/>
                <w:b/>
                <w:lang w:eastAsia="ru-RU"/>
              </w:rPr>
              <w:t>№ п/п</w:t>
            </w:r>
          </w:p>
        </w:tc>
        <w:tc>
          <w:tcPr>
            <w:tcW w:w="2864" w:type="dxa"/>
            <w:gridSpan w:val="2"/>
            <w:vAlign w:val="center"/>
          </w:tcPr>
          <w:p w:rsidR="001F71E9" w:rsidRPr="008670AC" w:rsidRDefault="001F71E9" w:rsidP="0082520C">
            <w:pPr>
              <w:spacing w:after="0" w:line="240" w:lineRule="auto"/>
              <w:jc w:val="both"/>
              <w:rPr>
                <w:rFonts w:ascii="Times New Roman" w:eastAsia="Times New Roman" w:hAnsi="Times New Roman" w:cs="Times New Roman"/>
                <w:b/>
                <w:lang w:eastAsia="ru-RU"/>
              </w:rPr>
            </w:pPr>
            <w:r w:rsidRPr="008670AC">
              <w:rPr>
                <w:rFonts w:ascii="Times New Roman" w:eastAsia="Times New Roman" w:hAnsi="Times New Roman" w:cs="Times New Roman"/>
                <w:b/>
                <w:lang w:eastAsia="ru-RU"/>
              </w:rPr>
              <w:t>Показатели</w:t>
            </w:r>
          </w:p>
        </w:tc>
        <w:tc>
          <w:tcPr>
            <w:tcW w:w="2977" w:type="dxa"/>
            <w:vAlign w:val="center"/>
          </w:tcPr>
          <w:p w:rsidR="001F71E9" w:rsidRPr="008670AC" w:rsidRDefault="001F71E9" w:rsidP="0082520C">
            <w:pPr>
              <w:spacing w:after="0" w:line="240" w:lineRule="auto"/>
              <w:jc w:val="both"/>
              <w:rPr>
                <w:rFonts w:ascii="Times New Roman" w:eastAsia="Times New Roman" w:hAnsi="Times New Roman" w:cs="Times New Roman"/>
                <w:b/>
                <w:lang w:eastAsia="ru-RU"/>
              </w:rPr>
            </w:pPr>
            <w:r w:rsidRPr="008670AC">
              <w:rPr>
                <w:rFonts w:ascii="Times New Roman" w:eastAsia="Times New Roman" w:hAnsi="Times New Roman" w:cs="Times New Roman"/>
                <w:b/>
                <w:lang w:eastAsia="ru-RU"/>
              </w:rPr>
              <w:t>Обоснование для включения в перечень расширенных исследований</w:t>
            </w:r>
          </w:p>
        </w:tc>
        <w:tc>
          <w:tcPr>
            <w:tcW w:w="2268" w:type="dxa"/>
            <w:vAlign w:val="center"/>
          </w:tcPr>
          <w:p w:rsidR="001F71E9" w:rsidRPr="008670AC" w:rsidRDefault="001F71E9" w:rsidP="0082520C">
            <w:pPr>
              <w:spacing w:after="0" w:line="240" w:lineRule="auto"/>
              <w:jc w:val="both"/>
              <w:rPr>
                <w:rFonts w:ascii="Times New Roman" w:eastAsia="Times New Roman" w:hAnsi="Times New Roman" w:cs="Times New Roman"/>
                <w:b/>
                <w:lang w:eastAsia="ru-RU"/>
              </w:rPr>
            </w:pPr>
            <w:r w:rsidRPr="008670AC">
              <w:rPr>
                <w:rFonts w:ascii="Times New Roman" w:eastAsia="Times New Roman" w:hAnsi="Times New Roman" w:cs="Times New Roman"/>
                <w:b/>
                <w:lang w:eastAsia="ru-RU"/>
              </w:rPr>
              <w:t>Метод контроля</w:t>
            </w:r>
          </w:p>
        </w:tc>
        <w:tc>
          <w:tcPr>
            <w:tcW w:w="1276" w:type="dxa"/>
            <w:vAlign w:val="center"/>
          </w:tcPr>
          <w:p w:rsidR="001F71E9" w:rsidRPr="008670AC" w:rsidRDefault="001F71E9" w:rsidP="0082520C">
            <w:pPr>
              <w:spacing w:after="0" w:line="240" w:lineRule="auto"/>
              <w:jc w:val="both"/>
              <w:rPr>
                <w:rFonts w:ascii="Times New Roman" w:eastAsia="Times New Roman" w:hAnsi="Times New Roman" w:cs="Times New Roman"/>
                <w:b/>
                <w:lang w:eastAsia="ru-RU"/>
              </w:rPr>
            </w:pPr>
            <w:r w:rsidRPr="008670AC">
              <w:rPr>
                <w:rFonts w:ascii="Times New Roman" w:eastAsia="Times New Roman" w:hAnsi="Times New Roman" w:cs="Times New Roman"/>
                <w:b/>
                <w:lang w:eastAsia="ru-RU"/>
              </w:rPr>
              <w:t>Примечание</w:t>
            </w:r>
          </w:p>
        </w:tc>
      </w:tr>
      <w:tr w:rsidR="006E6440" w:rsidRPr="00CA6FD9" w:rsidTr="005742D5">
        <w:trPr>
          <w:trHeight w:val="284"/>
          <w:tblHeader/>
        </w:trPr>
        <w:tc>
          <w:tcPr>
            <w:tcW w:w="495" w:type="dxa"/>
            <w:tcBorders>
              <w:bottom w:val="single" w:sz="12"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1</w:t>
            </w:r>
          </w:p>
        </w:tc>
        <w:tc>
          <w:tcPr>
            <w:tcW w:w="2864" w:type="dxa"/>
            <w:gridSpan w:val="2"/>
            <w:tcBorders>
              <w:bottom w:val="single" w:sz="12"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2</w:t>
            </w:r>
          </w:p>
        </w:tc>
        <w:tc>
          <w:tcPr>
            <w:tcW w:w="2977" w:type="dxa"/>
            <w:tcBorders>
              <w:bottom w:val="single" w:sz="12"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3</w:t>
            </w:r>
          </w:p>
        </w:tc>
        <w:tc>
          <w:tcPr>
            <w:tcW w:w="2268" w:type="dxa"/>
            <w:tcBorders>
              <w:bottom w:val="single" w:sz="12"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4</w:t>
            </w:r>
          </w:p>
        </w:tc>
        <w:tc>
          <w:tcPr>
            <w:tcW w:w="1276" w:type="dxa"/>
            <w:tcBorders>
              <w:bottom w:val="single" w:sz="12"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5</w:t>
            </w:r>
          </w:p>
        </w:tc>
      </w:tr>
      <w:tr w:rsidR="006E6440" w:rsidRPr="00CA6FD9" w:rsidTr="005742D5">
        <w:trPr>
          <w:trHeight w:val="284"/>
        </w:trPr>
        <w:tc>
          <w:tcPr>
            <w:tcW w:w="495" w:type="dxa"/>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c>
          <w:tcPr>
            <w:tcW w:w="2864" w:type="dxa"/>
            <w:gridSpan w:val="2"/>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c>
          <w:tcPr>
            <w:tcW w:w="5245" w:type="dxa"/>
            <w:gridSpan w:val="2"/>
            <w:tcBorders>
              <w:bottom w:val="single" w:sz="4" w:space="0" w:color="auto"/>
            </w:tcBorders>
            <w:vAlign w:val="center"/>
          </w:tcPr>
          <w:p w:rsidR="001F71E9" w:rsidRPr="00CA6FD9" w:rsidRDefault="001F71E9" w:rsidP="0082520C">
            <w:pPr>
              <w:keepNext/>
              <w:spacing w:after="0" w:line="240" w:lineRule="auto"/>
              <w:jc w:val="both"/>
              <w:outlineLvl w:val="1"/>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Обобщенные показатели</w:t>
            </w:r>
          </w:p>
        </w:tc>
        <w:tc>
          <w:tcPr>
            <w:tcW w:w="1276" w:type="dxa"/>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1</w:t>
            </w:r>
          </w:p>
        </w:tc>
        <w:tc>
          <w:tcPr>
            <w:tcW w:w="2864" w:type="dxa"/>
            <w:gridSpan w:val="2"/>
            <w:tcBorders>
              <w:top w:val="single" w:sz="4" w:space="0" w:color="auto"/>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 xml:space="preserve">Окисляемость </w:t>
            </w:r>
          </w:p>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перманганатная, мг/л</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 xml:space="preserve">СанПиН 2.1.4. 1074-01 </w:t>
            </w:r>
          </w:p>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«Питьевая вода. Гигиенические  требования к качеству воды. Контроль качества»</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Титриметрический</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2</w:t>
            </w:r>
          </w:p>
        </w:tc>
        <w:tc>
          <w:tcPr>
            <w:tcW w:w="2864" w:type="dxa"/>
            <w:gridSpan w:val="2"/>
            <w:tcBorders>
              <w:top w:val="single" w:sz="4" w:space="0" w:color="auto"/>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Жесткость общая, мг-экв/л</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Титриметрический</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3</w:t>
            </w:r>
          </w:p>
        </w:tc>
        <w:tc>
          <w:tcPr>
            <w:tcW w:w="2864" w:type="dxa"/>
            <w:gridSpan w:val="2"/>
            <w:tcBorders>
              <w:top w:val="single" w:sz="4" w:space="0" w:color="auto"/>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Водородный показатель рН</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рН-метр</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4</w:t>
            </w:r>
          </w:p>
        </w:tc>
        <w:tc>
          <w:tcPr>
            <w:tcW w:w="2864" w:type="dxa"/>
            <w:gridSpan w:val="2"/>
            <w:tcBorders>
              <w:top w:val="single" w:sz="4" w:space="0" w:color="auto"/>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Нефтепродукты, суммарно, мг/л</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Флуориметрический</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5</w:t>
            </w:r>
          </w:p>
        </w:tc>
        <w:tc>
          <w:tcPr>
            <w:tcW w:w="2864" w:type="dxa"/>
            <w:gridSpan w:val="2"/>
            <w:tcBorders>
              <w:top w:val="single" w:sz="4" w:space="0" w:color="auto"/>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Поверхностно-активные вещества анионные, мг/л</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Фотометрический</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6</w:t>
            </w:r>
          </w:p>
        </w:tc>
        <w:tc>
          <w:tcPr>
            <w:tcW w:w="2864" w:type="dxa"/>
            <w:gridSpan w:val="2"/>
            <w:tcBorders>
              <w:top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Общая минерализация (сухой остаток), мг/л</w:t>
            </w:r>
          </w:p>
        </w:tc>
        <w:tc>
          <w:tcPr>
            <w:tcW w:w="2977"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Весовой</w:t>
            </w:r>
          </w:p>
        </w:tc>
        <w:tc>
          <w:tcPr>
            <w:tcW w:w="1276"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9880" w:type="dxa"/>
            <w:gridSpan w:val="6"/>
            <w:tcBorders>
              <w:bottom w:val="single" w:sz="12"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Неорганические вещества</w:t>
            </w:r>
          </w:p>
        </w:tc>
      </w:tr>
      <w:tr w:rsidR="006E6440" w:rsidRPr="00CA6FD9" w:rsidTr="005742D5">
        <w:trPr>
          <w:trHeight w:val="284"/>
        </w:trPr>
        <w:tc>
          <w:tcPr>
            <w:tcW w:w="495" w:type="dxa"/>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1</w:t>
            </w:r>
          </w:p>
        </w:tc>
        <w:tc>
          <w:tcPr>
            <w:tcW w:w="2864" w:type="dxa"/>
            <w:gridSpan w:val="2"/>
            <w:tcBorders>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Железо (</w:t>
            </w:r>
            <w:r w:rsidRPr="00CA6FD9">
              <w:rPr>
                <w:rFonts w:ascii="Times New Roman" w:eastAsia="Times New Roman" w:hAnsi="Times New Roman" w:cs="Times New Roman"/>
                <w:lang w:val="en-US" w:eastAsia="ru-RU"/>
              </w:rPr>
              <w:t>Fe</w:t>
            </w:r>
            <w:r w:rsidRPr="00CA6FD9">
              <w:rPr>
                <w:rFonts w:ascii="Times New Roman" w:eastAsia="Times New Roman" w:hAnsi="Times New Roman" w:cs="Times New Roman"/>
                <w:lang w:eastAsia="ru-RU"/>
              </w:rPr>
              <w:t>, суммарно), мг/л</w:t>
            </w:r>
          </w:p>
        </w:tc>
        <w:tc>
          <w:tcPr>
            <w:tcW w:w="2977" w:type="dxa"/>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Фотометрический</w:t>
            </w:r>
          </w:p>
        </w:tc>
        <w:tc>
          <w:tcPr>
            <w:tcW w:w="1276" w:type="dxa"/>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2</w:t>
            </w:r>
          </w:p>
        </w:tc>
        <w:tc>
          <w:tcPr>
            <w:tcW w:w="2864" w:type="dxa"/>
            <w:gridSpan w:val="2"/>
            <w:tcBorders>
              <w:top w:val="single" w:sz="4" w:space="0" w:color="auto"/>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Медь (</w:t>
            </w:r>
            <w:r w:rsidRPr="00CA6FD9">
              <w:rPr>
                <w:rFonts w:ascii="Times New Roman" w:eastAsia="Times New Roman" w:hAnsi="Times New Roman" w:cs="Times New Roman"/>
                <w:lang w:val="en-US" w:eastAsia="ru-RU"/>
              </w:rPr>
              <w:t>Cu</w:t>
            </w:r>
            <w:r w:rsidRPr="00CA6FD9">
              <w:rPr>
                <w:rFonts w:ascii="Times New Roman" w:eastAsia="Times New Roman" w:hAnsi="Times New Roman" w:cs="Times New Roman"/>
                <w:lang w:eastAsia="ru-RU"/>
              </w:rPr>
              <w:t>, суммарно), мг/л</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Фотометрический</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3</w:t>
            </w:r>
          </w:p>
        </w:tc>
        <w:tc>
          <w:tcPr>
            <w:tcW w:w="2864" w:type="dxa"/>
            <w:gridSpan w:val="2"/>
            <w:tcBorders>
              <w:top w:val="single" w:sz="4" w:space="0" w:color="auto"/>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Нитраты ( по NO</w:t>
            </w:r>
            <w:r w:rsidRPr="00CA6FD9">
              <w:rPr>
                <w:rFonts w:ascii="Times New Roman" w:eastAsia="Times New Roman" w:hAnsi="Times New Roman" w:cs="Times New Roman"/>
                <w:vertAlign w:val="superscript"/>
                <w:lang w:eastAsia="ru-RU"/>
              </w:rPr>
              <w:t>3-</w:t>
            </w:r>
            <w:r w:rsidRPr="00CA6FD9">
              <w:rPr>
                <w:rFonts w:ascii="Times New Roman" w:eastAsia="Times New Roman" w:hAnsi="Times New Roman" w:cs="Times New Roman"/>
                <w:lang w:eastAsia="ru-RU"/>
              </w:rPr>
              <w:t>), мг/л</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Фотометрический</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4</w:t>
            </w:r>
          </w:p>
        </w:tc>
        <w:tc>
          <w:tcPr>
            <w:tcW w:w="2864" w:type="dxa"/>
            <w:gridSpan w:val="2"/>
            <w:tcBorders>
              <w:top w:val="single" w:sz="4" w:space="0" w:color="auto"/>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Нитриты,  мг/л</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Фотометрический</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5</w:t>
            </w:r>
          </w:p>
        </w:tc>
        <w:tc>
          <w:tcPr>
            <w:tcW w:w="2864" w:type="dxa"/>
            <w:gridSpan w:val="2"/>
            <w:tcBorders>
              <w:top w:val="single" w:sz="4" w:space="0" w:color="auto"/>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Фториды (</w:t>
            </w:r>
            <w:r w:rsidRPr="00CA6FD9">
              <w:rPr>
                <w:rFonts w:ascii="Times New Roman" w:eastAsia="Times New Roman" w:hAnsi="Times New Roman" w:cs="Times New Roman"/>
                <w:lang w:val="en-US" w:eastAsia="ru-RU"/>
              </w:rPr>
              <w:t>F</w:t>
            </w:r>
            <w:r w:rsidRPr="00CA6FD9">
              <w:rPr>
                <w:rFonts w:ascii="Times New Roman" w:eastAsia="Times New Roman" w:hAnsi="Times New Roman" w:cs="Times New Roman"/>
                <w:lang w:eastAsia="ru-RU"/>
              </w:rPr>
              <w:t>), мг/л</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Фотометрический</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6</w:t>
            </w:r>
          </w:p>
        </w:tc>
        <w:tc>
          <w:tcPr>
            <w:tcW w:w="2864" w:type="dxa"/>
            <w:gridSpan w:val="2"/>
            <w:tcBorders>
              <w:top w:val="single" w:sz="4" w:space="0" w:color="auto"/>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Сульфаты (</w:t>
            </w:r>
            <w:r w:rsidRPr="00CA6FD9">
              <w:rPr>
                <w:rFonts w:ascii="Times New Roman" w:eastAsia="Times New Roman" w:hAnsi="Times New Roman" w:cs="Times New Roman"/>
                <w:lang w:val="en-US" w:eastAsia="ru-RU"/>
              </w:rPr>
              <w:t>SO</w:t>
            </w:r>
            <w:r w:rsidRPr="00CA6FD9">
              <w:rPr>
                <w:rFonts w:ascii="Times New Roman" w:eastAsia="Times New Roman" w:hAnsi="Times New Roman" w:cs="Times New Roman"/>
                <w:vertAlign w:val="superscript"/>
                <w:lang w:eastAsia="ru-RU"/>
              </w:rPr>
              <w:t>4-</w:t>
            </w:r>
            <w:r w:rsidRPr="00CA6FD9">
              <w:rPr>
                <w:rFonts w:ascii="Times New Roman" w:eastAsia="Times New Roman" w:hAnsi="Times New Roman" w:cs="Times New Roman"/>
                <w:lang w:eastAsia="ru-RU"/>
              </w:rPr>
              <w:t>), мг/л</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Гравиметрический</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7</w:t>
            </w:r>
          </w:p>
        </w:tc>
        <w:tc>
          <w:tcPr>
            <w:tcW w:w="2864" w:type="dxa"/>
            <w:gridSpan w:val="2"/>
            <w:tcBorders>
              <w:top w:val="single" w:sz="4" w:space="0" w:color="auto"/>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 xml:space="preserve">Хлориды </w:t>
            </w:r>
            <w:r w:rsidRPr="00CA6FD9">
              <w:rPr>
                <w:rFonts w:ascii="Times New Roman" w:eastAsia="Times New Roman" w:hAnsi="Times New Roman" w:cs="Times New Roman"/>
                <w:lang w:val="en-US" w:eastAsia="ru-RU"/>
              </w:rPr>
              <w:t>(Cl</w:t>
            </w:r>
            <w:r w:rsidRPr="00CA6FD9">
              <w:rPr>
                <w:rFonts w:ascii="Times New Roman" w:eastAsia="Times New Roman" w:hAnsi="Times New Roman" w:cs="Times New Roman"/>
                <w:lang w:eastAsia="ru-RU"/>
              </w:rPr>
              <w:t>), мг/л</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Титриметрический</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8</w:t>
            </w:r>
          </w:p>
        </w:tc>
        <w:tc>
          <w:tcPr>
            <w:tcW w:w="2864" w:type="dxa"/>
            <w:gridSpan w:val="2"/>
            <w:tcBorders>
              <w:top w:val="single" w:sz="4" w:space="0" w:color="auto"/>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Цинк (</w:t>
            </w:r>
            <w:r w:rsidRPr="00CA6FD9">
              <w:rPr>
                <w:rFonts w:ascii="Times New Roman" w:eastAsia="Times New Roman" w:hAnsi="Times New Roman" w:cs="Times New Roman"/>
                <w:lang w:val="en-US" w:eastAsia="ru-RU"/>
              </w:rPr>
              <w:t>Zn</w:t>
            </w:r>
            <w:r w:rsidRPr="00CA6FD9">
              <w:rPr>
                <w:rFonts w:ascii="Times New Roman" w:eastAsia="Times New Roman" w:hAnsi="Times New Roman" w:cs="Times New Roman"/>
                <w:vertAlign w:val="superscript"/>
                <w:lang w:val="en-US" w:eastAsia="ru-RU"/>
              </w:rPr>
              <w:t>2+</w:t>
            </w:r>
            <w:r w:rsidRPr="00CA6FD9">
              <w:rPr>
                <w:rFonts w:ascii="Times New Roman" w:eastAsia="Times New Roman" w:hAnsi="Times New Roman" w:cs="Times New Roman"/>
                <w:lang w:val="en-US" w:eastAsia="ru-RU"/>
              </w:rPr>
              <w:t>)</w:t>
            </w:r>
            <w:r w:rsidRPr="00CA6FD9">
              <w:rPr>
                <w:rFonts w:ascii="Times New Roman" w:eastAsia="Times New Roman" w:hAnsi="Times New Roman" w:cs="Times New Roman"/>
                <w:lang w:eastAsia="ru-RU"/>
              </w:rPr>
              <w:t>, мг/л</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9</w:t>
            </w:r>
          </w:p>
        </w:tc>
        <w:tc>
          <w:tcPr>
            <w:tcW w:w="2864" w:type="dxa"/>
            <w:gridSpan w:val="2"/>
            <w:tcBorders>
              <w:top w:val="single" w:sz="4" w:space="0" w:color="auto"/>
              <w:bottom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Кадмий (</w:t>
            </w:r>
            <w:r w:rsidRPr="00CA6FD9">
              <w:rPr>
                <w:rFonts w:ascii="Times New Roman" w:eastAsia="Times New Roman" w:hAnsi="Times New Roman" w:cs="Times New Roman"/>
                <w:lang w:val="en-US" w:eastAsia="ru-RU"/>
              </w:rPr>
              <w:t>Cd</w:t>
            </w:r>
            <w:r w:rsidRPr="00CA6FD9">
              <w:rPr>
                <w:rFonts w:ascii="Times New Roman" w:eastAsia="Times New Roman" w:hAnsi="Times New Roman" w:cs="Times New Roman"/>
                <w:lang w:eastAsia="ru-RU"/>
              </w:rPr>
              <w:t>), мг/л</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495"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10</w:t>
            </w:r>
          </w:p>
        </w:tc>
        <w:tc>
          <w:tcPr>
            <w:tcW w:w="2864" w:type="dxa"/>
            <w:gridSpan w:val="2"/>
            <w:tcBorders>
              <w:top w:val="single" w:sz="4" w:space="0" w:color="auto"/>
            </w:tcBorders>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Свинец (</w:t>
            </w:r>
            <w:r w:rsidRPr="00CA6FD9">
              <w:rPr>
                <w:rFonts w:ascii="Times New Roman" w:eastAsia="Times New Roman" w:hAnsi="Times New Roman" w:cs="Times New Roman"/>
                <w:lang w:val="en-US" w:eastAsia="ru-RU"/>
              </w:rPr>
              <w:t>Pb</w:t>
            </w:r>
            <w:r w:rsidRPr="00CA6FD9">
              <w:rPr>
                <w:rFonts w:ascii="Times New Roman" w:eastAsia="Times New Roman" w:hAnsi="Times New Roman" w:cs="Times New Roman"/>
                <w:lang w:eastAsia="ru-RU"/>
              </w:rPr>
              <w:t>), мг/л</w:t>
            </w:r>
          </w:p>
        </w:tc>
        <w:tc>
          <w:tcPr>
            <w:tcW w:w="2977"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c>
          <w:tcPr>
            <w:tcW w:w="1276"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9880" w:type="dxa"/>
            <w:gridSpan w:val="6"/>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Вещества, поступающие в воду в процессе обработки при не соответствии бактериологических показателей</w:t>
            </w:r>
          </w:p>
        </w:tc>
      </w:tr>
      <w:tr w:rsidR="006E6440" w:rsidRPr="00CA6FD9" w:rsidTr="005742D5">
        <w:trPr>
          <w:trHeight w:val="284"/>
        </w:trPr>
        <w:tc>
          <w:tcPr>
            <w:tcW w:w="495" w:type="dxa"/>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1</w:t>
            </w:r>
          </w:p>
        </w:tc>
        <w:tc>
          <w:tcPr>
            <w:tcW w:w="2864" w:type="dxa"/>
            <w:gridSpan w:val="2"/>
            <w:vAlign w:val="center"/>
          </w:tcPr>
          <w:p w:rsidR="001F71E9" w:rsidRPr="00CA6FD9" w:rsidRDefault="001F71E9" w:rsidP="0082520C">
            <w:pPr>
              <w:spacing w:after="0" w:line="240" w:lineRule="auto"/>
              <w:ind w:firstLine="14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Хлор остаточный, свободный, мг/л</w:t>
            </w:r>
          </w:p>
        </w:tc>
        <w:tc>
          <w:tcPr>
            <w:tcW w:w="2977" w:type="dxa"/>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 xml:space="preserve">СанПиН 2.1.4. 1074-01 </w:t>
            </w:r>
          </w:p>
        </w:tc>
        <w:tc>
          <w:tcPr>
            <w:tcW w:w="2268" w:type="dxa"/>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Титриметрический</w:t>
            </w:r>
          </w:p>
        </w:tc>
        <w:tc>
          <w:tcPr>
            <w:tcW w:w="1276" w:type="dxa"/>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9880" w:type="dxa"/>
            <w:gridSpan w:val="6"/>
            <w:tcBorders>
              <w:bottom w:val="single" w:sz="12" w:space="0" w:color="auto"/>
            </w:tcBorders>
            <w:vAlign w:val="center"/>
          </w:tcPr>
          <w:p w:rsidR="001F71E9" w:rsidRPr="00CA6FD9" w:rsidRDefault="001F71E9" w:rsidP="0082520C">
            <w:pPr>
              <w:keepNext/>
              <w:spacing w:after="0" w:line="240" w:lineRule="auto"/>
              <w:jc w:val="both"/>
              <w:outlineLvl w:val="1"/>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Органолептические показатели</w:t>
            </w:r>
          </w:p>
        </w:tc>
      </w:tr>
      <w:tr w:rsidR="006E6440" w:rsidRPr="00CA6FD9" w:rsidTr="005742D5">
        <w:trPr>
          <w:trHeight w:val="284"/>
        </w:trPr>
        <w:tc>
          <w:tcPr>
            <w:tcW w:w="524" w:type="dxa"/>
            <w:gridSpan w:val="2"/>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1</w:t>
            </w:r>
          </w:p>
        </w:tc>
        <w:tc>
          <w:tcPr>
            <w:tcW w:w="2835" w:type="dxa"/>
            <w:tcBorders>
              <w:bottom w:val="single" w:sz="4" w:space="0" w:color="auto"/>
            </w:tcBorders>
            <w:vAlign w:val="center"/>
          </w:tcPr>
          <w:p w:rsidR="001F71E9" w:rsidRPr="00CA6FD9" w:rsidRDefault="001F71E9" w:rsidP="0082520C">
            <w:pPr>
              <w:spacing w:after="0" w:line="240" w:lineRule="auto"/>
              <w:ind w:firstLine="7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Запах, баллы</w:t>
            </w:r>
          </w:p>
        </w:tc>
        <w:tc>
          <w:tcPr>
            <w:tcW w:w="2977" w:type="dxa"/>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СанПиН 2.1.4. 1074-01</w:t>
            </w:r>
          </w:p>
        </w:tc>
        <w:tc>
          <w:tcPr>
            <w:tcW w:w="2268" w:type="dxa"/>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c>
          <w:tcPr>
            <w:tcW w:w="1276" w:type="dxa"/>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524" w:type="dxa"/>
            <w:gridSpan w:val="2"/>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2</w:t>
            </w:r>
          </w:p>
        </w:tc>
        <w:tc>
          <w:tcPr>
            <w:tcW w:w="2835" w:type="dxa"/>
            <w:tcBorders>
              <w:top w:val="single" w:sz="4" w:space="0" w:color="auto"/>
              <w:bottom w:val="single" w:sz="4" w:space="0" w:color="auto"/>
            </w:tcBorders>
            <w:vAlign w:val="center"/>
          </w:tcPr>
          <w:p w:rsidR="001F71E9" w:rsidRPr="00CA6FD9" w:rsidRDefault="001F71E9" w:rsidP="0082520C">
            <w:pPr>
              <w:spacing w:after="0" w:line="240" w:lineRule="auto"/>
              <w:ind w:firstLine="7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Привкус, баллы</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ГОСТ 3351-74</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524" w:type="dxa"/>
            <w:gridSpan w:val="2"/>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3</w:t>
            </w:r>
          </w:p>
        </w:tc>
        <w:tc>
          <w:tcPr>
            <w:tcW w:w="2835" w:type="dxa"/>
            <w:tcBorders>
              <w:top w:val="single" w:sz="4" w:space="0" w:color="auto"/>
              <w:bottom w:val="single" w:sz="4" w:space="0" w:color="auto"/>
            </w:tcBorders>
            <w:vAlign w:val="center"/>
          </w:tcPr>
          <w:p w:rsidR="001F71E9" w:rsidRPr="00CA6FD9" w:rsidRDefault="001F71E9" w:rsidP="0082520C">
            <w:pPr>
              <w:spacing w:after="0" w:line="240" w:lineRule="auto"/>
              <w:ind w:firstLine="7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Цветность, градусы</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Титриметрический</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524" w:type="dxa"/>
            <w:gridSpan w:val="2"/>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4</w:t>
            </w:r>
          </w:p>
        </w:tc>
        <w:tc>
          <w:tcPr>
            <w:tcW w:w="2835" w:type="dxa"/>
            <w:tcBorders>
              <w:top w:val="single" w:sz="4" w:space="0" w:color="auto"/>
            </w:tcBorders>
            <w:vAlign w:val="center"/>
          </w:tcPr>
          <w:p w:rsidR="001F71E9" w:rsidRPr="00CA6FD9" w:rsidRDefault="001F71E9" w:rsidP="0082520C">
            <w:pPr>
              <w:spacing w:after="0" w:line="240" w:lineRule="auto"/>
              <w:ind w:firstLine="7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Мутность, ЕМФ</w:t>
            </w:r>
          </w:p>
          <w:p w:rsidR="001F71E9" w:rsidRPr="00CA6FD9" w:rsidRDefault="001F71E9" w:rsidP="0082520C">
            <w:pPr>
              <w:spacing w:after="0" w:line="240" w:lineRule="auto"/>
              <w:ind w:firstLine="7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(формазин)</w:t>
            </w:r>
          </w:p>
        </w:tc>
        <w:tc>
          <w:tcPr>
            <w:tcW w:w="2977"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Фотометрический</w:t>
            </w:r>
          </w:p>
        </w:tc>
        <w:tc>
          <w:tcPr>
            <w:tcW w:w="1276"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9880" w:type="dxa"/>
            <w:gridSpan w:val="6"/>
            <w:tcBorders>
              <w:bottom w:val="single" w:sz="12" w:space="0" w:color="auto"/>
            </w:tcBorders>
            <w:vAlign w:val="center"/>
          </w:tcPr>
          <w:p w:rsidR="001F71E9" w:rsidRPr="00CA6FD9" w:rsidRDefault="001F71E9" w:rsidP="0082520C">
            <w:pPr>
              <w:keepNext/>
              <w:spacing w:after="0" w:line="240" w:lineRule="auto"/>
              <w:jc w:val="both"/>
              <w:outlineLvl w:val="1"/>
              <w:rPr>
                <w:rFonts w:ascii="Times New Roman" w:eastAsia="Times New Roman" w:hAnsi="Times New Roman" w:cs="Times New Roman"/>
                <w:lang w:eastAsia="ru-RU"/>
              </w:rPr>
            </w:pPr>
            <w:r w:rsidRPr="00CA6FD9">
              <w:rPr>
                <w:rFonts w:ascii="Times New Roman" w:eastAsia="Times New Roman" w:hAnsi="Times New Roman" w:cs="Times New Roman"/>
                <w:lang w:eastAsia="ru-RU"/>
              </w:rPr>
              <w:lastRenderedPageBreak/>
              <w:t>Микробиологические показатели</w:t>
            </w:r>
          </w:p>
        </w:tc>
      </w:tr>
      <w:tr w:rsidR="006E6440" w:rsidRPr="00CA6FD9" w:rsidTr="005742D5">
        <w:trPr>
          <w:trHeight w:val="284"/>
        </w:trPr>
        <w:tc>
          <w:tcPr>
            <w:tcW w:w="524" w:type="dxa"/>
            <w:gridSpan w:val="2"/>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1</w:t>
            </w:r>
          </w:p>
        </w:tc>
        <w:tc>
          <w:tcPr>
            <w:tcW w:w="2835" w:type="dxa"/>
            <w:tcBorders>
              <w:bottom w:val="single" w:sz="4" w:space="0" w:color="auto"/>
            </w:tcBorders>
            <w:vAlign w:val="center"/>
          </w:tcPr>
          <w:p w:rsidR="001F71E9" w:rsidRPr="00CA6FD9" w:rsidRDefault="001F71E9" w:rsidP="0082520C">
            <w:pPr>
              <w:spacing w:after="0" w:line="240" w:lineRule="auto"/>
              <w:ind w:firstLine="7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Общее микробное число (ОМЧ)</w:t>
            </w:r>
          </w:p>
        </w:tc>
        <w:tc>
          <w:tcPr>
            <w:tcW w:w="2977" w:type="dxa"/>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СанПиН 2.1.4. 1074-01</w:t>
            </w:r>
          </w:p>
        </w:tc>
        <w:tc>
          <w:tcPr>
            <w:tcW w:w="2268" w:type="dxa"/>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Мембранный метод</w:t>
            </w:r>
          </w:p>
        </w:tc>
        <w:tc>
          <w:tcPr>
            <w:tcW w:w="1276" w:type="dxa"/>
            <w:tcBorders>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524" w:type="dxa"/>
            <w:gridSpan w:val="2"/>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2</w:t>
            </w:r>
          </w:p>
        </w:tc>
        <w:tc>
          <w:tcPr>
            <w:tcW w:w="2835" w:type="dxa"/>
            <w:tcBorders>
              <w:top w:val="single" w:sz="4" w:space="0" w:color="auto"/>
              <w:bottom w:val="single" w:sz="4" w:space="0" w:color="auto"/>
            </w:tcBorders>
            <w:vAlign w:val="center"/>
          </w:tcPr>
          <w:p w:rsidR="001F71E9" w:rsidRPr="00CA6FD9" w:rsidRDefault="001F71E9" w:rsidP="0082520C">
            <w:pPr>
              <w:spacing w:after="0" w:line="240" w:lineRule="auto"/>
              <w:ind w:firstLine="7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Общие колиформные бактерии (ОКБ)</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Мембранный метод</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524" w:type="dxa"/>
            <w:gridSpan w:val="2"/>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3</w:t>
            </w:r>
          </w:p>
        </w:tc>
        <w:tc>
          <w:tcPr>
            <w:tcW w:w="2835" w:type="dxa"/>
            <w:tcBorders>
              <w:top w:val="single" w:sz="4" w:space="0" w:color="auto"/>
              <w:bottom w:val="single" w:sz="4" w:space="0" w:color="auto"/>
            </w:tcBorders>
            <w:vAlign w:val="center"/>
          </w:tcPr>
          <w:p w:rsidR="001F71E9" w:rsidRPr="00CA6FD9" w:rsidRDefault="001F71E9" w:rsidP="0082520C">
            <w:pPr>
              <w:spacing w:after="0" w:line="240" w:lineRule="auto"/>
              <w:ind w:firstLine="7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Термотолерантные колиформные бактерии (ТКБ)</w:t>
            </w:r>
          </w:p>
        </w:tc>
        <w:tc>
          <w:tcPr>
            <w:tcW w:w="2977"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Мембранный метод</w:t>
            </w:r>
          </w:p>
        </w:tc>
        <w:tc>
          <w:tcPr>
            <w:tcW w:w="1276" w:type="dxa"/>
            <w:tcBorders>
              <w:top w:val="single" w:sz="4" w:space="0" w:color="auto"/>
              <w:bottom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524" w:type="dxa"/>
            <w:gridSpan w:val="2"/>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4</w:t>
            </w:r>
          </w:p>
        </w:tc>
        <w:tc>
          <w:tcPr>
            <w:tcW w:w="2835" w:type="dxa"/>
            <w:tcBorders>
              <w:top w:val="single" w:sz="4" w:space="0" w:color="auto"/>
            </w:tcBorders>
            <w:vAlign w:val="center"/>
          </w:tcPr>
          <w:p w:rsidR="001F71E9" w:rsidRPr="00CA6FD9" w:rsidRDefault="001F71E9" w:rsidP="0082520C">
            <w:pPr>
              <w:spacing w:after="0" w:line="240" w:lineRule="auto"/>
              <w:ind w:firstLine="7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Споры сульфитредуци-рующих клостридий</w:t>
            </w:r>
          </w:p>
        </w:tc>
        <w:tc>
          <w:tcPr>
            <w:tcW w:w="2977"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То же</w:t>
            </w:r>
          </w:p>
        </w:tc>
        <w:tc>
          <w:tcPr>
            <w:tcW w:w="2268"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Традиционный метод</w:t>
            </w:r>
          </w:p>
        </w:tc>
        <w:tc>
          <w:tcPr>
            <w:tcW w:w="1276" w:type="dxa"/>
            <w:tcBorders>
              <w:top w:val="single" w:sz="4" w:space="0" w:color="auto"/>
            </w:tcBorders>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r w:rsidR="006E6440" w:rsidRPr="00CA6FD9" w:rsidTr="005742D5">
        <w:trPr>
          <w:trHeight w:val="284"/>
        </w:trPr>
        <w:tc>
          <w:tcPr>
            <w:tcW w:w="9880" w:type="dxa"/>
            <w:gridSpan w:val="6"/>
            <w:vAlign w:val="center"/>
          </w:tcPr>
          <w:p w:rsidR="001F71E9" w:rsidRPr="00CA6FD9" w:rsidRDefault="001F71E9" w:rsidP="0082520C">
            <w:pPr>
              <w:keepNext/>
              <w:spacing w:after="0" w:line="240" w:lineRule="auto"/>
              <w:jc w:val="both"/>
              <w:outlineLvl w:val="1"/>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Показатели радиационной безопасности</w:t>
            </w:r>
          </w:p>
        </w:tc>
      </w:tr>
      <w:tr w:rsidR="006E6440" w:rsidRPr="00CA6FD9" w:rsidTr="005742D5">
        <w:trPr>
          <w:trHeight w:val="284"/>
        </w:trPr>
        <w:tc>
          <w:tcPr>
            <w:tcW w:w="524" w:type="dxa"/>
            <w:gridSpan w:val="2"/>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1</w:t>
            </w:r>
          </w:p>
          <w:p w:rsidR="001F71E9" w:rsidRPr="00CA6FD9" w:rsidRDefault="001F71E9" w:rsidP="0082520C">
            <w:pPr>
              <w:spacing w:after="0" w:line="240" w:lineRule="auto"/>
              <w:jc w:val="both"/>
              <w:rPr>
                <w:rFonts w:ascii="Times New Roman" w:eastAsia="Times New Roman" w:hAnsi="Times New Roman" w:cs="Times New Roman"/>
                <w:lang w:eastAsia="ru-RU"/>
              </w:rPr>
            </w:pPr>
          </w:p>
        </w:tc>
        <w:tc>
          <w:tcPr>
            <w:tcW w:w="2835" w:type="dxa"/>
            <w:vAlign w:val="center"/>
          </w:tcPr>
          <w:p w:rsidR="001F71E9" w:rsidRPr="00CA6FD9" w:rsidRDefault="001F71E9" w:rsidP="0082520C">
            <w:pPr>
              <w:spacing w:after="0" w:line="240" w:lineRule="auto"/>
              <w:ind w:firstLine="73"/>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 xml:space="preserve">Общая </w:t>
            </w:r>
            <w:r w:rsidRPr="00CA6FD9">
              <w:rPr>
                <w:rFonts w:ascii="Times New Roman" w:eastAsia="Times New Roman" w:hAnsi="Times New Roman" w:cs="Times New Roman"/>
                <w:lang w:eastAsia="ru-RU"/>
              </w:rPr>
              <w:sym w:font="Symbol" w:char="F061"/>
            </w:r>
            <w:r w:rsidRPr="00CA6FD9">
              <w:rPr>
                <w:rFonts w:ascii="Times New Roman" w:eastAsia="Times New Roman" w:hAnsi="Times New Roman" w:cs="Times New Roman"/>
                <w:lang w:eastAsia="ru-RU"/>
              </w:rPr>
              <w:t xml:space="preserve">- и </w:t>
            </w:r>
            <w:r w:rsidRPr="00CA6FD9">
              <w:rPr>
                <w:rFonts w:ascii="Times New Roman" w:eastAsia="Times New Roman" w:hAnsi="Times New Roman" w:cs="Times New Roman"/>
                <w:lang w:eastAsia="ru-RU"/>
              </w:rPr>
              <w:sym w:font="Symbol" w:char="F062"/>
            </w:r>
            <w:r w:rsidRPr="00CA6FD9">
              <w:rPr>
                <w:rFonts w:ascii="Times New Roman" w:eastAsia="Times New Roman" w:hAnsi="Times New Roman" w:cs="Times New Roman"/>
                <w:lang w:eastAsia="ru-RU"/>
              </w:rPr>
              <w:t>- радиактивность водных проб; Бк/л</w:t>
            </w:r>
          </w:p>
        </w:tc>
        <w:tc>
          <w:tcPr>
            <w:tcW w:w="2977" w:type="dxa"/>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r w:rsidRPr="00CA6FD9">
              <w:rPr>
                <w:rFonts w:ascii="Times New Roman" w:eastAsia="Times New Roman" w:hAnsi="Times New Roman" w:cs="Times New Roman"/>
                <w:lang w:eastAsia="ru-RU"/>
              </w:rPr>
              <w:t>СанПиНа 2.1.4. 1074-01</w:t>
            </w:r>
          </w:p>
        </w:tc>
        <w:tc>
          <w:tcPr>
            <w:tcW w:w="2268" w:type="dxa"/>
            <w:vAlign w:val="center"/>
          </w:tcPr>
          <w:p w:rsidR="001F71E9" w:rsidRPr="00CA6FD9" w:rsidRDefault="001F71E9" w:rsidP="0082520C">
            <w:pPr>
              <w:spacing w:after="0" w:line="240" w:lineRule="auto"/>
              <w:jc w:val="both"/>
              <w:rPr>
                <w:rFonts w:ascii="Times New Roman" w:eastAsia="Times New Roman" w:hAnsi="Times New Roman" w:cs="Times New Roman"/>
                <w:vertAlign w:val="superscript"/>
                <w:lang w:eastAsia="ru-RU"/>
              </w:rPr>
            </w:pPr>
            <w:r w:rsidRPr="00CA6FD9">
              <w:rPr>
                <w:rFonts w:ascii="Times New Roman" w:eastAsia="Times New Roman" w:hAnsi="Times New Roman" w:cs="Times New Roman"/>
                <w:lang w:eastAsia="ru-RU"/>
              </w:rPr>
              <w:t xml:space="preserve">Измерение с помощью </w:t>
            </w:r>
            <w:r w:rsidRPr="00CA6FD9">
              <w:rPr>
                <w:rFonts w:ascii="Times New Roman" w:eastAsia="Times New Roman" w:hAnsi="Times New Roman" w:cs="Times New Roman"/>
                <w:lang w:eastAsia="ru-RU"/>
              </w:rPr>
              <w:sym w:font="Symbol" w:char="F061"/>
            </w:r>
            <w:r w:rsidRPr="00CA6FD9">
              <w:rPr>
                <w:rFonts w:ascii="Times New Roman" w:eastAsia="Times New Roman" w:hAnsi="Times New Roman" w:cs="Times New Roman"/>
                <w:lang w:eastAsia="ru-RU"/>
              </w:rPr>
              <w:t xml:space="preserve">- и </w:t>
            </w:r>
            <w:r w:rsidRPr="00CA6FD9">
              <w:rPr>
                <w:rFonts w:ascii="Times New Roman" w:eastAsia="Times New Roman" w:hAnsi="Times New Roman" w:cs="Times New Roman"/>
                <w:lang w:eastAsia="ru-RU"/>
              </w:rPr>
              <w:sym w:font="Symbol" w:char="F062"/>
            </w:r>
            <w:r w:rsidRPr="00CA6FD9">
              <w:rPr>
                <w:rFonts w:ascii="Times New Roman" w:eastAsia="Times New Roman" w:hAnsi="Times New Roman" w:cs="Times New Roman"/>
                <w:lang w:eastAsia="ru-RU"/>
              </w:rPr>
              <w:t>- радиомеров УМФ-2000</w:t>
            </w:r>
            <w:r w:rsidRPr="00CA6FD9">
              <w:rPr>
                <w:rFonts w:ascii="Times New Roman" w:eastAsia="Times New Roman" w:hAnsi="Times New Roman" w:cs="Times New Roman"/>
                <w:vertAlign w:val="superscript"/>
                <w:lang w:eastAsia="ru-RU"/>
              </w:rPr>
              <w:sym w:font="Symbol" w:char="F02A"/>
            </w:r>
          </w:p>
        </w:tc>
        <w:tc>
          <w:tcPr>
            <w:tcW w:w="1276" w:type="dxa"/>
            <w:vAlign w:val="center"/>
          </w:tcPr>
          <w:p w:rsidR="001F71E9" w:rsidRPr="00CA6FD9" w:rsidRDefault="001F71E9" w:rsidP="0082520C">
            <w:pPr>
              <w:spacing w:after="0" w:line="240" w:lineRule="auto"/>
              <w:jc w:val="both"/>
              <w:rPr>
                <w:rFonts w:ascii="Times New Roman" w:eastAsia="Times New Roman" w:hAnsi="Times New Roman" w:cs="Times New Roman"/>
                <w:lang w:eastAsia="ru-RU"/>
              </w:rPr>
            </w:pPr>
          </w:p>
        </w:tc>
      </w:tr>
    </w:tbl>
    <w:p w:rsidR="00C97410" w:rsidRPr="00CA6FD9" w:rsidRDefault="00C97410" w:rsidP="0082520C">
      <w:pPr>
        <w:pStyle w:val="a4"/>
        <w:spacing w:after="0" w:line="360" w:lineRule="auto"/>
        <w:ind w:left="0" w:firstLine="567"/>
        <w:contextualSpacing w:val="0"/>
        <w:jc w:val="both"/>
        <w:rPr>
          <w:rFonts w:ascii="Times New Roman" w:hAnsi="Times New Roman" w:cs="Times New Roman"/>
          <w:sz w:val="28"/>
          <w:szCs w:val="28"/>
        </w:rPr>
      </w:pPr>
      <w:r w:rsidRPr="00CA6FD9">
        <w:rPr>
          <w:rFonts w:ascii="Times New Roman" w:hAnsi="Times New Roman" w:cs="Times New Roman"/>
          <w:sz w:val="28"/>
          <w:szCs w:val="28"/>
        </w:rPr>
        <w:t>Целевой показатель качества воды устанавливается в процентном соотношении к фактическим показателям деятельности регулируемой организации на начало периода регулирования.</w:t>
      </w:r>
    </w:p>
    <w:p w:rsidR="00C97410" w:rsidRPr="00CA6FD9" w:rsidRDefault="00DB41BA" w:rsidP="0082520C">
      <w:pPr>
        <w:pStyle w:val="a4"/>
        <w:spacing w:after="0" w:line="360" w:lineRule="auto"/>
        <w:ind w:left="0" w:firstLine="567"/>
        <w:contextualSpacing w:val="0"/>
        <w:jc w:val="both"/>
        <w:rPr>
          <w:rFonts w:ascii="Times New Roman" w:hAnsi="Times New Roman" w:cs="Times New Roman"/>
          <w:sz w:val="28"/>
          <w:szCs w:val="28"/>
        </w:rPr>
      </w:pPr>
      <w:r w:rsidRPr="00CA6FD9">
        <w:rPr>
          <w:rFonts w:ascii="Times New Roman" w:hAnsi="Times New Roman" w:cs="Times New Roman"/>
          <w:sz w:val="28"/>
          <w:szCs w:val="28"/>
        </w:rPr>
        <w:t>После реализации мероприятий схемы водоснабжения и водоотведения в</w:t>
      </w:r>
      <w:r w:rsidR="00C97410" w:rsidRPr="00CA6FD9">
        <w:rPr>
          <w:rFonts w:ascii="Times New Roman" w:hAnsi="Times New Roman" w:cs="Times New Roman"/>
          <w:sz w:val="28"/>
          <w:szCs w:val="28"/>
        </w:rPr>
        <w:t xml:space="preserve"> </w:t>
      </w:r>
      <w:r w:rsidR="00F46A13" w:rsidRPr="00CA6FD9">
        <w:rPr>
          <w:rFonts w:ascii="Times New Roman" w:hAnsi="Times New Roman" w:cs="Times New Roman"/>
          <w:sz w:val="28"/>
          <w:szCs w:val="28"/>
        </w:rPr>
        <w:fldChar w:fldCharType="begin"/>
      </w:r>
      <w:r w:rsidR="00F46A13" w:rsidRPr="00CA6FD9">
        <w:rPr>
          <w:rFonts w:ascii="Times New Roman" w:hAnsi="Times New Roman" w:cs="Times New Roman"/>
          <w:sz w:val="28"/>
          <w:szCs w:val="28"/>
        </w:rPr>
        <w:instrText xml:space="preserve"> REF  моом </w:instrText>
      </w:r>
      <w:r w:rsidR="004F1C53" w:rsidRPr="00CA6FD9">
        <w:rPr>
          <w:rFonts w:ascii="Times New Roman" w:hAnsi="Times New Roman" w:cs="Times New Roman"/>
          <w:sz w:val="28"/>
          <w:szCs w:val="28"/>
        </w:rPr>
        <w:instrText xml:space="preserve"> \* MERGEFORMAT </w:instrText>
      </w:r>
      <w:r w:rsidR="00F46A13" w:rsidRPr="00CA6FD9">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Усть-Камчатском </w:t>
      </w:r>
      <w:r w:rsidR="00562672">
        <w:rPr>
          <w:rFonts w:ascii="Times New Roman" w:hAnsi="Times New Roman" w:cs="Times New Roman"/>
          <w:noProof/>
          <w:sz w:val="28"/>
          <w:szCs w:val="28"/>
        </w:rPr>
        <w:t>сельс</w:t>
      </w:r>
      <w:r w:rsidR="00562672" w:rsidRPr="00973C84">
        <w:rPr>
          <w:rFonts w:ascii="Times New Roman" w:hAnsi="Times New Roman" w:cs="Times New Roman"/>
          <w:noProof/>
          <w:sz w:val="28"/>
          <w:szCs w:val="28"/>
        </w:rPr>
        <w:t>ком поселении</w:t>
      </w:r>
      <w:r w:rsidR="00F46A13" w:rsidRPr="00CA6FD9">
        <w:rPr>
          <w:rFonts w:ascii="Times New Roman" w:hAnsi="Times New Roman" w:cs="Times New Roman"/>
          <w:sz w:val="28"/>
          <w:szCs w:val="28"/>
        </w:rPr>
        <w:fldChar w:fldCharType="end"/>
      </w:r>
      <w:r w:rsidR="00F46A13" w:rsidRPr="00CA6FD9">
        <w:rPr>
          <w:rFonts w:ascii="Times New Roman" w:hAnsi="Times New Roman" w:cs="Times New Roman"/>
          <w:sz w:val="28"/>
          <w:szCs w:val="28"/>
        </w:rPr>
        <w:t xml:space="preserve"> </w:t>
      </w:r>
      <w:r w:rsidRPr="00CA6FD9">
        <w:rPr>
          <w:rFonts w:ascii="Times New Roman" w:hAnsi="Times New Roman" w:cs="Times New Roman"/>
          <w:sz w:val="28"/>
          <w:szCs w:val="28"/>
        </w:rPr>
        <w:t xml:space="preserve">планируется достижение </w:t>
      </w:r>
      <w:r w:rsidR="00C97410" w:rsidRPr="00CA6FD9">
        <w:rPr>
          <w:rFonts w:ascii="Times New Roman" w:hAnsi="Times New Roman" w:cs="Times New Roman"/>
          <w:sz w:val="28"/>
          <w:szCs w:val="28"/>
        </w:rPr>
        <w:t>следую</w:t>
      </w:r>
      <w:r w:rsidRPr="00CA6FD9">
        <w:rPr>
          <w:rFonts w:ascii="Times New Roman" w:hAnsi="Times New Roman" w:cs="Times New Roman"/>
          <w:sz w:val="28"/>
          <w:szCs w:val="28"/>
        </w:rPr>
        <w:t>щих</w:t>
      </w:r>
      <w:r w:rsidR="00C97410" w:rsidRPr="00CA6FD9">
        <w:rPr>
          <w:rFonts w:ascii="Times New Roman" w:hAnsi="Times New Roman" w:cs="Times New Roman"/>
          <w:sz w:val="28"/>
          <w:szCs w:val="28"/>
        </w:rPr>
        <w:t xml:space="preserve"> значения целевых показателей качества воды: </w:t>
      </w:r>
    </w:p>
    <w:p w:rsidR="00C97410" w:rsidRPr="00CA6FD9" w:rsidRDefault="00C97410" w:rsidP="0082520C">
      <w:pPr>
        <w:pStyle w:val="a4"/>
        <w:spacing w:after="0" w:line="360" w:lineRule="auto"/>
        <w:ind w:left="0" w:firstLine="567"/>
        <w:contextualSpacing w:val="0"/>
        <w:jc w:val="both"/>
        <w:rPr>
          <w:rFonts w:ascii="Times New Roman" w:hAnsi="Times New Roman" w:cs="Times New Roman"/>
          <w:sz w:val="28"/>
          <w:szCs w:val="28"/>
        </w:rPr>
      </w:pPr>
      <w:r w:rsidRPr="00CA6FD9">
        <w:rPr>
          <w:rFonts w:ascii="Times New Roman" w:hAnsi="Times New Roman" w:cs="Times New Roman"/>
          <w:sz w:val="28"/>
          <w:szCs w:val="28"/>
        </w:rPr>
        <w:t>- доля проб питьевой воды по следующим показателям мутности, цветности,  остаточн</w:t>
      </w:r>
      <w:r w:rsidR="001B4A1C" w:rsidRPr="00CA6FD9">
        <w:rPr>
          <w:rFonts w:ascii="Times New Roman" w:hAnsi="Times New Roman" w:cs="Times New Roman"/>
          <w:sz w:val="28"/>
          <w:szCs w:val="28"/>
        </w:rPr>
        <w:t>ого</w:t>
      </w:r>
      <w:r w:rsidRPr="00CA6FD9">
        <w:rPr>
          <w:rFonts w:ascii="Times New Roman" w:hAnsi="Times New Roman" w:cs="Times New Roman"/>
          <w:sz w:val="28"/>
          <w:szCs w:val="28"/>
        </w:rPr>
        <w:t xml:space="preserve">  общ</w:t>
      </w:r>
      <w:r w:rsidR="001B4A1C" w:rsidRPr="00CA6FD9">
        <w:rPr>
          <w:rFonts w:ascii="Times New Roman" w:hAnsi="Times New Roman" w:cs="Times New Roman"/>
          <w:sz w:val="28"/>
          <w:szCs w:val="28"/>
        </w:rPr>
        <w:t xml:space="preserve">его хлора, в том числе </w:t>
      </w:r>
      <w:r w:rsidRPr="00CA6FD9">
        <w:rPr>
          <w:rFonts w:ascii="Times New Roman" w:hAnsi="Times New Roman" w:cs="Times New Roman"/>
          <w:sz w:val="28"/>
          <w:szCs w:val="28"/>
        </w:rPr>
        <w:t>хлор</w:t>
      </w:r>
      <w:r w:rsidR="001B4A1C" w:rsidRPr="00CA6FD9">
        <w:rPr>
          <w:rFonts w:ascii="Times New Roman" w:hAnsi="Times New Roman" w:cs="Times New Roman"/>
          <w:sz w:val="28"/>
          <w:szCs w:val="28"/>
        </w:rPr>
        <w:t xml:space="preserve"> </w:t>
      </w:r>
      <w:r w:rsidRPr="00CA6FD9">
        <w:rPr>
          <w:rFonts w:ascii="Times New Roman" w:hAnsi="Times New Roman" w:cs="Times New Roman"/>
          <w:sz w:val="28"/>
          <w:szCs w:val="28"/>
        </w:rPr>
        <w:t>остаточный связанный и остаточ</w:t>
      </w:r>
      <w:r w:rsidR="001B4A1C" w:rsidRPr="00CA6FD9">
        <w:rPr>
          <w:rFonts w:ascii="Times New Roman" w:hAnsi="Times New Roman" w:cs="Times New Roman"/>
          <w:sz w:val="28"/>
          <w:szCs w:val="28"/>
        </w:rPr>
        <w:t xml:space="preserve">ный свободный, </w:t>
      </w:r>
      <w:r w:rsidRPr="00CA6FD9">
        <w:rPr>
          <w:rFonts w:ascii="Times New Roman" w:hAnsi="Times New Roman" w:cs="Times New Roman"/>
          <w:sz w:val="28"/>
          <w:szCs w:val="28"/>
        </w:rPr>
        <w:t>общи</w:t>
      </w:r>
      <w:r w:rsidR="001B4A1C" w:rsidRPr="00CA6FD9">
        <w:rPr>
          <w:rFonts w:ascii="Times New Roman" w:hAnsi="Times New Roman" w:cs="Times New Roman"/>
          <w:sz w:val="28"/>
          <w:szCs w:val="28"/>
        </w:rPr>
        <w:t>х</w:t>
      </w:r>
      <w:r w:rsidRPr="00CA6FD9">
        <w:rPr>
          <w:rFonts w:ascii="Times New Roman" w:hAnsi="Times New Roman" w:cs="Times New Roman"/>
          <w:sz w:val="28"/>
          <w:szCs w:val="28"/>
        </w:rPr>
        <w:t xml:space="preserve"> колиформны</w:t>
      </w:r>
      <w:r w:rsidR="001B4A1C" w:rsidRPr="00CA6FD9">
        <w:rPr>
          <w:rFonts w:ascii="Times New Roman" w:hAnsi="Times New Roman" w:cs="Times New Roman"/>
          <w:sz w:val="28"/>
          <w:szCs w:val="28"/>
        </w:rPr>
        <w:t>х</w:t>
      </w:r>
      <w:r w:rsidRPr="00CA6FD9">
        <w:rPr>
          <w:rFonts w:ascii="Times New Roman" w:hAnsi="Times New Roman" w:cs="Times New Roman"/>
          <w:sz w:val="28"/>
          <w:szCs w:val="28"/>
        </w:rPr>
        <w:t xml:space="preserve"> бактери</w:t>
      </w:r>
      <w:r w:rsidR="001B4A1C" w:rsidRPr="00CA6FD9">
        <w:rPr>
          <w:rFonts w:ascii="Times New Roman" w:hAnsi="Times New Roman" w:cs="Times New Roman"/>
          <w:sz w:val="28"/>
          <w:szCs w:val="28"/>
        </w:rPr>
        <w:t xml:space="preserve">й, </w:t>
      </w:r>
      <w:r w:rsidRPr="00CA6FD9">
        <w:rPr>
          <w:rFonts w:ascii="Times New Roman" w:hAnsi="Times New Roman" w:cs="Times New Roman"/>
          <w:sz w:val="28"/>
          <w:szCs w:val="28"/>
        </w:rPr>
        <w:t>термотолерантны</w:t>
      </w:r>
      <w:r w:rsidR="001B4A1C" w:rsidRPr="00CA6FD9">
        <w:rPr>
          <w:rFonts w:ascii="Times New Roman" w:hAnsi="Times New Roman" w:cs="Times New Roman"/>
          <w:sz w:val="28"/>
          <w:szCs w:val="28"/>
        </w:rPr>
        <w:t>х</w:t>
      </w:r>
      <w:r w:rsidRPr="00CA6FD9">
        <w:rPr>
          <w:rFonts w:ascii="Times New Roman" w:hAnsi="Times New Roman" w:cs="Times New Roman"/>
          <w:sz w:val="28"/>
          <w:szCs w:val="28"/>
        </w:rPr>
        <w:t xml:space="preserve"> колиформны</w:t>
      </w:r>
      <w:r w:rsidR="001B4A1C" w:rsidRPr="00CA6FD9">
        <w:rPr>
          <w:rFonts w:ascii="Times New Roman" w:hAnsi="Times New Roman" w:cs="Times New Roman"/>
          <w:sz w:val="28"/>
          <w:szCs w:val="28"/>
        </w:rPr>
        <w:t>х</w:t>
      </w:r>
      <w:r w:rsidRPr="00CA6FD9">
        <w:rPr>
          <w:rFonts w:ascii="Times New Roman" w:hAnsi="Times New Roman" w:cs="Times New Roman"/>
          <w:sz w:val="28"/>
          <w:szCs w:val="28"/>
        </w:rPr>
        <w:t xml:space="preserve"> бактери</w:t>
      </w:r>
      <w:r w:rsidR="001B4A1C" w:rsidRPr="00CA6FD9">
        <w:rPr>
          <w:rFonts w:ascii="Times New Roman" w:hAnsi="Times New Roman" w:cs="Times New Roman"/>
          <w:sz w:val="28"/>
          <w:szCs w:val="28"/>
        </w:rPr>
        <w:t xml:space="preserve">й после водоподготовки, не соответствующих требованиям законодательства РФ составляет </w:t>
      </w:r>
      <w:r w:rsidRPr="00CA6FD9">
        <w:rPr>
          <w:rFonts w:ascii="Times New Roman" w:hAnsi="Times New Roman" w:cs="Times New Roman"/>
          <w:sz w:val="28"/>
          <w:szCs w:val="28"/>
        </w:rPr>
        <w:t xml:space="preserve"> </w:t>
      </w:r>
      <w:r w:rsidR="001B4A1C" w:rsidRPr="00CA6FD9">
        <w:rPr>
          <w:rFonts w:ascii="Times New Roman" w:hAnsi="Times New Roman" w:cs="Times New Roman"/>
          <w:sz w:val="28"/>
          <w:szCs w:val="28"/>
        </w:rPr>
        <w:t>0%;</w:t>
      </w:r>
    </w:p>
    <w:p w:rsidR="00C97410" w:rsidRPr="00CA6FD9" w:rsidRDefault="00C97410" w:rsidP="0082520C">
      <w:pPr>
        <w:pStyle w:val="a4"/>
        <w:spacing w:after="0" w:line="360" w:lineRule="auto"/>
        <w:ind w:left="0" w:firstLine="567"/>
        <w:contextualSpacing w:val="0"/>
        <w:jc w:val="both"/>
        <w:rPr>
          <w:rFonts w:ascii="Times New Roman" w:hAnsi="Times New Roman" w:cs="Times New Roman"/>
          <w:sz w:val="28"/>
          <w:szCs w:val="28"/>
        </w:rPr>
      </w:pPr>
      <w:r w:rsidRPr="00CA6FD9">
        <w:rPr>
          <w:rFonts w:ascii="Times New Roman" w:hAnsi="Times New Roman" w:cs="Times New Roman"/>
          <w:sz w:val="28"/>
          <w:szCs w:val="28"/>
        </w:rPr>
        <w:t>- дол</w:t>
      </w:r>
      <w:r w:rsidR="001B4A1C" w:rsidRPr="00CA6FD9">
        <w:rPr>
          <w:rFonts w:ascii="Times New Roman" w:hAnsi="Times New Roman" w:cs="Times New Roman"/>
          <w:sz w:val="28"/>
          <w:szCs w:val="28"/>
        </w:rPr>
        <w:t>я</w:t>
      </w:r>
      <w:r w:rsidRPr="00CA6FD9">
        <w:rPr>
          <w:rFonts w:ascii="Times New Roman" w:hAnsi="Times New Roman" w:cs="Times New Roman"/>
          <w:sz w:val="28"/>
          <w:szCs w:val="28"/>
        </w:rPr>
        <w:t xml:space="preserve"> проб питьевой воды в водопроводных сетях, не соответствующих требованиям законодательства РФ в размере 0%; </w:t>
      </w:r>
    </w:p>
    <w:p w:rsidR="00C97410" w:rsidRPr="00CA6FD9" w:rsidRDefault="00C97410" w:rsidP="0082520C">
      <w:pPr>
        <w:pStyle w:val="a4"/>
        <w:spacing w:after="0" w:line="360" w:lineRule="auto"/>
        <w:ind w:left="0" w:firstLine="567"/>
        <w:contextualSpacing w:val="0"/>
        <w:jc w:val="both"/>
        <w:rPr>
          <w:rFonts w:ascii="Times New Roman" w:hAnsi="Times New Roman" w:cs="Times New Roman"/>
          <w:sz w:val="28"/>
          <w:szCs w:val="28"/>
        </w:rPr>
      </w:pPr>
      <w:r w:rsidRPr="00CA6FD9">
        <w:rPr>
          <w:rFonts w:ascii="Times New Roman" w:hAnsi="Times New Roman" w:cs="Times New Roman"/>
          <w:sz w:val="28"/>
          <w:szCs w:val="28"/>
        </w:rPr>
        <w:t>- доли объема воды, поданной по договорам холодного водоснабжения, горячего водоснабжения, единого договора водоснабжения и водоотведения, не соответствующей требованиям законодательства РФ в размере 0%</w:t>
      </w:r>
      <w:r w:rsidR="00E97A90" w:rsidRPr="00CA6FD9">
        <w:rPr>
          <w:rFonts w:ascii="Times New Roman" w:hAnsi="Times New Roman" w:cs="Times New Roman"/>
          <w:sz w:val="28"/>
          <w:szCs w:val="28"/>
        </w:rPr>
        <w:t>.</w:t>
      </w:r>
      <w:r w:rsidRPr="00CA6FD9">
        <w:rPr>
          <w:rFonts w:ascii="Times New Roman" w:hAnsi="Times New Roman" w:cs="Times New Roman"/>
          <w:sz w:val="28"/>
          <w:szCs w:val="28"/>
        </w:rPr>
        <w:t xml:space="preserve"> </w:t>
      </w:r>
    </w:p>
    <w:p w:rsidR="001F71E9" w:rsidRPr="00CA6FD9" w:rsidRDefault="001F71E9" w:rsidP="0082520C">
      <w:pPr>
        <w:pStyle w:val="aa"/>
        <w:spacing w:line="360" w:lineRule="auto"/>
        <w:ind w:firstLine="567"/>
        <w:jc w:val="both"/>
        <w:rPr>
          <w:rStyle w:val="11"/>
          <w:b w:val="0"/>
          <w:sz w:val="28"/>
        </w:rPr>
      </w:pPr>
    </w:p>
    <w:p w:rsidR="00770464" w:rsidRPr="00CA6FD9" w:rsidRDefault="00770464" w:rsidP="0082520C">
      <w:pPr>
        <w:jc w:val="both"/>
        <w:rPr>
          <w:rFonts w:ascii="Times New Roman" w:eastAsia="Times New Roman" w:hAnsi="Times New Roman" w:cs="Times New Roman"/>
          <w:b/>
          <w:bCs/>
          <w:sz w:val="28"/>
          <w:szCs w:val="28"/>
          <w:lang w:eastAsia="ru-RU"/>
        </w:rPr>
      </w:pPr>
      <w:r w:rsidRPr="00CA6FD9">
        <w:rPr>
          <w:szCs w:val="28"/>
        </w:rPr>
        <w:br w:type="page"/>
      </w:r>
    </w:p>
    <w:p w:rsidR="001F71E9" w:rsidRPr="00CA6FD9" w:rsidRDefault="001F71E9" w:rsidP="0082520C">
      <w:pPr>
        <w:pStyle w:val="2"/>
        <w:rPr>
          <w:szCs w:val="28"/>
        </w:rPr>
      </w:pPr>
      <w:r w:rsidRPr="00CA6FD9">
        <w:rPr>
          <w:szCs w:val="28"/>
        </w:rPr>
        <w:lastRenderedPageBreak/>
        <w:t>7.2 Показатели надежности и бесперебойности водоснабжения</w:t>
      </w:r>
    </w:p>
    <w:p w:rsidR="00E341B0" w:rsidRPr="00E341B0" w:rsidRDefault="00E341B0" w:rsidP="0082520C">
      <w:pPr>
        <w:spacing w:after="0" w:line="360" w:lineRule="auto"/>
        <w:ind w:firstLine="567"/>
        <w:jc w:val="both"/>
        <w:rPr>
          <w:rFonts w:ascii="Times New Roman" w:eastAsiaTheme="minorEastAsia" w:hAnsi="Times New Roman" w:cs="Times New Roman"/>
          <w:sz w:val="28"/>
          <w:szCs w:val="28"/>
          <w:lang w:eastAsia="ru-RU"/>
        </w:rPr>
      </w:pPr>
      <w:r w:rsidRPr="00E341B0">
        <w:rPr>
          <w:rFonts w:ascii="Times New Roman" w:eastAsiaTheme="minorEastAsia" w:hAnsi="Times New Roman" w:cs="Times New Roman"/>
          <w:sz w:val="28"/>
          <w:szCs w:val="28"/>
          <w:lang w:eastAsia="ru-RU"/>
        </w:rPr>
        <w:t xml:space="preserve">Централизованная система водоснабжения </w:t>
      </w:r>
      <w:r>
        <w:rPr>
          <w:rFonts w:ascii="Times New Roman" w:eastAsiaTheme="minorEastAsia" w:hAnsi="Times New Roman" w:cs="Times New Roman"/>
          <w:sz w:val="28"/>
          <w:szCs w:val="28"/>
          <w:lang w:eastAsia="ru-RU"/>
        </w:rPr>
        <w:t>п.Усть-Камчатск</w:t>
      </w:r>
      <w:r w:rsidRPr="00E341B0">
        <w:rPr>
          <w:rFonts w:ascii="Times New Roman" w:eastAsiaTheme="minorEastAsia" w:hAnsi="Times New Roman" w:cs="Times New Roman"/>
          <w:sz w:val="28"/>
          <w:szCs w:val="28"/>
          <w:lang w:eastAsia="ru-RU"/>
        </w:rPr>
        <w:t xml:space="preserve"> по степени надежности относится ко II категории. Для систем этой категории допускается снижение подачи воды на хозяйственно-питьевые нужды не более 30% расчётного расхода и на производственные нужды до предела, устанавливаемого аварийным графиком работы предприятия; длительность снижения подачи не должна превышать 10 суток. Перерыв в подаче воды или снижение её подачи ниже указанного предела возможны не более чем на 6 час.</w:t>
      </w:r>
    </w:p>
    <w:p w:rsidR="00E341B0" w:rsidRPr="00E341B0" w:rsidRDefault="00E341B0" w:rsidP="0082520C">
      <w:pPr>
        <w:spacing w:after="0" w:line="360" w:lineRule="auto"/>
        <w:ind w:firstLine="567"/>
        <w:jc w:val="both"/>
        <w:rPr>
          <w:rFonts w:ascii="Times New Roman" w:eastAsiaTheme="minorEastAsia" w:hAnsi="Times New Roman" w:cs="Times New Roman"/>
          <w:sz w:val="28"/>
          <w:szCs w:val="28"/>
          <w:lang w:eastAsia="ru-RU"/>
        </w:rPr>
      </w:pPr>
      <w:r w:rsidRPr="00E341B0">
        <w:rPr>
          <w:rFonts w:ascii="Times New Roman" w:eastAsiaTheme="minorEastAsia" w:hAnsi="Times New Roman" w:cs="Times New Roman"/>
          <w:sz w:val="28"/>
          <w:szCs w:val="28"/>
          <w:lang w:eastAsia="ru-RU"/>
        </w:rPr>
        <w:t>Мероприятия по обеспечению надежности и бесперебойности водоснабжения заключаются в реконструкции существующих сетей и сооружений водоснабжения, замене силового оборудования насосных установок скважин на современное, с лучшими показателями по надежности и более высоким КПД, наличии резервного насосного оборудования, надлежащей эксплуатации запорной арматуры. Для дополнительного повышения надежности гарантированного водоснабжения требуется устройство кольцевых участков водопровода.</w:t>
      </w:r>
    </w:p>
    <w:p w:rsidR="00E341B0" w:rsidRPr="00E341B0" w:rsidRDefault="00E341B0" w:rsidP="0082520C">
      <w:pPr>
        <w:spacing w:after="0" w:line="360" w:lineRule="auto"/>
        <w:ind w:firstLine="567"/>
        <w:jc w:val="both"/>
        <w:rPr>
          <w:rFonts w:ascii="Times New Roman" w:eastAsiaTheme="minorEastAsia" w:hAnsi="Times New Roman" w:cs="Times New Roman"/>
          <w:sz w:val="28"/>
          <w:szCs w:val="28"/>
          <w:lang w:eastAsia="ru-RU"/>
        </w:rPr>
      </w:pPr>
      <w:r w:rsidRPr="00E341B0">
        <w:rPr>
          <w:rFonts w:ascii="Times New Roman" w:eastAsiaTheme="minorEastAsia" w:hAnsi="Times New Roman" w:cs="Times New Roman"/>
          <w:sz w:val="28"/>
          <w:szCs w:val="28"/>
          <w:lang w:eastAsia="ru-RU"/>
        </w:rPr>
        <w:t>Фактические и плановые показатели надежности, качества, энергетической эффективности объектов централизованной системы холодного водоснабжения приведены в таблице 7.2.</w:t>
      </w:r>
    </w:p>
    <w:p w:rsidR="00E341B0" w:rsidRPr="00E341B0" w:rsidRDefault="00E341B0" w:rsidP="0082520C">
      <w:pPr>
        <w:spacing w:after="0" w:line="360" w:lineRule="auto"/>
        <w:ind w:firstLine="567"/>
        <w:jc w:val="both"/>
        <w:rPr>
          <w:rFonts w:ascii="Times New Roman" w:eastAsiaTheme="minorEastAsia" w:hAnsi="Times New Roman" w:cs="Times New Roman"/>
          <w:sz w:val="28"/>
          <w:szCs w:val="28"/>
          <w:lang w:eastAsia="ru-RU"/>
        </w:rPr>
        <w:sectPr w:rsidR="00E341B0" w:rsidRPr="00E341B0" w:rsidSect="00E341B0">
          <w:headerReference w:type="even" r:id="rId18"/>
          <w:footerReference w:type="default" r:id="rId19"/>
          <w:headerReference w:type="first" r:id="rId20"/>
          <w:pgSz w:w="11906" w:h="16838"/>
          <w:pgMar w:top="1276" w:right="709" w:bottom="567" w:left="1276" w:header="283" w:footer="0" w:gutter="0"/>
          <w:cols w:space="708"/>
          <w:docGrid w:linePitch="360"/>
        </w:sectPr>
      </w:pPr>
    </w:p>
    <w:p w:rsidR="00E341B0" w:rsidRPr="00E341B0" w:rsidRDefault="00E341B0" w:rsidP="00161CA6">
      <w:pPr>
        <w:tabs>
          <w:tab w:val="left" w:pos="1770"/>
        </w:tabs>
        <w:spacing w:after="0" w:line="360" w:lineRule="auto"/>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lastRenderedPageBreak/>
        <w:tab/>
      </w:r>
      <w:r w:rsidRPr="00E341B0">
        <w:rPr>
          <w:rFonts w:ascii="Times New Roman" w:eastAsiaTheme="minorEastAsia" w:hAnsi="Times New Roman" w:cs="Times New Roman"/>
          <w:sz w:val="28"/>
          <w:szCs w:val="28"/>
          <w:lang w:eastAsia="ru-RU"/>
        </w:rPr>
        <w:t xml:space="preserve">Таблица 7.2 − Фактические и плановые показатели надежности, качества, энергетической эффективности объектов централизованной системы холодного водоснабжения </w:t>
      </w:r>
      <w:r w:rsidR="003D1A8F" w:rsidRPr="003D1A8F">
        <w:rPr>
          <w:rFonts w:ascii="Times New Roman" w:eastAsiaTheme="minorEastAsia" w:hAnsi="Times New Roman" w:cs="Times New Roman"/>
          <w:sz w:val="28"/>
          <w:szCs w:val="28"/>
          <w:lang w:eastAsia="ru-RU"/>
        </w:rPr>
        <w:t>МУП «Водоканал УКСП»</w:t>
      </w:r>
      <w:r w:rsidRPr="00E341B0">
        <w:rPr>
          <w:rFonts w:ascii="Times New Roman" w:eastAsiaTheme="minorEastAsia" w:hAnsi="Times New Roman" w:cs="Times New Roman"/>
          <w:sz w:val="28"/>
          <w:szCs w:val="28"/>
          <w:lang w:eastAsia="ru-RU"/>
        </w:rPr>
        <w:t>.</w:t>
      </w:r>
    </w:p>
    <w:tbl>
      <w:tblPr>
        <w:tblW w:w="15859" w:type="dxa"/>
        <w:tblLook w:val="04A0" w:firstRow="1" w:lastRow="0" w:firstColumn="1" w:lastColumn="0" w:noHBand="0" w:noVBand="1"/>
      </w:tblPr>
      <w:tblGrid>
        <w:gridCol w:w="511"/>
        <w:gridCol w:w="3156"/>
        <w:gridCol w:w="1323"/>
        <w:gridCol w:w="1331"/>
        <w:gridCol w:w="866"/>
        <w:gridCol w:w="866"/>
        <w:gridCol w:w="866"/>
        <w:gridCol w:w="866"/>
        <w:gridCol w:w="866"/>
        <w:gridCol w:w="866"/>
        <w:gridCol w:w="866"/>
        <w:gridCol w:w="866"/>
        <w:gridCol w:w="866"/>
        <w:gridCol w:w="866"/>
        <w:gridCol w:w="866"/>
        <w:gridCol w:w="12"/>
      </w:tblGrid>
      <w:tr w:rsidR="006A4E32" w:rsidRPr="006A4E32" w:rsidTr="00161CA6">
        <w:trPr>
          <w:cantSplit/>
          <w:trHeight w:val="506"/>
          <w:tblHeader/>
        </w:trPr>
        <w:tc>
          <w:tcPr>
            <w:tcW w:w="517" w:type="dxa"/>
            <w:vMerge w:val="restart"/>
            <w:tcBorders>
              <w:top w:val="single" w:sz="12" w:space="0" w:color="auto"/>
              <w:left w:val="single" w:sz="12" w:space="0" w:color="auto"/>
              <w:bottom w:val="single" w:sz="4" w:space="0" w:color="auto"/>
              <w:right w:val="single" w:sz="4"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 п/п</w:t>
            </w:r>
          </w:p>
        </w:tc>
        <w:tc>
          <w:tcPr>
            <w:tcW w:w="3955"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Наименование показателя</w:t>
            </w:r>
          </w:p>
        </w:tc>
        <w:tc>
          <w:tcPr>
            <w:tcW w:w="1360" w:type="dxa"/>
            <w:vMerge w:val="restart"/>
            <w:tcBorders>
              <w:top w:val="single" w:sz="12" w:space="0" w:color="auto"/>
              <w:left w:val="single" w:sz="4" w:space="0" w:color="auto"/>
              <w:bottom w:val="single" w:sz="4" w:space="0" w:color="auto"/>
              <w:right w:val="single" w:sz="4"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Единица измерения</w:t>
            </w:r>
          </w:p>
        </w:tc>
        <w:tc>
          <w:tcPr>
            <w:tcW w:w="881" w:type="dxa"/>
            <w:vMerge w:val="restart"/>
            <w:tcBorders>
              <w:top w:val="single" w:sz="12" w:space="0" w:color="auto"/>
              <w:left w:val="single" w:sz="4" w:space="0" w:color="auto"/>
              <w:bottom w:val="single" w:sz="4" w:space="0" w:color="000000"/>
              <w:right w:val="nil"/>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Значения показателей 2019 года Факт</w:t>
            </w:r>
          </w:p>
        </w:tc>
        <w:tc>
          <w:tcPr>
            <w:tcW w:w="9146" w:type="dxa"/>
            <w:gridSpan w:val="12"/>
            <w:tcBorders>
              <w:top w:val="single" w:sz="12" w:space="0" w:color="auto"/>
              <w:left w:val="single" w:sz="4" w:space="0" w:color="auto"/>
              <w:bottom w:val="single" w:sz="4" w:space="0" w:color="auto"/>
              <w:right w:val="single" w:sz="12"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Значения плановых показателей на период регулирования</w:t>
            </w:r>
          </w:p>
        </w:tc>
      </w:tr>
      <w:tr w:rsidR="00161CA6" w:rsidRPr="006A4E32" w:rsidTr="00161CA6">
        <w:trPr>
          <w:gridAfter w:val="1"/>
          <w:wAfter w:w="16" w:type="dxa"/>
          <w:cantSplit/>
          <w:trHeight w:val="1056"/>
          <w:tblHeader/>
        </w:trPr>
        <w:tc>
          <w:tcPr>
            <w:tcW w:w="517" w:type="dxa"/>
            <w:vMerge/>
            <w:tcBorders>
              <w:top w:val="single" w:sz="4" w:space="0" w:color="auto"/>
              <w:left w:val="single" w:sz="12" w:space="0" w:color="auto"/>
              <w:bottom w:val="single" w:sz="4" w:space="0" w:color="auto"/>
              <w:right w:val="single" w:sz="4" w:space="0" w:color="auto"/>
            </w:tcBorders>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p>
        </w:tc>
        <w:tc>
          <w:tcPr>
            <w:tcW w:w="3955" w:type="dxa"/>
            <w:vMerge/>
            <w:tcBorders>
              <w:top w:val="single" w:sz="4" w:space="0" w:color="auto"/>
              <w:left w:val="single" w:sz="4" w:space="0" w:color="auto"/>
              <w:bottom w:val="single" w:sz="4" w:space="0" w:color="auto"/>
              <w:right w:val="single" w:sz="4" w:space="0" w:color="auto"/>
            </w:tcBorders>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p>
        </w:tc>
        <w:tc>
          <w:tcPr>
            <w:tcW w:w="881" w:type="dxa"/>
            <w:vMerge/>
            <w:tcBorders>
              <w:top w:val="single" w:sz="4" w:space="0" w:color="auto"/>
              <w:left w:val="single" w:sz="4" w:space="0" w:color="auto"/>
              <w:bottom w:val="single" w:sz="4" w:space="0" w:color="000000"/>
              <w:right w:val="nil"/>
            </w:tcBorders>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p>
        </w:tc>
        <w:tc>
          <w:tcPr>
            <w:tcW w:w="830" w:type="dxa"/>
            <w:tcBorders>
              <w:top w:val="nil"/>
              <w:left w:val="single" w:sz="4" w:space="0" w:color="auto"/>
              <w:bottom w:val="single" w:sz="4" w:space="0" w:color="auto"/>
              <w:right w:val="single" w:sz="4"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2020</w:t>
            </w:r>
          </w:p>
        </w:tc>
        <w:tc>
          <w:tcPr>
            <w:tcW w:w="830" w:type="dxa"/>
            <w:tcBorders>
              <w:top w:val="nil"/>
              <w:left w:val="nil"/>
              <w:bottom w:val="single" w:sz="4" w:space="0" w:color="auto"/>
              <w:right w:val="single" w:sz="4"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2021</w:t>
            </w:r>
          </w:p>
        </w:tc>
        <w:tc>
          <w:tcPr>
            <w:tcW w:w="830" w:type="dxa"/>
            <w:tcBorders>
              <w:top w:val="nil"/>
              <w:left w:val="nil"/>
              <w:bottom w:val="single" w:sz="4" w:space="0" w:color="auto"/>
              <w:right w:val="single" w:sz="4"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2022</w:t>
            </w:r>
          </w:p>
        </w:tc>
        <w:tc>
          <w:tcPr>
            <w:tcW w:w="830" w:type="dxa"/>
            <w:tcBorders>
              <w:top w:val="nil"/>
              <w:left w:val="nil"/>
              <w:bottom w:val="single" w:sz="4" w:space="0" w:color="auto"/>
              <w:right w:val="single" w:sz="4"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2023</w:t>
            </w:r>
          </w:p>
        </w:tc>
        <w:tc>
          <w:tcPr>
            <w:tcW w:w="830" w:type="dxa"/>
            <w:tcBorders>
              <w:top w:val="nil"/>
              <w:left w:val="nil"/>
              <w:bottom w:val="single" w:sz="4" w:space="0" w:color="auto"/>
              <w:right w:val="single" w:sz="4"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2024</w:t>
            </w:r>
          </w:p>
        </w:tc>
        <w:tc>
          <w:tcPr>
            <w:tcW w:w="830" w:type="dxa"/>
            <w:tcBorders>
              <w:top w:val="nil"/>
              <w:left w:val="nil"/>
              <w:bottom w:val="single" w:sz="4" w:space="0" w:color="auto"/>
              <w:right w:val="single" w:sz="4"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2025</w:t>
            </w:r>
          </w:p>
        </w:tc>
        <w:tc>
          <w:tcPr>
            <w:tcW w:w="830" w:type="dxa"/>
            <w:tcBorders>
              <w:top w:val="nil"/>
              <w:left w:val="nil"/>
              <w:bottom w:val="single" w:sz="4" w:space="0" w:color="auto"/>
              <w:right w:val="single" w:sz="4"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2026</w:t>
            </w:r>
          </w:p>
        </w:tc>
        <w:tc>
          <w:tcPr>
            <w:tcW w:w="830" w:type="dxa"/>
            <w:tcBorders>
              <w:top w:val="nil"/>
              <w:left w:val="nil"/>
              <w:bottom w:val="single" w:sz="4" w:space="0" w:color="auto"/>
              <w:right w:val="single" w:sz="4"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2027</w:t>
            </w:r>
          </w:p>
        </w:tc>
        <w:tc>
          <w:tcPr>
            <w:tcW w:w="830" w:type="dxa"/>
            <w:tcBorders>
              <w:top w:val="nil"/>
              <w:left w:val="nil"/>
              <w:bottom w:val="single" w:sz="4" w:space="0" w:color="auto"/>
              <w:right w:val="single" w:sz="4"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2028</w:t>
            </w:r>
          </w:p>
        </w:tc>
        <w:tc>
          <w:tcPr>
            <w:tcW w:w="830" w:type="dxa"/>
            <w:tcBorders>
              <w:top w:val="nil"/>
              <w:left w:val="nil"/>
              <w:bottom w:val="single" w:sz="4" w:space="0" w:color="auto"/>
              <w:right w:val="single" w:sz="4"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2029</w:t>
            </w:r>
          </w:p>
        </w:tc>
        <w:tc>
          <w:tcPr>
            <w:tcW w:w="830" w:type="dxa"/>
            <w:tcBorders>
              <w:top w:val="nil"/>
              <w:left w:val="nil"/>
              <w:bottom w:val="single" w:sz="4" w:space="0" w:color="auto"/>
              <w:right w:val="single" w:sz="12" w:space="0" w:color="auto"/>
            </w:tcBorders>
            <w:shd w:val="clear" w:color="auto" w:fill="auto"/>
            <w:vAlign w:val="center"/>
            <w:hideMark/>
          </w:tcPr>
          <w:p w:rsidR="006A4E32" w:rsidRPr="005035F0" w:rsidRDefault="006A4E32" w:rsidP="00161CA6">
            <w:pPr>
              <w:spacing w:after="0" w:line="240" w:lineRule="auto"/>
              <w:jc w:val="both"/>
              <w:rPr>
                <w:rFonts w:ascii="Times New Roman" w:eastAsia="Times New Roman" w:hAnsi="Times New Roman" w:cs="Times New Roman"/>
                <w:b/>
                <w:color w:val="000000"/>
                <w:sz w:val="20"/>
                <w:szCs w:val="20"/>
                <w:lang w:eastAsia="ru-RU"/>
              </w:rPr>
            </w:pPr>
            <w:r w:rsidRPr="005035F0">
              <w:rPr>
                <w:rFonts w:ascii="Times New Roman" w:eastAsia="Times New Roman" w:hAnsi="Times New Roman" w:cs="Times New Roman"/>
                <w:b/>
                <w:color w:val="000000"/>
                <w:sz w:val="20"/>
                <w:szCs w:val="20"/>
                <w:lang w:eastAsia="ru-RU"/>
              </w:rPr>
              <w:t>2030</w:t>
            </w:r>
          </w:p>
        </w:tc>
      </w:tr>
      <w:tr w:rsidR="00161CA6" w:rsidRPr="006A4E32" w:rsidTr="00161CA6">
        <w:trPr>
          <w:gridAfter w:val="1"/>
          <w:wAfter w:w="16" w:type="dxa"/>
          <w:trHeight w:val="337"/>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1</w:t>
            </w:r>
          </w:p>
        </w:tc>
        <w:tc>
          <w:tcPr>
            <w:tcW w:w="3955" w:type="dxa"/>
            <w:tcBorders>
              <w:top w:val="single" w:sz="4" w:space="0" w:color="auto"/>
              <w:left w:val="nil"/>
              <w:bottom w:val="single" w:sz="4" w:space="0" w:color="auto"/>
              <w:right w:val="single" w:sz="4" w:space="0" w:color="000000"/>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2</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3</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4</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5</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6</w:t>
            </w:r>
          </w:p>
        </w:tc>
        <w:tc>
          <w:tcPr>
            <w:tcW w:w="830" w:type="dxa"/>
            <w:tcBorders>
              <w:top w:val="nil"/>
              <w:left w:val="nil"/>
              <w:bottom w:val="single" w:sz="4" w:space="0" w:color="auto"/>
              <w:right w:val="single" w:sz="4" w:space="0" w:color="auto"/>
            </w:tcBorders>
            <w:shd w:val="clear" w:color="000000" w:fill="FFFFFF"/>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7</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8</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9</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10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11</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12</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13</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14</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i/>
                <w:iCs/>
                <w:color w:val="000000"/>
                <w:sz w:val="20"/>
                <w:szCs w:val="20"/>
                <w:lang w:eastAsia="ru-RU"/>
              </w:rPr>
            </w:pPr>
            <w:r w:rsidRPr="006A4E32">
              <w:rPr>
                <w:rFonts w:ascii="Times New Roman" w:eastAsia="Times New Roman" w:hAnsi="Times New Roman" w:cs="Times New Roman"/>
                <w:i/>
                <w:iCs/>
                <w:color w:val="000000"/>
                <w:sz w:val="20"/>
                <w:szCs w:val="20"/>
                <w:lang w:eastAsia="ru-RU"/>
              </w:rPr>
              <w:t>15</w:t>
            </w:r>
          </w:p>
        </w:tc>
      </w:tr>
      <w:tr w:rsidR="00161CA6" w:rsidRPr="006A4E32" w:rsidTr="00161CA6">
        <w:trPr>
          <w:gridAfter w:val="1"/>
          <w:wAfter w:w="16" w:type="dxa"/>
          <w:trHeight w:val="281"/>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b/>
                <w:bCs/>
                <w:color w:val="000000"/>
                <w:sz w:val="20"/>
                <w:szCs w:val="20"/>
                <w:lang w:eastAsia="ru-RU"/>
              </w:rPr>
            </w:pPr>
            <w:r w:rsidRPr="006A4E32">
              <w:rPr>
                <w:rFonts w:ascii="Times New Roman" w:eastAsia="Times New Roman" w:hAnsi="Times New Roman" w:cs="Times New Roman"/>
                <w:b/>
                <w:bCs/>
                <w:color w:val="000000"/>
                <w:sz w:val="20"/>
                <w:szCs w:val="20"/>
                <w:lang w:eastAsia="ru-RU"/>
              </w:rPr>
              <w:t>I</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b/>
                <w:bCs/>
                <w:color w:val="000000"/>
                <w:sz w:val="20"/>
                <w:szCs w:val="20"/>
                <w:lang w:eastAsia="ru-RU"/>
              </w:rPr>
            </w:pPr>
            <w:r w:rsidRPr="006A4E32">
              <w:rPr>
                <w:rFonts w:ascii="Times New Roman" w:eastAsia="Times New Roman" w:hAnsi="Times New Roman" w:cs="Times New Roman"/>
                <w:b/>
                <w:bCs/>
                <w:color w:val="000000"/>
                <w:sz w:val="20"/>
                <w:szCs w:val="20"/>
                <w:lang w:eastAsia="ru-RU"/>
              </w:rPr>
              <w:t>Показатели качества воды</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b/>
                <w:bCs/>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b/>
                <w:bCs/>
                <w:color w:val="000000"/>
                <w:sz w:val="20"/>
                <w:szCs w:val="20"/>
                <w:lang w:eastAsia="ru-RU"/>
              </w:rPr>
            </w:pPr>
          </w:p>
        </w:tc>
        <w:tc>
          <w:tcPr>
            <w:tcW w:w="830" w:type="dxa"/>
            <w:tcBorders>
              <w:top w:val="nil"/>
              <w:left w:val="nil"/>
              <w:bottom w:val="single" w:sz="4" w:space="0" w:color="auto"/>
              <w:right w:val="single" w:sz="4" w:space="0" w:color="auto"/>
            </w:tcBorders>
            <w:shd w:val="clear" w:color="000000" w:fill="FFFFFF"/>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p>
        </w:tc>
      </w:tr>
      <w:tr w:rsidR="00161CA6" w:rsidRPr="006A4E32" w:rsidTr="00161CA6">
        <w:trPr>
          <w:gridAfter w:val="1"/>
          <w:wAfter w:w="16" w:type="dxa"/>
          <w:trHeight w:val="1366"/>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доля проб питьевой воды, подаваемой с источников водоснабжения, водопроводных станций или иных объектов централизованной системы водоснабжения в распределительную сеть,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r>
      <w:tr w:rsidR="00161CA6" w:rsidRPr="006A4E32" w:rsidTr="00161CA6">
        <w:trPr>
          <w:gridAfter w:val="1"/>
          <w:wAfter w:w="16" w:type="dxa"/>
          <w:trHeight w:val="788"/>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1.1</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количество проб питьевой воды, отобранных по результатам производственного контроля, не соответствующих установленным требованиям</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ед.</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r>
      <w:tr w:rsidR="00161CA6" w:rsidRPr="006A4E32" w:rsidTr="00161CA6">
        <w:trPr>
          <w:gridAfter w:val="1"/>
          <w:wAfter w:w="16" w:type="dxa"/>
          <w:trHeight w:val="281"/>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1.2</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общее количество отобранных проб</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ед.</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r>
      <w:tr w:rsidR="00161CA6" w:rsidRPr="006A4E32" w:rsidTr="00161CA6">
        <w:trPr>
          <w:gridAfter w:val="1"/>
          <w:wAfter w:w="16" w:type="dxa"/>
          <w:trHeight w:val="1311"/>
        </w:trPr>
        <w:tc>
          <w:tcPr>
            <w:tcW w:w="517" w:type="dxa"/>
            <w:tcBorders>
              <w:top w:val="nil"/>
              <w:left w:val="single" w:sz="12" w:space="0" w:color="auto"/>
              <w:bottom w:val="nil"/>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2</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доля проб питьевой воды в распределительной водопроводной сети, не соответствующих установленным требованиям, в общем объеме проб, отобранных по результатам производственного контроля качества питьевой воды</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r>
      <w:tr w:rsidR="00161CA6" w:rsidRPr="006A4E32" w:rsidTr="00161CA6">
        <w:trPr>
          <w:gridAfter w:val="1"/>
          <w:wAfter w:w="16" w:type="dxa"/>
          <w:trHeight w:val="986"/>
        </w:trPr>
        <w:tc>
          <w:tcPr>
            <w:tcW w:w="517"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lastRenderedPageBreak/>
              <w:t>2.1</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количество проб питьевой воды в распределительной водопроводной сети, отобранных по результатам производственного контроля качества питьевой воды, не соответствующих установленным требованиям</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ед.</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r>
      <w:tr w:rsidR="00161CA6" w:rsidRPr="006A4E32" w:rsidTr="00161CA6">
        <w:trPr>
          <w:gridAfter w:val="1"/>
          <w:wAfter w:w="16" w:type="dxa"/>
          <w:trHeight w:val="281"/>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2.2</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общее количество отобранных проб</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ед.</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r>
      <w:tr w:rsidR="00161CA6" w:rsidRPr="006A4E32" w:rsidTr="00161CA6">
        <w:trPr>
          <w:gridAfter w:val="1"/>
          <w:wAfter w:w="16" w:type="dxa"/>
          <w:trHeight w:val="534"/>
        </w:trPr>
        <w:tc>
          <w:tcPr>
            <w:tcW w:w="517" w:type="dxa"/>
            <w:tcBorders>
              <w:top w:val="nil"/>
              <w:left w:val="single" w:sz="12" w:space="0" w:color="auto"/>
              <w:bottom w:val="nil"/>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b/>
                <w:bCs/>
                <w:color w:val="000000"/>
                <w:sz w:val="20"/>
                <w:szCs w:val="20"/>
                <w:lang w:eastAsia="ru-RU"/>
              </w:rPr>
            </w:pPr>
            <w:r w:rsidRPr="006A4E32">
              <w:rPr>
                <w:rFonts w:ascii="Times New Roman" w:eastAsia="Times New Roman" w:hAnsi="Times New Roman" w:cs="Times New Roman"/>
                <w:b/>
                <w:bCs/>
                <w:color w:val="000000"/>
                <w:sz w:val="20"/>
                <w:szCs w:val="20"/>
                <w:lang w:eastAsia="ru-RU"/>
              </w:rPr>
              <w:t>II</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b/>
                <w:bCs/>
                <w:color w:val="000000"/>
                <w:sz w:val="20"/>
                <w:szCs w:val="20"/>
                <w:lang w:eastAsia="ru-RU"/>
              </w:rPr>
            </w:pPr>
            <w:r w:rsidRPr="006A4E32">
              <w:rPr>
                <w:rFonts w:ascii="Times New Roman" w:eastAsia="Times New Roman" w:hAnsi="Times New Roman" w:cs="Times New Roman"/>
                <w:b/>
                <w:bCs/>
                <w:color w:val="000000"/>
                <w:sz w:val="20"/>
                <w:szCs w:val="20"/>
                <w:lang w:eastAsia="ru-RU"/>
              </w:rPr>
              <w:t>Показатели надежности и бесперебойности водоснабжения</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000000" w:fill="FFFFFF"/>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r>
      <w:tr w:rsidR="00161CA6" w:rsidRPr="006A4E32" w:rsidTr="00161CA6">
        <w:trPr>
          <w:gridAfter w:val="1"/>
          <w:wAfter w:w="16" w:type="dxa"/>
          <w:trHeight w:val="549"/>
        </w:trPr>
        <w:tc>
          <w:tcPr>
            <w:tcW w:w="517"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показатель надежности и бесперебойности централизованной системы холодного водоснабжения</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ед./км</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0,93</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0,93</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0,93</w:t>
            </w:r>
          </w:p>
        </w:tc>
        <w:tc>
          <w:tcPr>
            <w:tcW w:w="830" w:type="dxa"/>
            <w:tcBorders>
              <w:top w:val="nil"/>
              <w:left w:val="nil"/>
              <w:bottom w:val="single" w:sz="4" w:space="0" w:color="auto"/>
              <w:right w:val="single" w:sz="4" w:space="0" w:color="auto"/>
            </w:tcBorders>
            <w:shd w:val="clear" w:color="000000" w:fill="FFFFFF"/>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0,93</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0,93</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0,93</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0,93</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0,93</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0,93</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0,93</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0,93</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0,93</w:t>
            </w:r>
          </w:p>
        </w:tc>
      </w:tr>
      <w:tr w:rsidR="00161CA6" w:rsidRPr="006A4E32" w:rsidTr="00161CA6">
        <w:trPr>
          <w:gridAfter w:val="1"/>
          <w:wAfter w:w="16" w:type="dxa"/>
          <w:trHeight w:val="2791"/>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1.1</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 xml:space="preserve">количество перерывов в подаче воды, зафиксированных в определенных договором холодного водоснабжения, единым договором водоснабжения и водоотведения или договором транспортировки холодной воды местах исполнения обязательств организации, осуществляющей холодное водоснабжение по подаче холодной воды, определенных в соответствии с указанными договорами, произошедших в результате аварий, повреждений и иных технологических нарушений на объектах централизованной системы холодного водоснабжения, принадлежащих организации, осуществляющей холодное водоснабжение и (или) водоотведение </w:t>
            </w:r>
            <w:r w:rsidRPr="006A4E32">
              <w:rPr>
                <w:rFonts w:ascii="Times New Roman" w:eastAsia="Times New Roman" w:hAnsi="Times New Roman" w:cs="Times New Roman"/>
                <w:color w:val="000000"/>
                <w:sz w:val="20"/>
                <w:szCs w:val="20"/>
                <w:lang w:eastAsia="ru-RU"/>
              </w:rPr>
              <w:lastRenderedPageBreak/>
              <w:t>(без плановых ремонтов)</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lastRenderedPageBreak/>
              <w:t>ед.</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30</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30</w:t>
            </w:r>
          </w:p>
        </w:tc>
      </w:tr>
      <w:tr w:rsidR="00161CA6" w:rsidRPr="006A4E32" w:rsidTr="00161CA6">
        <w:trPr>
          <w:gridAfter w:val="1"/>
          <w:wAfter w:w="16" w:type="dxa"/>
          <w:trHeight w:val="351"/>
        </w:trPr>
        <w:tc>
          <w:tcPr>
            <w:tcW w:w="517" w:type="dxa"/>
            <w:tcBorders>
              <w:top w:val="nil"/>
              <w:left w:val="single" w:sz="12" w:space="0" w:color="auto"/>
              <w:bottom w:val="nil"/>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lastRenderedPageBreak/>
              <w:t>1.2</w:t>
            </w:r>
          </w:p>
        </w:tc>
        <w:tc>
          <w:tcPr>
            <w:tcW w:w="3955" w:type="dxa"/>
            <w:tcBorders>
              <w:top w:val="single" w:sz="4" w:space="0" w:color="auto"/>
              <w:left w:val="nil"/>
              <w:bottom w:val="nil"/>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протяженность водопроводной сети</w:t>
            </w:r>
          </w:p>
        </w:tc>
        <w:tc>
          <w:tcPr>
            <w:tcW w:w="1360" w:type="dxa"/>
            <w:tcBorders>
              <w:top w:val="nil"/>
              <w:left w:val="nil"/>
              <w:bottom w:val="nil"/>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км</w:t>
            </w:r>
          </w:p>
        </w:tc>
        <w:tc>
          <w:tcPr>
            <w:tcW w:w="881" w:type="dxa"/>
            <w:tcBorders>
              <w:top w:val="nil"/>
              <w:left w:val="nil"/>
              <w:bottom w:val="nil"/>
              <w:right w:val="single" w:sz="8"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32,33</w:t>
            </w:r>
          </w:p>
        </w:tc>
        <w:tc>
          <w:tcPr>
            <w:tcW w:w="830" w:type="dxa"/>
            <w:tcBorders>
              <w:top w:val="nil"/>
              <w:left w:val="nil"/>
              <w:bottom w:val="nil"/>
              <w:right w:val="single" w:sz="8"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32,33</w:t>
            </w:r>
          </w:p>
        </w:tc>
        <w:tc>
          <w:tcPr>
            <w:tcW w:w="830" w:type="dxa"/>
            <w:tcBorders>
              <w:top w:val="nil"/>
              <w:left w:val="nil"/>
              <w:bottom w:val="nil"/>
              <w:right w:val="single" w:sz="8"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32,33</w:t>
            </w:r>
          </w:p>
        </w:tc>
        <w:tc>
          <w:tcPr>
            <w:tcW w:w="830" w:type="dxa"/>
            <w:tcBorders>
              <w:top w:val="nil"/>
              <w:left w:val="nil"/>
              <w:bottom w:val="nil"/>
              <w:right w:val="single" w:sz="8"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32,33</w:t>
            </w:r>
          </w:p>
        </w:tc>
        <w:tc>
          <w:tcPr>
            <w:tcW w:w="830" w:type="dxa"/>
            <w:tcBorders>
              <w:top w:val="nil"/>
              <w:left w:val="nil"/>
              <w:bottom w:val="nil"/>
              <w:right w:val="single" w:sz="8"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32,33</w:t>
            </w:r>
          </w:p>
        </w:tc>
        <w:tc>
          <w:tcPr>
            <w:tcW w:w="830" w:type="dxa"/>
            <w:tcBorders>
              <w:top w:val="nil"/>
              <w:left w:val="nil"/>
              <w:bottom w:val="nil"/>
              <w:right w:val="single" w:sz="8"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32,33</w:t>
            </w:r>
          </w:p>
        </w:tc>
        <w:tc>
          <w:tcPr>
            <w:tcW w:w="830" w:type="dxa"/>
            <w:tcBorders>
              <w:top w:val="nil"/>
              <w:left w:val="nil"/>
              <w:bottom w:val="nil"/>
              <w:right w:val="single" w:sz="8"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32,33</w:t>
            </w:r>
          </w:p>
        </w:tc>
        <w:tc>
          <w:tcPr>
            <w:tcW w:w="830" w:type="dxa"/>
            <w:tcBorders>
              <w:top w:val="nil"/>
              <w:left w:val="nil"/>
              <w:bottom w:val="nil"/>
              <w:right w:val="single" w:sz="8"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32,33</w:t>
            </w:r>
          </w:p>
        </w:tc>
        <w:tc>
          <w:tcPr>
            <w:tcW w:w="830" w:type="dxa"/>
            <w:tcBorders>
              <w:top w:val="nil"/>
              <w:left w:val="nil"/>
              <w:bottom w:val="nil"/>
              <w:right w:val="single" w:sz="8"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32,33</w:t>
            </w:r>
          </w:p>
        </w:tc>
        <w:tc>
          <w:tcPr>
            <w:tcW w:w="830" w:type="dxa"/>
            <w:tcBorders>
              <w:top w:val="nil"/>
              <w:left w:val="nil"/>
              <w:bottom w:val="nil"/>
              <w:right w:val="single" w:sz="8"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32,33</w:t>
            </w:r>
          </w:p>
        </w:tc>
        <w:tc>
          <w:tcPr>
            <w:tcW w:w="830" w:type="dxa"/>
            <w:tcBorders>
              <w:top w:val="nil"/>
              <w:left w:val="nil"/>
              <w:bottom w:val="nil"/>
              <w:right w:val="single" w:sz="8"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32,33</w:t>
            </w:r>
          </w:p>
        </w:tc>
        <w:tc>
          <w:tcPr>
            <w:tcW w:w="830" w:type="dxa"/>
            <w:tcBorders>
              <w:top w:val="nil"/>
              <w:left w:val="nil"/>
              <w:bottom w:val="nil"/>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32,33</w:t>
            </w:r>
          </w:p>
        </w:tc>
      </w:tr>
      <w:tr w:rsidR="00161CA6" w:rsidRPr="006A4E32" w:rsidTr="00161CA6">
        <w:trPr>
          <w:gridAfter w:val="1"/>
          <w:wAfter w:w="16" w:type="dxa"/>
          <w:trHeight w:val="788"/>
        </w:trPr>
        <w:tc>
          <w:tcPr>
            <w:tcW w:w="517" w:type="dxa"/>
            <w:tcBorders>
              <w:top w:val="single" w:sz="4" w:space="0" w:color="auto"/>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b/>
                <w:bCs/>
                <w:color w:val="000000"/>
                <w:sz w:val="20"/>
                <w:szCs w:val="20"/>
                <w:lang w:eastAsia="ru-RU"/>
              </w:rPr>
            </w:pPr>
            <w:r w:rsidRPr="006A4E32">
              <w:rPr>
                <w:rFonts w:ascii="Times New Roman" w:eastAsia="Times New Roman" w:hAnsi="Times New Roman" w:cs="Times New Roman"/>
                <w:b/>
                <w:bCs/>
                <w:color w:val="000000"/>
                <w:sz w:val="20"/>
                <w:szCs w:val="20"/>
                <w:lang w:eastAsia="ru-RU"/>
              </w:rPr>
              <w:t>III</w:t>
            </w:r>
          </w:p>
        </w:tc>
        <w:tc>
          <w:tcPr>
            <w:tcW w:w="3955" w:type="dxa"/>
            <w:tcBorders>
              <w:top w:val="single" w:sz="4" w:space="0" w:color="auto"/>
              <w:left w:val="nil"/>
              <w:bottom w:val="single" w:sz="4" w:space="0" w:color="auto"/>
              <w:right w:val="single" w:sz="4" w:space="0" w:color="auto"/>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b/>
                <w:bCs/>
                <w:color w:val="000000"/>
                <w:sz w:val="20"/>
                <w:szCs w:val="20"/>
                <w:lang w:eastAsia="ru-RU"/>
              </w:rPr>
            </w:pPr>
            <w:r w:rsidRPr="006A4E32">
              <w:rPr>
                <w:rFonts w:ascii="Times New Roman" w:eastAsia="Times New Roman" w:hAnsi="Times New Roman" w:cs="Times New Roman"/>
                <w:b/>
                <w:bCs/>
                <w:color w:val="000000"/>
                <w:sz w:val="20"/>
                <w:szCs w:val="20"/>
                <w:lang w:eastAsia="ru-RU"/>
              </w:rPr>
              <w:t>Показатели эффективности использования ресурсов, в том числе уровень потерь воды</w:t>
            </w:r>
          </w:p>
        </w:tc>
        <w:tc>
          <w:tcPr>
            <w:tcW w:w="1360" w:type="dxa"/>
            <w:tcBorders>
              <w:top w:val="single" w:sz="4" w:space="0" w:color="auto"/>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81" w:type="dxa"/>
            <w:tcBorders>
              <w:top w:val="single" w:sz="4" w:space="0" w:color="auto"/>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single" w:sz="4" w:space="0" w:color="auto"/>
              <w:left w:val="nil"/>
              <w:bottom w:val="single" w:sz="4" w:space="0" w:color="auto"/>
              <w:right w:val="single" w:sz="4" w:space="0" w:color="auto"/>
            </w:tcBorders>
            <w:shd w:val="clear" w:color="000000" w:fill="FFFFFF"/>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single" w:sz="4" w:space="0" w:color="auto"/>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c>
          <w:tcPr>
            <w:tcW w:w="830" w:type="dxa"/>
            <w:tcBorders>
              <w:top w:val="single" w:sz="4" w:space="0" w:color="auto"/>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p>
        </w:tc>
      </w:tr>
      <w:tr w:rsidR="00161CA6" w:rsidRPr="006A4E32" w:rsidTr="00161CA6">
        <w:trPr>
          <w:gridAfter w:val="1"/>
          <w:wAfter w:w="16" w:type="dxa"/>
          <w:trHeight w:val="732"/>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w:t>
            </w:r>
          </w:p>
        </w:tc>
        <w:tc>
          <w:tcPr>
            <w:tcW w:w="3955" w:type="dxa"/>
            <w:tcBorders>
              <w:top w:val="nil"/>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доля потерь воды в централизованной системе водоснабжения при транспортировке в общем объеме воды, поданной в водопроводную сеть</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5,80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5,80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5,80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5,80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5,80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5,80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5,80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5,80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5,80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5,80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5,80</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5,80</w:t>
            </w:r>
          </w:p>
        </w:tc>
      </w:tr>
      <w:tr w:rsidR="00161CA6" w:rsidRPr="006A4E32" w:rsidTr="00161CA6">
        <w:trPr>
          <w:gridAfter w:val="1"/>
          <w:wAfter w:w="16" w:type="dxa"/>
          <w:trHeight w:val="506"/>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5035F0" w:rsidRPr="006A4E32" w:rsidRDefault="005035F0"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1.1</w:t>
            </w:r>
          </w:p>
        </w:tc>
        <w:tc>
          <w:tcPr>
            <w:tcW w:w="3955" w:type="dxa"/>
            <w:tcBorders>
              <w:top w:val="single" w:sz="4" w:space="0" w:color="auto"/>
              <w:left w:val="nil"/>
              <w:bottom w:val="single" w:sz="4" w:space="0" w:color="auto"/>
              <w:right w:val="single" w:sz="4" w:space="0" w:color="auto"/>
            </w:tcBorders>
            <w:shd w:val="clear" w:color="auto" w:fill="auto"/>
            <w:hideMark/>
          </w:tcPr>
          <w:p w:rsidR="005035F0" w:rsidRPr="006A4E32" w:rsidRDefault="005035F0"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общий объем воды, поданной в водопроводную сеть</w:t>
            </w:r>
          </w:p>
        </w:tc>
        <w:tc>
          <w:tcPr>
            <w:tcW w:w="1360" w:type="dxa"/>
            <w:tcBorders>
              <w:top w:val="nil"/>
              <w:left w:val="nil"/>
              <w:bottom w:val="single" w:sz="4" w:space="0" w:color="auto"/>
              <w:right w:val="single" w:sz="4" w:space="0" w:color="auto"/>
            </w:tcBorders>
            <w:shd w:val="clear" w:color="auto" w:fill="auto"/>
            <w:vAlign w:val="center"/>
            <w:hideMark/>
          </w:tcPr>
          <w:p w:rsidR="005035F0" w:rsidRPr="006A4E32"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тыс.куб.м</w:t>
            </w:r>
          </w:p>
        </w:tc>
        <w:tc>
          <w:tcPr>
            <w:tcW w:w="881" w:type="dxa"/>
            <w:tcBorders>
              <w:top w:val="nil"/>
              <w:left w:val="nil"/>
              <w:bottom w:val="single" w:sz="4"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244,98</w:t>
            </w:r>
          </w:p>
        </w:tc>
        <w:tc>
          <w:tcPr>
            <w:tcW w:w="830" w:type="dxa"/>
            <w:tcBorders>
              <w:top w:val="nil"/>
              <w:left w:val="nil"/>
              <w:bottom w:val="single" w:sz="4"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244,98</w:t>
            </w:r>
          </w:p>
        </w:tc>
        <w:tc>
          <w:tcPr>
            <w:tcW w:w="830" w:type="dxa"/>
            <w:tcBorders>
              <w:top w:val="nil"/>
              <w:left w:val="nil"/>
              <w:bottom w:val="single" w:sz="4"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244,98</w:t>
            </w:r>
          </w:p>
        </w:tc>
        <w:tc>
          <w:tcPr>
            <w:tcW w:w="830" w:type="dxa"/>
            <w:tcBorders>
              <w:top w:val="nil"/>
              <w:left w:val="nil"/>
              <w:bottom w:val="single" w:sz="4"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245,05</w:t>
            </w:r>
          </w:p>
        </w:tc>
        <w:tc>
          <w:tcPr>
            <w:tcW w:w="830" w:type="dxa"/>
            <w:tcBorders>
              <w:top w:val="nil"/>
              <w:left w:val="nil"/>
              <w:bottom w:val="single" w:sz="4"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245,13</w:t>
            </w:r>
          </w:p>
        </w:tc>
        <w:tc>
          <w:tcPr>
            <w:tcW w:w="830" w:type="dxa"/>
            <w:tcBorders>
              <w:top w:val="nil"/>
              <w:left w:val="nil"/>
              <w:bottom w:val="single" w:sz="4"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c>
          <w:tcPr>
            <w:tcW w:w="830" w:type="dxa"/>
            <w:tcBorders>
              <w:top w:val="nil"/>
              <w:left w:val="nil"/>
              <w:bottom w:val="single" w:sz="4"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c>
          <w:tcPr>
            <w:tcW w:w="830" w:type="dxa"/>
            <w:tcBorders>
              <w:top w:val="nil"/>
              <w:left w:val="nil"/>
              <w:bottom w:val="single" w:sz="4"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c>
          <w:tcPr>
            <w:tcW w:w="830" w:type="dxa"/>
            <w:tcBorders>
              <w:top w:val="nil"/>
              <w:left w:val="nil"/>
              <w:bottom w:val="single" w:sz="4"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c>
          <w:tcPr>
            <w:tcW w:w="830" w:type="dxa"/>
            <w:tcBorders>
              <w:top w:val="nil"/>
              <w:left w:val="nil"/>
              <w:bottom w:val="single" w:sz="4"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c>
          <w:tcPr>
            <w:tcW w:w="830" w:type="dxa"/>
            <w:tcBorders>
              <w:top w:val="nil"/>
              <w:left w:val="nil"/>
              <w:bottom w:val="single" w:sz="4"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c>
          <w:tcPr>
            <w:tcW w:w="830" w:type="dxa"/>
            <w:tcBorders>
              <w:top w:val="nil"/>
              <w:left w:val="nil"/>
              <w:bottom w:val="single" w:sz="4" w:space="0" w:color="auto"/>
              <w:right w:val="single" w:sz="12"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r>
      <w:tr w:rsidR="00161CA6" w:rsidRPr="006A4E32" w:rsidTr="00161CA6">
        <w:trPr>
          <w:gridAfter w:val="1"/>
          <w:wAfter w:w="16" w:type="dxa"/>
          <w:trHeight w:val="563"/>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1.2</w:t>
            </w:r>
          </w:p>
        </w:tc>
        <w:tc>
          <w:tcPr>
            <w:tcW w:w="3955" w:type="dxa"/>
            <w:tcBorders>
              <w:top w:val="single" w:sz="4" w:space="0" w:color="auto"/>
              <w:left w:val="nil"/>
              <w:bottom w:val="single" w:sz="4" w:space="0" w:color="auto"/>
              <w:right w:val="single" w:sz="4" w:space="0" w:color="auto"/>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объем потерь воды в централизованной системе водоснабжения при ее транспортировке</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тыс.куб.м</w:t>
            </w:r>
          </w:p>
        </w:tc>
        <w:tc>
          <w:tcPr>
            <w:tcW w:w="881" w:type="dxa"/>
            <w:tcBorders>
              <w:top w:val="nil"/>
              <w:left w:val="nil"/>
              <w:bottom w:val="single" w:sz="4" w:space="0" w:color="auto"/>
              <w:right w:val="single" w:sz="4" w:space="0" w:color="auto"/>
            </w:tcBorders>
            <w:shd w:val="clear" w:color="auto" w:fill="auto"/>
            <w:noWrap/>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14,200</w:t>
            </w:r>
          </w:p>
        </w:tc>
        <w:tc>
          <w:tcPr>
            <w:tcW w:w="830" w:type="dxa"/>
            <w:tcBorders>
              <w:top w:val="nil"/>
              <w:left w:val="nil"/>
              <w:bottom w:val="single" w:sz="4" w:space="0" w:color="auto"/>
              <w:right w:val="single" w:sz="4" w:space="0" w:color="auto"/>
            </w:tcBorders>
            <w:shd w:val="clear" w:color="auto" w:fill="auto"/>
            <w:noWrap/>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14,200</w:t>
            </w:r>
          </w:p>
        </w:tc>
        <w:tc>
          <w:tcPr>
            <w:tcW w:w="830" w:type="dxa"/>
            <w:tcBorders>
              <w:top w:val="nil"/>
              <w:left w:val="nil"/>
              <w:bottom w:val="single" w:sz="4" w:space="0" w:color="auto"/>
              <w:right w:val="single" w:sz="4" w:space="0" w:color="auto"/>
            </w:tcBorders>
            <w:shd w:val="clear" w:color="auto" w:fill="auto"/>
            <w:noWrap/>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14,200</w:t>
            </w:r>
          </w:p>
        </w:tc>
        <w:tc>
          <w:tcPr>
            <w:tcW w:w="830" w:type="dxa"/>
            <w:tcBorders>
              <w:top w:val="nil"/>
              <w:left w:val="nil"/>
              <w:bottom w:val="single" w:sz="4" w:space="0" w:color="auto"/>
              <w:right w:val="single" w:sz="4" w:space="0" w:color="auto"/>
            </w:tcBorders>
            <w:shd w:val="clear" w:color="auto" w:fill="auto"/>
            <w:noWrap/>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14,200</w:t>
            </w:r>
          </w:p>
        </w:tc>
        <w:tc>
          <w:tcPr>
            <w:tcW w:w="830" w:type="dxa"/>
            <w:tcBorders>
              <w:top w:val="nil"/>
              <w:left w:val="nil"/>
              <w:bottom w:val="single" w:sz="4" w:space="0" w:color="auto"/>
              <w:right w:val="single" w:sz="4" w:space="0" w:color="auto"/>
            </w:tcBorders>
            <w:shd w:val="clear" w:color="auto" w:fill="auto"/>
            <w:noWrap/>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14,200</w:t>
            </w:r>
          </w:p>
        </w:tc>
        <w:tc>
          <w:tcPr>
            <w:tcW w:w="830" w:type="dxa"/>
            <w:tcBorders>
              <w:top w:val="nil"/>
              <w:left w:val="nil"/>
              <w:bottom w:val="single" w:sz="4" w:space="0" w:color="auto"/>
              <w:right w:val="single" w:sz="4" w:space="0" w:color="auto"/>
            </w:tcBorders>
            <w:shd w:val="clear" w:color="auto" w:fill="auto"/>
            <w:noWrap/>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14,200</w:t>
            </w:r>
          </w:p>
        </w:tc>
        <w:tc>
          <w:tcPr>
            <w:tcW w:w="830" w:type="dxa"/>
            <w:tcBorders>
              <w:top w:val="nil"/>
              <w:left w:val="nil"/>
              <w:bottom w:val="single" w:sz="4" w:space="0" w:color="auto"/>
              <w:right w:val="single" w:sz="4" w:space="0" w:color="auto"/>
            </w:tcBorders>
            <w:shd w:val="clear" w:color="auto" w:fill="auto"/>
            <w:noWrap/>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14,200</w:t>
            </w:r>
          </w:p>
        </w:tc>
        <w:tc>
          <w:tcPr>
            <w:tcW w:w="830" w:type="dxa"/>
            <w:tcBorders>
              <w:top w:val="nil"/>
              <w:left w:val="nil"/>
              <w:bottom w:val="single" w:sz="4" w:space="0" w:color="auto"/>
              <w:right w:val="single" w:sz="4" w:space="0" w:color="auto"/>
            </w:tcBorders>
            <w:shd w:val="clear" w:color="auto" w:fill="auto"/>
            <w:noWrap/>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14,200</w:t>
            </w:r>
          </w:p>
        </w:tc>
        <w:tc>
          <w:tcPr>
            <w:tcW w:w="830" w:type="dxa"/>
            <w:tcBorders>
              <w:top w:val="nil"/>
              <w:left w:val="nil"/>
              <w:bottom w:val="single" w:sz="4" w:space="0" w:color="auto"/>
              <w:right w:val="single" w:sz="4" w:space="0" w:color="auto"/>
            </w:tcBorders>
            <w:shd w:val="clear" w:color="auto" w:fill="auto"/>
            <w:noWrap/>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14,200</w:t>
            </w:r>
          </w:p>
        </w:tc>
        <w:tc>
          <w:tcPr>
            <w:tcW w:w="830" w:type="dxa"/>
            <w:tcBorders>
              <w:top w:val="nil"/>
              <w:left w:val="nil"/>
              <w:bottom w:val="single" w:sz="4" w:space="0" w:color="auto"/>
              <w:right w:val="single" w:sz="4" w:space="0" w:color="auto"/>
            </w:tcBorders>
            <w:shd w:val="clear" w:color="auto" w:fill="auto"/>
            <w:noWrap/>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14,200</w:t>
            </w:r>
          </w:p>
        </w:tc>
        <w:tc>
          <w:tcPr>
            <w:tcW w:w="830" w:type="dxa"/>
            <w:tcBorders>
              <w:top w:val="nil"/>
              <w:left w:val="nil"/>
              <w:bottom w:val="single" w:sz="4" w:space="0" w:color="auto"/>
              <w:right w:val="single" w:sz="4" w:space="0" w:color="auto"/>
            </w:tcBorders>
            <w:shd w:val="clear" w:color="auto" w:fill="auto"/>
            <w:noWrap/>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14,200</w:t>
            </w:r>
          </w:p>
        </w:tc>
        <w:tc>
          <w:tcPr>
            <w:tcW w:w="830" w:type="dxa"/>
            <w:tcBorders>
              <w:top w:val="nil"/>
              <w:left w:val="nil"/>
              <w:bottom w:val="single" w:sz="4" w:space="0" w:color="auto"/>
              <w:right w:val="single" w:sz="12" w:space="0" w:color="auto"/>
            </w:tcBorders>
            <w:shd w:val="clear" w:color="auto" w:fill="auto"/>
            <w:noWrap/>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14,200</w:t>
            </w:r>
          </w:p>
        </w:tc>
      </w:tr>
      <w:tr w:rsidR="00161CA6" w:rsidRPr="006A4E32" w:rsidTr="00161CA6">
        <w:trPr>
          <w:gridAfter w:val="1"/>
          <w:wAfter w:w="16" w:type="dxa"/>
          <w:trHeight w:val="1014"/>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2</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удельный расход электрической энергии, потребляемой в технологическом процессе подготовки питьевой воды, на единицу объема воды, отпускаемой в сеть</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кВт*ч/куб.м</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r>
      <w:tr w:rsidR="00161CA6" w:rsidRPr="006A4E32" w:rsidTr="00161CA6">
        <w:trPr>
          <w:gridAfter w:val="1"/>
          <w:wAfter w:w="16" w:type="dxa"/>
          <w:trHeight w:val="802"/>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lastRenderedPageBreak/>
              <w:t>2.1</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общее количество электрической энергии, потребляемой в технологическом процессе подготовки питьевой воды</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кВт*ч</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w:t>
            </w:r>
          </w:p>
        </w:tc>
      </w:tr>
      <w:tr w:rsidR="00161CA6" w:rsidRPr="006A4E32" w:rsidTr="00161CA6">
        <w:trPr>
          <w:gridAfter w:val="1"/>
          <w:wAfter w:w="16" w:type="dxa"/>
          <w:trHeight w:val="576"/>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2.2</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общий объем питьевой воды, в отношении которой осуществляется водоподготовка</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тыс.куб.м</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0,00</w:t>
            </w:r>
          </w:p>
        </w:tc>
      </w:tr>
      <w:tr w:rsidR="00161CA6" w:rsidRPr="006A4E32" w:rsidTr="00161CA6">
        <w:trPr>
          <w:gridAfter w:val="1"/>
          <w:wAfter w:w="16" w:type="dxa"/>
          <w:trHeight w:val="1043"/>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удельный расход электрической энергии, потребляемой в технологическом процессе транспортировки питьевой воды, на единицу объема транспортируемой питьевой воды</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кВт*ч/куб.м</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4,21</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4,21</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4,21</w:t>
            </w:r>
          </w:p>
        </w:tc>
        <w:tc>
          <w:tcPr>
            <w:tcW w:w="830" w:type="dxa"/>
            <w:tcBorders>
              <w:top w:val="nil"/>
              <w:left w:val="nil"/>
              <w:bottom w:val="single" w:sz="4" w:space="0" w:color="auto"/>
              <w:right w:val="single" w:sz="4" w:space="0" w:color="auto"/>
            </w:tcBorders>
            <w:shd w:val="clear" w:color="000000" w:fill="FFFFFF"/>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4,21</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4,21</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4,21</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4,21</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4,21</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4,21</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4,21</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4,21</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4,21</w:t>
            </w:r>
          </w:p>
        </w:tc>
      </w:tr>
      <w:tr w:rsidR="00161CA6" w:rsidRPr="006A4E32" w:rsidTr="00161CA6">
        <w:trPr>
          <w:gridAfter w:val="1"/>
          <w:wAfter w:w="16" w:type="dxa"/>
          <w:trHeight w:val="817"/>
        </w:trPr>
        <w:tc>
          <w:tcPr>
            <w:tcW w:w="517" w:type="dxa"/>
            <w:tcBorders>
              <w:top w:val="nil"/>
              <w:left w:val="single" w:sz="12" w:space="0" w:color="auto"/>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3.1</w:t>
            </w:r>
          </w:p>
        </w:tc>
        <w:tc>
          <w:tcPr>
            <w:tcW w:w="3955" w:type="dxa"/>
            <w:tcBorders>
              <w:top w:val="single" w:sz="4" w:space="0" w:color="auto"/>
              <w:left w:val="nil"/>
              <w:bottom w:val="single" w:sz="4" w:space="0" w:color="auto"/>
              <w:right w:val="single" w:sz="4" w:space="0" w:color="000000"/>
            </w:tcBorders>
            <w:shd w:val="clear" w:color="auto" w:fill="auto"/>
            <w:hideMark/>
          </w:tcPr>
          <w:p w:rsidR="006A4E32" w:rsidRPr="006A4E32" w:rsidRDefault="006A4E32"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общее количество электрической энергии, потребляемой в технологическом процессе транспортировки питьевой воды</w:t>
            </w:r>
          </w:p>
        </w:tc>
        <w:tc>
          <w:tcPr>
            <w:tcW w:w="136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тыс.кВт*ч</w:t>
            </w:r>
          </w:p>
        </w:tc>
        <w:tc>
          <w:tcPr>
            <w:tcW w:w="881"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1031,74</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1031,74</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1031,74</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1031,74</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1031,74</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1031,74</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1031,74</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1031,74</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1031,74</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1031,74</w:t>
            </w:r>
          </w:p>
        </w:tc>
        <w:tc>
          <w:tcPr>
            <w:tcW w:w="830" w:type="dxa"/>
            <w:tcBorders>
              <w:top w:val="nil"/>
              <w:left w:val="nil"/>
              <w:bottom w:val="single" w:sz="4" w:space="0" w:color="auto"/>
              <w:right w:val="single" w:sz="4"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1031,74</w:t>
            </w:r>
          </w:p>
        </w:tc>
        <w:tc>
          <w:tcPr>
            <w:tcW w:w="830" w:type="dxa"/>
            <w:tcBorders>
              <w:top w:val="nil"/>
              <w:left w:val="nil"/>
              <w:bottom w:val="single" w:sz="4" w:space="0" w:color="auto"/>
              <w:right w:val="single" w:sz="12" w:space="0" w:color="auto"/>
            </w:tcBorders>
            <w:shd w:val="clear" w:color="auto" w:fill="auto"/>
            <w:vAlign w:val="center"/>
            <w:hideMark/>
          </w:tcPr>
          <w:p w:rsidR="006A4E32" w:rsidRPr="006A4E32" w:rsidRDefault="006A4E32"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1031,74</w:t>
            </w:r>
          </w:p>
        </w:tc>
      </w:tr>
      <w:tr w:rsidR="00161CA6" w:rsidRPr="006A4E32" w:rsidTr="00161CA6">
        <w:trPr>
          <w:gridAfter w:val="1"/>
          <w:wAfter w:w="16" w:type="dxa"/>
          <w:trHeight w:val="477"/>
        </w:trPr>
        <w:tc>
          <w:tcPr>
            <w:tcW w:w="517" w:type="dxa"/>
            <w:tcBorders>
              <w:top w:val="nil"/>
              <w:left w:val="single" w:sz="12" w:space="0" w:color="auto"/>
              <w:bottom w:val="single" w:sz="12" w:space="0" w:color="auto"/>
              <w:right w:val="single" w:sz="4" w:space="0" w:color="auto"/>
            </w:tcBorders>
            <w:shd w:val="clear" w:color="auto" w:fill="auto"/>
            <w:vAlign w:val="center"/>
            <w:hideMark/>
          </w:tcPr>
          <w:p w:rsidR="005035F0" w:rsidRPr="006A4E32" w:rsidRDefault="005035F0"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3.2</w:t>
            </w:r>
          </w:p>
        </w:tc>
        <w:tc>
          <w:tcPr>
            <w:tcW w:w="3955" w:type="dxa"/>
            <w:tcBorders>
              <w:top w:val="single" w:sz="4" w:space="0" w:color="auto"/>
              <w:left w:val="nil"/>
              <w:bottom w:val="single" w:sz="12" w:space="0" w:color="auto"/>
              <w:right w:val="single" w:sz="4" w:space="0" w:color="000000"/>
            </w:tcBorders>
            <w:shd w:val="clear" w:color="auto" w:fill="auto"/>
            <w:hideMark/>
          </w:tcPr>
          <w:p w:rsidR="005035F0" w:rsidRPr="006A4E32" w:rsidRDefault="005035F0" w:rsidP="00161CA6">
            <w:pPr>
              <w:spacing w:after="0" w:line="240" w:lineRule="auto"/>
              <w:jc w:val="both"/>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общий объем транспортируемой воды</w:t>
            </w:r>
          </w:p>
        </w:tc>
        <w:tc>
          <w:tcPr>
            <w:tcW w:w="1360" w:type="dxa"/>
            <w:tcBorders>
              <w:top w:val="nil"/>
              <w:left w:val="nil"/>
              <w:bottom w:val="single" w:sz="12" w:space="0" w:color="auto"/>
              <w:right w:val="single" w:sz="4" w:space="0" w:color="auto"/>
            </w:tcBorders>
            <w:shd w:val="clear" w:color="auto" w:fill="auto"/>
            <w:vAlign w:val="center"/>
            <w:hideMark/>
          </w:tcPr>
          <w:p w:rsidR="005035F0" w:rsidRPr="006A4E32"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6A4E32">
              <w:rPr>
                <w:rFonts w:ascii="Times New Roman" w:eastAsia="Times New Roman" w:hAnsi="Times New Roman" w:cs="Times New Roman"/>
                <w:color w:val="000000"/>
                <w:sz w:val="20"/>
                <w:szCs w:val="20"/>
                <w:lang w:eastAsia="ru-RU"/>
              </w:rPr>
              <w:t>тыс.куб.м</w:t>
            </w:r>
          </w:p>
        </w:tc>
        <w:tc>
          <w:tcPr>
            <w:tcW w:w="881" w:type="dxa"/>
            <w:tcBorders>
              <w:top w:val="nil"/>
              <w:left w:val="nil"/>
              <w:bottom w:val="single" w:sz="12"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244,98</w:t>
            </w:r>
          </w:p>
        </w:tc>
        <w:tc>
          <w:tcPr>
            <w:tcW w:w="830" w:type="dxa"/>
            <w:tcBorders>
              <w:top w:val="nil"/>
              <w:left w:val="nil"/>
              <w:bottom w:val="single" w:sz="12"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244,98</w:t>
            </w:r>
          </w:p>
        </w:tc>
        <w:tc>
          <w:tcPr>
            <w:tcW w:w="830" w:type="dxa"/>
            <w:tcBorders>
              <w:top w:val="nil"/>
              <w:left w:val="nil"/>
              <w:bottom w:val="single" w:sz="12"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244,98</w:t>
            </w:r>
          </w:p>
        </w:tc>
        <w:tc>
          <w:tcPr>
            <w:tcW w:w="830" w:type="dxa"/>
            <w:tcBorders>
              <w:top w:val="nil"/>
              <w:left w:val="nil"/>
              <w:bottom w:val="single" w:sz="12"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245,05</w:t>
            </w:r>
          </w:p>
        </w:tc>
        <w:tc>
          <w:tcPr>
            <w:tcW w:w="830" w:type="dxa"/>
            <w:tcBorders>
              <w:top w:val="nil"/>
              <w:left w:val="nil"/>
              <w:bottom w:val="single" w:sz="12"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245,13</w:t>
            </w:r>
          </w:p>
        </w:tc>
        <w:tc>
          <w:tcPr>
            <w:tcW w:w="830" w:type="dxa"/>
            <w:tcBorders>
              <w:top w:val="nil"/>
              <w:left w:val="nil"/>
              <w:bottom w:val="single" w:sz="12"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c>
          <w:tcPr>
            <w:tcW w:w="830" w:type="dxa"/>
            <w:tcBorders>
              <w:top w:val="nil"/>
              <w:left w:val="nil"/>
              <w:bottom w:val="single" w:sz="12"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c>
          <w:tcPr>
            <w:tcW w:w="830" w:type="dxa"/>
            <w:tcBorders>
              <w:top w:val="nil"/>
              <w:left w:val="nil"/>
              <w:bottom w:val="single" w:sz="12"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c>
          <w:tcPr>
            <w:tcW w:w="830" w:type="dxa"/>
            <w:tcBorders>
              <w:top w:val="nil"/>
              <w:left w:val="nil"/>
              <w:bottom w:val="single" w:sz="12"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c>
          <w:tcPr>
            <w:tcW w:w="830" w:type="dxa"/>
            <w:tcBorders>
              <w:top w:val="nil"/>
              <w:left w:val="nil"/>
              <w:bottom w:val="single" w:sz="12"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c>
          <w:tcPr>
            <w:tcW w:w="830" w:type="dxa"/>
            <w:tcBorders>
              <w:top w:val="nil"/>
              <w:left w:val="nil"/>
              <w:bottom w:val="single" w:sz="12" w:space="0" w:color="auto"/>
              <w:right w:val="single" w:sz="4"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c>
          <w:tcPr>
            <w:tcW w:w="830" w:type="dxa"/>
            <w:tcBorders>
              <w:top w:val="nil"/>
              <w:left w:val="nil"/>
              <w:bottom w:val="single" w:sz="12" w:space="0" w:color="auto"/>
              <w:right w:val="single" w:sz="12" w:space="0" w:color="auto"/>
            </w:tcBorders>
            <w:shd w:val="clear" w:color="auto" w:fill="auto"/>
            <w:vAlign w:val="center"/>
            <w:hideMark/>
          </w:tcPr>
          <w:p w:rsidR="005035F0" w:rsidRPr="005035F0" w:rsidRDefault="005035F0" w:rsidP="00161CA6">
            <w:pPr>
              <w:spacing w:after="0" w:line="240" w:lineRule="auto"/>
              <w:jc w:val="center"/>
              <w:rPr>
                <w:rFonts w:ascii="Times New Roman" w:eastAsia="Times New Roman" w:hAnsi="Times New Roman" w:cs="Times New Roman"/>
                <w:color w:val="000000"/>
                <w:sz w:val="20"/>
                <w:szCs w:val="20"/>
                <w:lang w:eastAsia="ru-RU"/>
              </w:rPr>
            </w:pPr>
            <w:r w:rsidRPr="005035F0">
              <w:rPr>
                <w:rFonts w:ascii="Times New Roman" w:eastAsia="Times New Roman" w:hAnsi="Times New Roman" w:cs="Times New Roman"/>
                <w:color w:val="000000"/>
                <w:sz w:val="20"/>
                <w:szCs w:val="20"/>
                <w:lang w:eastAsia="ru-RU"/>
              </w:rPr>
              <w:t>245,22</w:t>
            </w:r>
          </w:p>
        </w:tc>
      </w:tr>
    </w:tbl>
    <w:p w:rsidR="00E341B0" w:rsidRDefault="003D1A8F" w:rsidP="0082520C">
      <w:pPr>
        <w:pStyle w:val="29"/>
        <w:spacing w:after="0" w:line="360" w:lineRule="auto"/>
        <w:ind w:left="0" w:firstLine="567"/>
        <w:jc w:val="both"/>
        <w:rPr>
          <w:sz w:val="28"/>
          <w:szCs w:val="28"/>
        </w:rPr>
        <w:sectPr w:rsidR="00E341B0" w:rsidSect="00E341B0">
          <w:headerReference w:type="default" r:id="rId21"/>
          <w:pgSz w:w="16838" w:h="11906" w:orient="landscape"/>
          <w:pgMar w:top="1276" w:right="993" w:bottom="707" w:left="678" w:header="284" w:footer="0" w:gutter="0"/>
          <w:cols w:space="708"/>
          <w:docGrid w:linePitch="360"/>
        </w:sectPr>
      </w:pPr>
      <w:r>
        <w:rPr>
          <w:sz w:val="28"/>
          <w:szCs w:val="28"/>
        </w:rPr>
        <w:t xml:space="preserve"> </w:t>
      </w:r>
      <w:r w:rsidR="00E341B0">
        <w:rPr>
          <w:sz w:val="28"/>
          <w:szCs w:val="28"/>
        </w:rPr>
        <w:br w:type="page"/>
      </w:r>
    </w:p>
    <w:p w:rsidR="001F71E9" w:rsidRPr="00CA6FD9" w:rsidRDefault="001F71E9" w:rsidP="0082520C">
      <w:pPr>
        <w:pStyle w:val="2"/>
        <w:rPr>
          <w:szCs w:val="28"/>
        </w:rPr>
      </w:pPr>
      <w:r w:rsidRPr="00CA6FD9">
        <w:rPr>
          <w:szCs w:val="28"/>
        </w:rPr>
        <w:lastRenderedPageBreak/>
        <w:t>7.3 Показатели качества обслуживания абонентов</w:t>
      </w:r>
    </w:p>
    <w:p w:rsidR="0001408E" w:rsidRPr="00CA6FD9" w:rsidRDefault="0001408E" w:rsidP="0082520C">
      <w:pPr>
        <w:pStyle w:val="a4"/>
        <w:spacing w:after="0" w:line="360" w:lineRule="auto"/>
        <w:ind w:left="0" w:firstLine="567"/>
        <w:contextualSpacing w:val="0"/>
        <w:jc w:val="both"/>
        <w:rPr>
          <w:rFonts w:ascii="Times New Roman" w:hAnsi="Times New Roman" w:cs="Times New Roman"/>
          <w:sz w:val="28"/>
          <w:szCs w:val="28"/>
        </w:rPr>
      </w:pPr>
      <w:r w:rsidRPr="00CA6FD9">
        <w:rPr>
          <w:rFonts w:ascii="Times New Roman" w:hAnsi="Times New Roman" w:cs="Times New Roman"/>
          <w:sz w:val="28"/>
          <w:szCs w:val="28"/>
        </w:rPr>
        <w:t xml:space="preserve">После реализации мероприятий схемы водоснабжения и водоотведения в </w:t>
      </w:r>
      <w:r w:rsidRPr="00CA6FD9">
        <w:rPr>
          <w:rFonts w:ascii="Times New Roman" w:hAnsi="Times New Roman" w:cs="Times New Roman"/>
          <w:sz w:val="28"/>
          <w:szCs w:val="28"/>
        </w:rPr>
        <w:fldChar w:fldCharType="begin"/>
      </w:r>
      <w:r w:rsidRPr="00CA6FD9">
        <w:rPr>
          <w:rFonts w:ascii="Times New Roman" w:hAnsi="Times New Roman" w:cs="Times New Roman"/>
          <w:sz w:val="28"/>
          <w:szCs w:val="28"/>
        </w:rPr>
        <w:instrText xml:space="preserve"> REF  моом  \* MERGEFORMAT </w:instrText>
      </w:r>
      <w:r w:rsidRPr="00CA6FD9">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Усть-Камчатском </w:t>
      </w:r>
      <w:r w:rsidR="00562672">
        <w:rPr>
          <w:rFonts w:ascii="Times New Roman" w:hAnsi="Times New Roman" w:cs="Times New Roman"/>
          <w:noProof/>
          <w:sz w:val="28"/>
          <w:szCs w:val="28"/>
        </w:rPr>
        <w:t>сельс</w:t>
      </w:r>
      <w:r w:rsidR="00562672" w:rsidRPr="00973C84">
        <w:rPr>
          <w:rFonts w:ascii="Times New Roman" w:hAnsi="Times New Roman" w:cs="Times New Roman"/>
          <w:noProof/>
          <w:sz w:val="28"/>
          <w:szCs w:val="28"/>
        </w:rPr>
        <w:t>ком поселении</w:t>
      </w:r>
      <w:r w:rsidRPr="00CA6FD9">
        <w:rPr>
          <w:rFonts w:ascii="Times New Roman" w:hAnsi="Times New Roman" w:cs="Times New Roman"/>
          <w:sz w:val="28"/>
          <w:szCs w:val="28"/>
        </w:rPr>
        <w:fldChar w:fldCharType="end"/>
      </w:r>
      <w:r w:rsidRPr="00CA6FD9">
        <w:rPr>
          <w:rFonts w:ascii="Times New Roman" w:hAnsi="Times New Roman" w:cs="Times New Roman"/>
          <w:sz w:val="28"/>
          <w:szCs w:val="28"/>
        </w:rPr>
        <w:t xml:space="preserve"> планируется достижение следующих значений целевых показателей качества обслуживания абонентов: </w:t>
      </w:r>
    </w:p>
    <w:p w:rsidR="001B4A1C" w:rsidRPr="00CA6FD9" w:rsidRDefault="00613786" w:rsidP="0082520C">
      <w:pPr>
        <w:pStyle w:val="29"/>
        <w:spacing w:after="0" w:line="360" w:lineRule="auto"/>
        <w:ind w:left="0" w:firstLine="567"/>
        <w:jc w:val="both"/>
        <w:rPr>
          <w:sz w:val="28"/>
          <w:szCs w:val="28"/>
        </w:rPr>
      </w:pPr>
      <w:r w:rsidRPr="00CA6FD9">
        <w:rPr>
          <w:sz w:val="28"/>
          <w:szCs w:val="28"/>
        </w:rPr>
        <w:t xml:space="preserve"> </w:t>
      </w:r>
      <w:r w:rsidR="0001408E" w:rsidRPr="00CA6FD9">
        <w:rPr>
          <w:sz w:val="28"/>
          <w:szCs w:val="28"/>
        </w:rPr>
        <w:t xml:space="preserve">- </w:t>
      </w:r>
      <w:r w:rsidRPr="00CA6FD9">
        <w:rPr>
          <w:sz w:val="28"/>
          <w:szCs w:val="28"/>
        </w:rPr>
        <w:t xml:space="preserve">Среднее время ожидания ответа при обращении абонента (потребителя) по вопросам водоснабжения и водоотведения </w:t>
      </w:r>
      <w:r w:rsidR="0001408E" w:rsidRPr="00CA6FD9">
        <w:rPr>
          <w:sz w:val="28"/>
          <w:szCs w:val="28"/>
        </w:rPr>
        <w:t>равно</w:t>
      </w:r>
      <w:r w:rsidRPr="00CA6FD9">
        <w:rPr>
          <w:sz w:val="28"/>
          <w:szCs w:val="28"/>
        </w:rPr>
        <w:t xml:space="preserve"> 10 минут</w:t>
      </w:r>
      <w:r w:rsidR="0001408E" w:rsidRPr="00CA6FD9">
        <w:rPr>
          <w:sz w:val="28"/>
          <w:szCs w:val="28"/>
        </w:rPr>
        <w:t>ам;</w:t>
      </w:r>
      <w:r w:rsidRPr="00CA6FD9">
        <w:rPr>
          <w:sz w:val="28"/>
          <w:szCs w:val="28"/>
        </w:rPr>
        <w:t xml:space="preserve"> </w:t>
      </w:r>
    </w:p>
    <w:p w:rsidR="00D0324D" w:rsidRPr="00CA6FD9" w:rsidRDefault="0001408E" w:rsidP="0082520C">
      <w:pPr>
        <w:pStyle w:val="a4"/>
        <w:spacing w:after="0" w:line="360" w:lineRule="auto"/>
        <w:ind w:left="0" w:firstLine="567"/>
        <w:contextualSpacing w:val="0"/>
        <w:jc w:val="both"/>
        <w:rPr>
          <w:rFonts w:ascii="Times New Roman" w:hAnsi="Times New Roman" w:cs="Times New Roman"/>
          <w:sz w:val="28"/>
          <w:szCs w:val="28"/>
        </w:rPr>
      </w:pPr>
      <w:r w:rsidRPr="00CA6FD9">
        <w:rPr>
          <w:rFonts w:ascii="Times New Roman" w:hAnsi="Times New Roman" w:cs="Times New Roman"/>
          <w:sz w:val="28"/>
          <w:szCs w:val="28"/>
        </w:rPr>
        <w:t xml:space="preserve">- </w:t>
      </w:r>
      <w:r w:rsidR="00E97A90" w:rsidRPr="00CA6FD9">
        <w:rPr>
          <w:rFonts w:ascii="Times New Roman" w:hAnsi="Times New Roman" w:cs="Times New Roman"/>
          <w:sz w:val="28"/>
          <w:szCs w:val="28"/>
        </w:rPr>
        <w:t>Д</w:t>
      </w:r>
      <w:r w:rsidRPr="00CA6FD9">
        <w:rPr>
          <w:rFonts w:ascii="Times New Roman" w:hAnsi="Times New Roman" w:cs="Times New Roman"/>
          <w:sz w:val="28"/>
          <w:szCs w:val="28"/>
        </w:rPr>
        <w:t>оля</w:t>
      </w:r>
      <w:r w:rsidR="00E97A90" w:rsidRPr="00CA6FD9">
        <w:rPr>
          <w:rFonts w:ascii="Times New Roman" w:hAnsi="Times New Roman" w:cs="Times New Roman"/>
          <w:sz w:val="28"/>
          <w:szCs w:val="28"/>
        </w:rPr>
        <w:t xml:space="preserve"> </w:t>
      </w:r>
      <w:r w:rsidRPr="00CA6FD9">
        <w:rPr>
          <w:rFonts w:ascii="Times New Roman" w:hAnsi="Times New Roman" w:cs="Times New Roman"/>
          <w:sz w:val="28"/>
          <w:szCs w:val="28"/>
        </w:rPr>
        <w:t>реализованных заявок на подключение к централизованной сети водоснабжения к п</w:t>
      </w:r>
      <w:r w:rsidR="001B4A1C" w:rsidRPr="00CA6FD9">
        <w:rPr>
          <w:rFonts w:ascii="Times New Roman" w:hAnsi="Times New Roman" w:cs="Times New Roman"/>
          <w:sz w:val="28"/>
          <w:szCs w:val="28"/>
        </w:rPr>
        <w:t>одан</w:t>
      </w:r>
      <w:r w:rsidRPr="00CA6FD9">
        <w:rPr>
          <w:rFonts w:ascii="Times New Roman" w:hAnsi="Times New Roman" w:cs="Times New Roman"/>
          <w:sz w:val="28"/>
          <w:szCs w:val="28"/>
        </w:rPr>
        <w:t>ным</w:t>
      </w:r>
      <w:r w:rsidR="001B4A1C" w:rsidRPr="00CA6FD9">
        <w:rPr>
          <w:rFonts w:ascii="Times New Roman" w:hAnsi="Times New Roman" w:cs="Times New Roman"/>
          <w:sz w:val="28"/>
          <w:szCs w:val="28"/>
        </w:rPr>
        <w:t xml:space="preserve"> </w:t>
      </w:r>
      <w:r w:rsidRPr="00CA6FD9">
        <w:rPr>
          <w:rFonts w:ascii="Times New Roman" w:hAnsi="Times New Roman" w:cs="Times New Roman"/>
          <w:sz w:val="28"/>
          <w:szCs w:val="28"/>
        </w:rPr>
        <w:t>равна 100%</w:t>
      </w:r>
      <w:r w:rsidR="00E97A90" w:rsidRPr="00CA6FD9">
        <w:rPr>
          <w:rFonts w:ascii="Times New Roman" w:hAnsi="Times New Roman" w:cs="Times New Roman"/>
          <w:sz w:val="28"/>
          <w:szCs w:val="28"/>
        </w:rPr>
        <w:t>.</w:t>
      </w:r>
      <w:r w:rsidR="001B4A1C" w:rsidRPr="00CA6FD9">
        <w:rPr>
          <w:rFonts w:ascii="Times New Roman" w:hAnsi="Times New Roman" w:cs="Times New Roman"/>
          <w:sz w:val="28"/>
          <w:szCs w:val="28"/>
        </w:rPr>
        <w:t xml:space="preserve"> </w:t>
      </w:r>
    </w:p>
    <w:p w:rsidR="001F71E9" w:rsidRPr="00CA6FD9" w:rsidRDefault="001F71E9" w:rsidP="0082520C">
      <w:pPr>
        <w:pStyle w:val="2"/>
        <w:rPr>
          <w:szCs w:val="28"/>
        </w:rPr>
      </w:pPr>
      <w:r w:rsidRPr="00CA6FD9">
        <w:rPr>
          <w:szCs w:val="28"/>
        </w:rPr>
        <w:t>7.4 Показатели эффективности использования ресурсов, в том числе сокращения потерь воды при ее транспортировке</w:t>
      </w:r>
    </w:p>
    <w:p w:rsidR="00241E3E" w:rsidRPr="00241E3E" w:rsidRDefault="00241E3E" w:rsidP="0082520C">
      <w:pPr>
        <w:spacing w:after="0" w:line="360" w:lineRule="auto"/>
        <w:ind w:firstLine="567"/>
        <w:jc w:val="both"/>
        <w:rPr>
          <w:rFonts w:ascii="Times New Roman" w:eastAsiaTheme="minorEastAsia" w:hAnsi="Times New Roman" w:cs="Times New Roman"/>
          <w:sz w:val="28"/>
          <w:szCs w:val="28"/>
          <w:lang w:eastAsia="ru-RU"/>
        </w:rPr>
      </w:pPr>
      <w:r w:rsidRPr="00241E3E">
        <w:rPr>
          <w:rFonts w:ascii="Times New Roman" w:eastAsiaTheme="minorEastAsia" w:hAnsi="Times New Roman" w:cs="Times New Roman"/>
          <w:sz w:val="28"/>
          <w:szCs w:val="28"/>
          <w:lang w:eastAsia="ru-RU"/>
        </w:rPr>
        <w:t xml:space="preserve">После реализации мероприятий схемы водоснабжения и водоотведения в </w:t>
      </w:r>
      <w:r>
        <w:rPr>
          <w:rFonts w:ascii="Times New Roman" w:eastAsiaTheme="minorEastAsia" w:hAnsi="Times New Roman" w:cs="Times New Roman"/>
          <w:sz w:val="28"/>
          <w:szCs w:val="28"/>
          <w:lang w:eastAsia="ru-RU"/>
        </w:rPr>
        <w:t>Усть-Камчатском</w:t>
      </w:r>
      <w:r w:rsidRPr="00241E3E">
        <w:rPr>
          <w:rFonts w:ascii="Times New Roman" w:eastAsiaTheme="minorEastAsia" w:hAnsi="Times New Roman" w:cs="Times New Roman"/>
          <w:sz w:val="28"/>
          <w:szCs w:val="28"/>
          <w:lang w:eastAsia="ru-RU"/>
        </w:rPr>
        <w:t xml:space="preserve"> сельском поселении планируется достижение значений целевого показателя эффективности использования ресурсов до 95%, уровня потерь холодной воды при транспортировке </w:t>
      </w:r>
      <w:r>
        <w:rPr>
          <w:rFonts w:ascii="Times New Roman" w:eastAsiaTheme="minorEastAsia" w:hAnsi="Times New Roman" w:cs="Times New Roman"/>
          <w:sz w:val="28"/>
          <w:szCs w:val="28"/>
          <w:lang w:eastAsia="ru-RU"/>
        </w:rPr>
        <w:t>0-2</w:t>
      </w:r>
      <w:r w:rsidRPr="00241E3E">
        <w:rPr>
          <w:rFonts w:ascii="Times New Roman" w:eastAsiaTheme="minorEastAsia" w:hAnsi="Times New Roman" w:cs="Times New Roman"/>
          <w:sz w:val="28"/>
          <w:szCs w:val="28"/>
          <w:lang w:eastAsia="ru-RU"/>
        </w:rPr>
        <w:t xml:space="preserve">% от объема воды, отпущенной потребителям. </w:t>
      </w:r>
    </w:p>
    <w:p w:rsidR="00241E3E" w:rsidRPr="00241E3E" w:rsidRDefault="00241E3E" w:rsidP="0082520C">
      <w:pPr>
        <w:spacing w:after="0" w:line="360" w:lineRule="auto"/>
        <w:ind w:firstLine="567"/>
        <w:jc w:val="both"/>
        <w:rPr>
          <w:rFonts w:ascii="Times New Roman" w:eastAsiaTheme="minorEastAsia" w:hAnsi="Times New Roman" w:cs="Times New Roman"/>
          <w:sz w:val="28"/>
          <w:szCs w:val="28"/>
          <w:lang w:eastAsia="ru-RU"/>
        </w:rPr>
      </w:pPr>
      <w:r w:rsidRPr="00241E3E">
        <w:rPr>
          <w:rFonts w:ascii="Times New Roman" w:eastAsiaTheme="minorEastAsia" w:hAnsi="Times New Roman" w:cs="Times New Roman"/>
          <w:sz w:val="28"/>
          <w:szCs w:val="28"/>
          <w:lang w:eastAsia="ru-RU"/>
        </w:rPr>
        <w:t xml:space="preserve">Таблица 7.3 − Динамика сокращения потерь воды при транспортировке </w:t>
      </w:r>
    </w:p>
    <w:tbl>
      <w:tblPr>
        <w:tblW w:w="9984" w:type="dxa"/>
        <w:jc w:val="center"/>
        <w:tblLayout w:type="fixed"/>
        <w:tblCellMar>
          <w:left w:w="28" w:type="dxa"/>
          <w:right w:w="28" w:type="dxa"/>
        </w:tblCellMar>
        <w:tblLook w:val="04A0" w:firstRow="1" w:lastRow="0" w:firstColumn="1" w:lastColumn="0" w:noHBand="0" w:noVBand="1"/>
      </w:tblPr>
      <w:tblGrid>
        <w:gridCol w:w="1763"/>
        <w:gridCol w:w="567"/>
        <w:gridCol w:w="695"/>
        <w:gridCol w:w="695"/>
        <w:gridCol w:w="695"/>
        <w:gridCol w:w="695"/>
        <w:gridCol w:w="695"/>
        <w:gridCol w:w="695"/>
        <w:gridCol w:w="695"/>
        <w:gridCol w:w="695"/>
        <w:gridCol w:w="695"/>
        <w:gridCol w:w="695"/>
        <w:gridCol w:w="704"/>
      </w:tblGrid>
      <w:tr w:rsidR="00241E3E" w:rsidRPr="00241E3E" w:rsidTr="00241E3E">
        <w:trPr>
          <w:trHeight w:val="652"/>
          <w:jc w:val="center"/>
        </w:trPr>
        <w:tc>
          <w:tcPr>
            <w:tcW w:w="1763" w:type="dxa"/>
            <w:vMerge w:val="restart"/>
            <w:tcBorders>
              <w:top w:val="single" w:sz="12" w:space="0" w:color="auto"/>
              <w:left w:val="single" w:sz="12" w:space="0" w:color="auto"/>
              <w:right w:val="single" w:sz="12" w:space="0" w:color="auto"/>
            </w:tcBorders>
            <w:shd w:val="clear" w:color="auto" w:fill="auto"/>
            <w:vAlign w:val="center"/>
          </w:tcPr>
          <w:p w:rsidR="00241E3E" w:rsidRPr="00241E3E" w:rsidRDefault="00241E3E" w:rsidP="0082520C">
            <w:pPr>
              <w:spacing w:after="0"/>
              <w:jc w:val="both"/>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Наименование</w:t>
            </w:r>
          </w:p>
          <w:p w:rsidR="00241E3E" w:rsidRPr="00241E3E" w:rsidRDefault="00241E3E" w:rsidP="0082520C">
            <w:pPr>
              <w:spacing w:after="0"/>
              <w:jc w:val="both"/>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показателя</w:t>
            </w:r>
          </w:p>
        </w:tc>
        <w:tc>
          <w:tcPr>
            <w:tcW w:w="567" w:type="dxa"/>
            <w:vMerge w:val="restart"/>
            <w:tcBorders>
              <w:top w:val="single" w:sz="12" w:space="0" w:color="auto"/>
              <w:left w:val="single" w:sz="12" w:space="0" w:color="auto"/>
              <w:right w:val="single" w:sz="12" w:space="0" w:color="auto"/>
            </w:tcBorders>
            <w:shd w:val="clear" w:color="auto" w:fill="auto"/>
            <w:vAlign w:val="center"/>
          </w:tcPr>
          <w:p w:rsidR="00241E3E" w:rsidRPr="00241E3E" w:rsidRDefault="00241E3E" w:rsidP="00161CA6">
            <w:pPr>
              <w:spacing w:after="0"/>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Ед. изм.</w:t>
            </w:r>
          </w:p>
        </w:tc>
        <w:tc>
          <w:tcPr>
            <w:tcW w:w="7654" w:type="dxa"/>
            <w:gridSpan w:val="11"/>
            <w:tcBorders>
              <w:top w:val="single" w:sz="12" w:space="0" w:color="auto"/>
              <w:left w:val="single" w:sz="12" w:space="0" w:color="auto"/>
              <w:bottom w:val="single" w:sz="4" w:space="0" w:color="auto"/>
              <w:right w:val="single" w:sz="12" w:space="0" w:color="auto"/>
            </w:tcBorders>
            <w:vAlign w:val="center"/>
          </w:tcPr>
          <w:p w:rsidR="00241E3E" w:rsidRPr="00241E3E" w:rsidRDefault="00241E3E" w:rsidP="00161CA6">
            <w:pPr>
              <w:autoSpaceDE w:val="0"/>
              <w:autoSpaceDN w:val="0"/>
              <w:adjustRightInd w:val="0"/>
              <w:spacing w:after="0" w:line="274" w:lineRule="exact"/>
              <w:jc w:val="center"/>
              <w:rPr>
                <w:rFonts w:ascii="Times New Roman" w:eastAsia="Times New Roman" w:hAnsi="Times New Roman" w:cs="Times New Roman"/>
                <w:lang w:eastAsia="ru-RU"/>
              </w:rPr>
            </w:pPr>
            <w:r w:rsidRPr="00241E3E">
              <w:rPr>
                <w:rFonts w:ascii="Times New Roman" w:eastAsia="Times New Roman" w:hAnsi="Times New Roman" w:cs="Times New Roman"/>
                <w:lang w:eastAsia="ru-RU"/>
              </w:rPr>
              <w:t>Планируемое значение показателя к</w:t>
            </w:r>
          </w:p>
        </w:tc>
      </w:tr>
      <w:tr w:rsidR="00241E3E" w:rsidRPr="00241E3E" w:rsidTr="00241E3E">
        <w:trPr>
          <w:trHeight w:val="330"/>
          <w:jc w:val="center"/>
        </w:trPr>
        <w:tc>
          <w:tcPr>
            <w:tcW w:w="1763" w:type="dxa"/>
            <w:vMerge/>
            <w:tcBorders>
              <w:left w:val="single" w:sz="12" w:space="0" w:color="auto"/>
              <w:bottom w:val="single" w:sz="4" w:space="0" w:color="auto"/>
              <w:right w:val="single" w:sz="12" w:space="0" w:color="auto"/>
            </w:tcBorders>
            <w:shd w:val="clear" w:color="auto" w:fill="auto"/>
            <w:vAlign w:val="center"/>
          </w:tcPr>
          <w:p w:rsidR="00241E3E" w:rsidRPr="00241E3E" w:rsidRDefault="00241E3E" w:rsidP="0082520C">
            <w:pPr>
              <w:jc w:val="both"/>
              <w:rPr>
                <w:rFonts w:ascii="Times New Roman" w:eastAsiaTheme="minorEastAsia" w:hAnsi="Times New Roman" w:cs="Times New Roman"/>
                <w:color w:val="000000"/>
                <w:sz w:val="20"/>
                <w:szCs w:val="20"/>
                <w:lang w:eastAsia="ru-RU"/>
              </w:rPr>
            </w:pPr>
          </w:p>
        </w:tc>
        <w:tc>
          <w:tcPr>
            <w:tcW w:w="567" w:type="dxa"/>
            <w:vMerge/>
            <w:tcBorders>
              <w:left w:val="single" w:sz="12" w:space="0" w:color="auto"/>
              <w:bottom w:val="single" w:sz="4" w:space="0" w:color="auto"/>
              <w:right w:val="single" w:sz="12" w:space="0" w:color="auto"/>
            </w:tcBorders>
            <w:shd w:val="clear" w:color="auto" w:fill="auto"/>
            <w:vAlign w:val="center"/>
          </w:tcPr>
          <w:p w:rsidR="00241E3E" w:rsidRPr="00241E3E" w:rsidRDefault="00241E3E" w:rsidP="00161CA6">
            <w:pPr>
              <w:jc w:val="center"/>
              <w:rPr>
                <w:rFonts w:ascii="Times New Roman" w:eastAsiaTheme="minorEastAsia" w:hAnsi="Times New Roman" w:cs="Times New Roman"/>
                <w:color w:val="000000"/>
                <w:sz w:val="20"/>
                <w:szCs w:val="20"/>
                <w:lang w:eastAsia="ru-RU"/>
              </w:rPr>
            </w:pPr>
          </w:p>
        </w:tc>
        <w:tc>
          <w:tcPr>
            <w:tcW w:w="695" w:type="dxa"/>
            <w:tcBorders>
              <w:top w:val="single" w:sz="12" w:space="0" w:color="auto"/>
              <w:left w:val="single" w:sz="12" w:space="0" w:color="auto"/>
              <w:bottom w:val="single" w:sz="4" w:space="0" w:color="auto"/>
              <w:right w:val="single" w:sz="12" w:space="0" w:color="auto"/>
            </w:tcBorders>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2020</w:t>
            </w:r>
          </w:p>
        </w:tc>
        <w:tc>
          <w:tcPr>
            <w:tcW w:w="695" w:type="dxa"/>
            <w:tcBorders>
              <w:top w:val="single" w:sz="12" w:space="0" w:color="auto"/>
              <w:left w:val="single" w:sz="12" w:space="0" w:color="auto"/>
              <w:bottom w:val="single" w:sz="4" w:space="0" w:color="auto"/>
              <w:right w:val="single" w:sz="12" w:space="0" w:color="auto"/>
            </w:tcBorders>
            <w:shd w:val="clear" w:color="auto" w:fill="auto"/>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2021</w:t>
            </w:r>
          </w:p>
        </w:tc>
        <w:tc>
          <w:tcPr>
            <w:tcW w:w="695" w:type="dxa"/>
            <w:tcBorders>
              <w:top w:val="single" w:sz="12" w:space="0" w:color="auto"/>
              <w:left w:val="single" w:sz="12" w:space="0" w:color="auto"/>
              <w:bottom w:val="single" w:sz="4" w:space="0" w:color="auto"/>
              <w:right w:val="single" w:sz="12" w:space="0" w:color="auto"/>
            </w:tcBorders>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2022</w:t>
            </w:r>
          </w:p>
        </w:tc>
        <w:tc>
          <w:tcPr>
            <w:tcW w:w="695" w:type="dxa"/>
            <w:tcBorders>
              <w:top w:val="single" w:sz="12" w:space="0" w:color="auto"/>
              <w:left w:val="single" w:sz="12" w:space="0" w:color="auto"/>
              <w:bottom w:val="single" w:sz="4" w:space="0" w:color="auto"/>
              <w:right w:val="single" w:sz="12" w:space="0" w:color="auto"/>
            </w:tcBorders>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2023</w:t>
            </w:r>
          </w:p>
        </w:tc>
        <w:tc>
          <w:tcPr>
            <w:tcW w:w="695" w:type="dxa"/>
            <w:tcBorders>
              <w:top w:val="single" w:sz="12" w:space="0" w:color="auto"/>
              <w:left w:val="single" w:sz="12" w:space="0" w:color="auto"/>
              <w:bottom w:val="single" w:sz="4" w:space="0" w:color="auto"/>
              <w:right w:val="single" w:sz="12" w:space="0" w:color="auto"/>
            </w:tcBorders>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2024</w:t>
            </w:r>
          </w:p>
        </w:tc>
        <w:tc>
          <w:tcPr>
            <w:tcW w:w="695" w:type="dxa"/>
            <w:tcBorders>
              <w:top w:val="single" w:sz="12" w:space="0" w:color="auto"/>
              <w:left w:val="single" w:sz="12" w:space="0" w:color="auto"/>
              <w:bottom w:val="single" w:sz="4" w:space="0" w:color="auto"/>
              <w:right w:val="single" w:sz="12" w:space="0" w:color="auto"/>
            </w:tcBorders>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2025</w:t>
            </w:r>
          </w:p>
        </w:tc>
        <w:tc>
          <w:tcPr>
            <w:tcW w:w="695" w:type="dxa"/>
            <w:tcBorders>
              <w:top w:val="single" w:sz="12" w:space="0" w:color="auto"/>
              <w:left w:val="single" w:sz="12" w:space="0" w:color="auto"/>
              <w:bottom w:val="single" w:sz="4" w:space="0" w:color="auto"/>
              <w:right w:val="single" w:sz="12" w:space="0" w:color="auto"/>
            </w:tcBorders>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2026</w:t>
            </w:r>
          </w:p>
        </w:tc>
        <w:tc>
          <w:tcPr>
            <w:tcW w:w="695" w:type="dxa"/>
            <w:tcBorders>
              <w:top w:val="single" w:sz="12" w:space="0" w:color="auto"/>
              <w:left w:val="single" w:sz="12" w:space="0" w:color="auto"/>
              <w:bottom w:val="single" w:sz="4" w:space="0" w:color="auto"/>
              <w:right w:val="single" w:sz="12" w:space="0" w:color="auto"/>
            </w:tcBorders>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2027</w:t>
            </w:r>
          </w:p>
        </w:tc>
        <w:tc>
          <w:tcPr>
            <w:tcW w:w="695" w:type="dxa"/>
            <w:tcBorders>
              <w:top w:val="single" w:sz="12" w:space="0" w:color="auto"/>
              <w:left w:val="single" w:sz="12" w:space="0" w:color="auto"/>
              <w:bottom w:val="single" w:sz="4" w:space="0" w:color="auto"/>
              <w:right w:val="single" w:sz="12" w:space="0" w:color="auto"/>
            </w:tcBorders>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2028</w:t>
            </w:r>
          </w:p>
        </w:tc>
        <w:tc>
          <w:tcPr>
            <w:tcW w:w="695" w:type="dxa"/>
            <w:tcBorders>
              <w:top w:val="single" w:sz="12" w:space="0" w:color="auto"/>
              <w:left w:val="single" w:sz="12" w:space="0" w:color="auto"/>
              <w:bottom w:val="single" w:sz="4" w:space="0" w:color="auto"/>
              <w:right w:val="single" w:sz="12" w:space="0" w:color="auto"/>
            </w:tcBorders>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2029</w:t>
            </w:r>
          </w:p>
        </w:tc>
        <w:tc>
          <w:tcPr>
            <w:tcW w:w="704" w:type="dxa"/>
            <w:tcBorders>
              <w:top w:val="single" w:sz="12" w:space="0" w:color="auto"/>
              <w:left w:val="single" w:sz="12" w:space="0" w:color="auto"/>
              <w:bottom w:val="single" w:sz="4" w:space="0" w:color="auto"/>
              <w:right w:val="single" w:sz="12" w:space="0" w:color="auto"/>
            </w:tcBorders>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30</w:t>
            </w:r>
          </w:p>
        </w:tc>
      </w:tr>
      <w:tr w:rsidR="005035F0" w:rsidRPr="00241E3E" w:rsidTr="00241E3E">
        <w:trPr>
          <w:trHeight w:hRule="exact" w:val="1206"/>
          <w:jc w:val="center"/>
        </w:trPr>
        <w:tc>
          <w:tcPr>
            <w:tcW w:w="1763" w:type="dxa"/>
            <w:tcBorders>
              <w:top w:val="single" w:sz="12" w:space="0" w:color="auto"/>
              <w:left w:val="single" w:sz="12" w:space="0" w:color="auto"/>
              <w:bottom w:val="single" w:sz="4" w:space="0" w:color="auto"/>
              <w:right w:val="single" w:sz="12" w:space="0" w:color="auto"/>
            </w:tcBorders>
            <w:shd w:val="clear" w:color="auto" w:fill="auto"/>
            <w:vAlign w:val="center"/>
            <w:hideMark/>
          </w:tcPr>
          <w:p w:rsidR="005035F0" w:rsidRPr="00241E3E" w:rsidRDefault="005035F0" w:rsidP="0082520C">
            <w:pPr>
              <w:spacing w:after="0"/>
              <w:jc w:val="both"/>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уровень потерь холодной воды, горячей воды при транспортировке</w:t>
            </w:r>
          </w:p>
        </w:tc>
        <w:tc>
          <w:tcPr>
            <w:tcW w:w="567" w:type="dxa"/>
            <w:tcBorders>
              <w:top w:val="single" w:sz="12" w:space="0" w:color="auto"/>
              <w:left w:val="single" w:sz="12" w:space="0" w:color="auto"/>
              <w:bottom w:val="single" w:sz="4" w:space="0" w:color="auto"/>
              <w:right w:val="single" w:sz="12" w:space="0" w:color="auto"/>
            </w:tcBorders>
            <w:shd w:val="clear" w:color="auto" w:fill="auto"/>
            <w:vAlign w:val="center"/>
            <w:hideMark/>
          </w:tcPr>
          <w:p w:rsidR="005035F0" w:rsidRPr="00241E3E" w:rsidRDefault="005035F0" w:rsidP="00161CA6">
            <w:pPr>
              <w:spacing w:after="0"/>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w:t>
            </w:r>
          </w:p>
        </w:tc>
        <w:tc>
          <w:tcPr>
            <w:tcW w:w="695" w:type="dxa"/>
            <w:tcBorders>
              <w:top w:val="single" w:sz="12" w:space="0" w:color="auto"/>
              <w:left w:val="single" w:sz="12" w:space="0" w:color="auto"/>
              <w:bottom w:val="single" w:sz="4" w:space="0" w:color="auto"/>
              <w:right w:val="single" w:sz="12" w:space="0" w:color="auto"/>
            </w:tcBorders>
            <w:vAlign w:val="center"/>
          </w:tcPr>
          <w:p w:rsidR="005035F0" w:rsidRPr="005035F0" w:rsidRDefault="005035F0" w:rsidP="00161CA6">
            <w:pPr>
              <w:spacing w:after="0"/>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5,80</w:t>
            </w:r>
          </w:p>
        </w:tc>
        <w:tc>
          <w:tcPr>
            <w:tcW w:w="695" w:type="dxa"/>
            <w:tcBorders>
              <w:top w:val="single" w:sz="12" w:space="0" w:color="auto"/>
              <w:left w:val="single" w:sz="12" w:space="0" w:color="auto"/>
              <w:bottom w:val="single" w:sz="4" w:space="0" w:color="auto"/>
              <w:right w:val="single" w:sz="12" w:space="0" w:color="auto"/>
            </w:tcBorders>
            <w:shd w:val="clear" w:color="auto" w:fill="auto"/>
            <w:vAlign w:val="center"/>
            <w:hideMark/>
          </w:tcPr>
          <w:p w:rsidR="005035F0" w:rsidRPr="005035F0" w:rsidRDefault="005035F0" w:rsidP="00161CA6">
            <w:pPr>
              <w:spacing w:after="0"/>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5,80</w:t>
            </w:r>
          </w:p>
        </w:tc>
        <w:tc>
          <w:tcPr>
            <w:tcW w:w="695" w:type="dxa"/>
            <w:tcBorders>
              <w:top w:val="single" w:sz="12" w:space="0" w:color="auto"/>
              <w:left w:val="single" w:sz="12" w:space="0" w:color="auto"/>
              <w:bottom w:val="single" w:sz="4" w:space="0" w:color="auto"/>
              <w:right w:val="single" w:sz="12" w:space="0" w:color="auto"/>
            </w:tcBorders>
            <w:vAlign w:val="center"/>
          </w:tcPr>
          <w:p w:rsidR="005035F0" w:rsidRPr="005035F0" w:rsidRDefault="005035F0" w:rsidP="00161CA6">
            <w:pPr>
              <w:spacing w:after="0"/>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5,79</w:t>
            </w:r>
          </w:p>
        </w:tc>
        <w:tc>
          <w:tcPr>
            <w:tcW w:w="695" w:type="dxa"/>
            <w:tcBorders>
              <w:top w:val="single" w:sz="12" w:space="0" w:color="auto"/>
              <w:left w:val="single" w:sz="12" w:space="0" w:color="auto"/>
              <w:bottom w:val="single" w:sz="4" w:space="0" w:color="auto"/>
              <w:right w:val="single" w:sz="12" w:space="0" w:color="auto"/>
            </w:tcBorders>
            <w:vAlign w:val="center"/>
          </w:tcPr>
          <w:p w:rsidR="005035F0" w:rsidRPr="005035F0" w:rsidRDefault="005035F0" w:rsidP="00161CA6">
            <w:pPr>
              <w:spacing w:after="0"/>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5,79</w:t>
            </w:r>
          </w:p>
        </w:tc>
        <w:tc>
          <w:tcPr>
            <w:tcW w:w="695" w:type="dxa"/>
            <w:tcBorders>
              <w:top w:val="single" w:sz="12" w:space="0" w:color="auto"/>
              <w:left w:val="single" w:sz="12" w:space="0" w:color="auto"/>
              <w:bottom w:val="single" w:sz="4" w:space="0" w:color="auto"/>
              <w:right w:val="single" w:sz="12" w:space="0" w:color="auto"/>
            </w:tcBorders>
            <w:vAlign w:val="center"/>
          </w:tcPr>
          <w:p w:rsidR="005035F0" w:rsidRPr="005035F0" w:rsidRDefault="005035F0" w:rsidP="00161CA6">
            <w:pPr>
              <w:spacing w:after="0"/>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5,79</w:t>
            </w:r>
          </w:p>
        </w:tc>
        <w:tc>
          <w:tcPr>
            <w:tcW w:w="695" w:type="dxa"/>
            <w:tcBorders>
              <w:top w:val="single" w:sz="12" w:space="0" w:color="auto"/>
              <w:left w:val="single" w:sz="12" w:space="0" w:color="auto"/>
              <w:bottom w:val="single" w:sz="4" w:space="0" w:color="auto"/>
              <w:right w:val="single" w:sz="12" w:space="0" w:color="auto"/>
            </w:tcBorders>
            <w:vAlign w:val="center"/>
          </w:tcPr>
          <w:p w:rsidR="005035F0" w:rsidRPr="005035F0" w:rsidRDefault="005035F0" w:rsidP="00161CA6">
            <w:pPr>
              <w:spacing w:after="0"/>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5,79</w:t>
            </w:r>
          </w:p>
        </w:tc>
        <w:tc>
          <w:tcPr>
            <w:tcW w:w="695" w:type="dxa"/>
            <w:tcBorders>
              <w:top w:val="single" w:sz="12" w:space="0" w:color="auto"/>
              <w:left w:val="single" w:sz="12" w:space="0" w:color="auto"/>
              <w:bottom w:val="single" w:sz="4" w:space="0" w:color="auto"/>
              <w:right w:val="single" w:sz="12" w:space="0" w:color="auto"/>
            </w:tcBorders>
            <w:vAlign w:val="center"/>
          </w:tcPr>
          <w:p w:rsidR="005035F0" w:rsidRPr="005035F0" w:rsidRDefault="005035F0" w:rsidP="00161CA6">
            <w:pPr>
              <w:spacing w:after="0"/>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5,79</w:t>
            </w:r>
          </w:p>
        </w:tc>
        <w:tc>
          <w:tcPr>
            <w:tcW w:w="695" w:type="dxa"/>
            <w:tcBorders>
              <w:top w:val="single" w:sz="12" w:space="0" w:color="auto"/>
              <w:left w:val="single" w:sz="12" w:space="0" w:color="auto"/>
              <w:bottom w:val="single" w:sz="4" w:space="0" w:color="auto"/>
              <w:right w:val="single" w:sz="12" w:space="0" w:color="auto"/>
            </w:tcBorders>
            <w:vAlign w:val="center"/>
          </w:tcPr>
          <w:p w:rsidR="005035F0" w:rsidRPr="005035F0" w:rsidRDefault="005035F0" w:rsidP="00161CA6">
            <w:pPr>
              <w:spacing w:after="0"/>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5,79</w:t>
            </w:r>
          </w:p>
        </w:tc>
        <w:tc>
          <w:tcPr>
            <w:tcW w:w="695" w:type="dxa"/>
            <w:tcBorders>
              <w:top w:val="single" w:sz="12" w:space="0" w:color="auto"/>
              <w:left w:val="single" w:sz="12" w:space="0" w:color="auto"/>
              <w:bottom w:val="single" w:sz="4" w:space="0" w:color="auto"/>
              <w:right w:val="single" w:sz="12" w:space="0" w:color="auto"/>
            </w:tcBorders>
            <w:vAlign w:val="center"/>
          </w:tcPr>
          <w:p w:rsidR="005035F0" w:rsidRPr="005035F0" w:rsidRDefault="005035F0" w:rsidP="00161CA6">
            <w:pPr>
              <w:spacing w:after="0"/>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5,79</w:t>
            </w:r>
          </w:p>
        </w:tc>
        <w:tc>
          <w:tcPr>
            <w:tcW w:w="695" w:type="dxa"/>
            <w:tcBorders>
              <w:top w:val="single" w:sz="12" w:space="0" w:color="auto"/>
              <w:left w:val="single" w:sz="12" w:space="0" w:color="auto"/>
              <w:bottom w:val="single" w:sz="4" w:space="0" w:color="auto"/>
              <w:right w:val="single" w:sz="12" w:space="0" w:color="auto"/>
            </w:tcBorders>
            <w:vAlign w:val="center"/>
          </w:tcPr>
          <w:p w:rsidR="005035F0" w:rsidRPr="005035F0" w:rsidRDefault="005035F0" w:rsidP="00161CA6">
            <w:pPr>
              <w:spacing w:after="0"/>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5,79</w:t>
            </w:r>
          </w:p>
        </w:tc>
        <w:tc>
          <w:tcPr>
            <w:tcW w:w="704" w:type="dxa"/>
            <w:tcBorders>
              <w:top w:val="single" w:sz="12" w:space="0" w:color="auto"/>
              <w:left w:val="single" w:sz="12" w:space="0" w:color="auto"/>
              <w:bottom w:val="single" w:sz="4" w:space="0" w:color="auto"/>
              <w:right w:val="single" w:sz="12" w:space="0" w:color="auto"/>
            </w:tcBorders>
            <w:vAlign w:val="center"/>
          </w:tcPr>
          <w:p w:rsidR="005035F0" w:rsidRPr="005035F0" w:rsidRDefault="005035F0" w:rsidP="00161CA6">
            <w:pPr>
              <w:spacing w:after="0"/>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5,79</w:t>
            </w:r>
          </w:p>
        </w:tc>
      </w:tr>
    </w:tbl>
    <w:p w:rsidR="00476493" w:rsidRPr="00CA6FD9" w:rsidRDefault="00476493" w:rsidP="0082520C">
      <w:pPr>
        <w:spacing w:after="0" w:line="360" w:lineRule="auto"/>
        <w:jc w:val="both"/>
        <w:rPr>
          <w:rFonts w:ascii="Times New Roman" w:hAnsi="Times New Roman" w:cs="Times New Roman"/>
          <w:sz w:val="28"/>
          <w:szCs w:val="28"/>
        </w:rPr>
      </w:pPr>
    </w:p>
    <w:p w:rsidR="001F71E9" w:rsidRPr="00CA6FD9" w:rsidRDefault="001F71E9" w:rsidP="0082520C">
      <w:pPr>
        <w:pStyle w:val="2"/>
        <w:rPr>
          <w:szCs w:val="28"/>
        </w:rPr>
      </w:pPr>
      <w:r w:rsidRPr="00CA6FD9">
        <w:rPr>
          <w:szCs w:val="28"/>
        </w:rPr>
        <w:t>7.5 Соотношение цены реализации мероприятий инвестиционной программы и их эффективности – улучшение качества воды</w:t>
      </w:r>
    </w:p>
    <w:p w:rsidR="00241E3E" w:rsidRPr="00241E3E" w:rsidRDefault="00241E3E" w:rsidP="0082520C">
      <w:pPr>
        <w:spacing w:after="0" w:line="360" w:lineRule="auto"/>
        <w:ind w:firstLine="567"/>
        <w:jc w:val="both"/>
        <w:rPr>
          <w:rFonts w:ascii="Times New Roman" w:eastAsiaTheme="minorEastAsia" w:hAnsi="Times New Roman" w:cs="Times New Roman"/>
          <w:bCs/>
          <w:sz w:val="28"/>
          <w:szCs w:val="28"/>
          <w:lang w:eastAsia="ru-RU"/>
        </w:rPr>
      </w:pPr>
      <w:bookmarkStart w:id="19" w:name="_Hlk15654907"/>
      <w:r w:rsidRPr="00241E3E">
        <w:rPr>
          <w:rFonts w:ascii="Times New Roman" w:eastAsiaTheme="minorEastAsia" w:hAnsi="Times New Roman" w:cs="Times New Roman"/>
          <w:bCs/>
          <w:sz w:val="28"/>
          <w:szCs w:val="28"/>
          <w:lang w:eastAsia="ru-RU"/>
        </w:rPr>
        <w:t>Расчетный объем капиталовложений в строительство и реконструкцию объектов водоснабжения за расчетный период до 20</w:t>
      </w:r>
      <w:r>
        <w:rPr>
          <w:rFonts w:ascii="Times New Roman" w:eastAsiaTheme="minorEastAsia" w:hAnsi="Times New Roman" w:cs="Times New Roman"/>
          <w:bCs/>
          <w:sz w:val="28"/>
          <w:szCs w:val="28"/>
          <w:lang w:eastAsia="ru-RU"/>
        </w:rPr>
        <w:t>30</w:t>
      </w:r>
      <w:r w:rsidRPr="00241E3E">
        <w:rPr>
          <w:rFonts w:ascii="Times New Roman" w:eastAsiaTheme="minorEastAsia" w:hAnsi="Times New Roman" w:cs="Times New Roman"/>
          <w:bCs/>
          <w:sz w:val="28"/>
          <w:szCs w:val="28"/>
          <w:lang w:eastAsia="ru-RU"/>
        </w:rPr>
        <w:t xml:space="preserve"> года </w:t>
      </w:r>
      <w:r w:rsidRPr="00241E3E">
        <w:rPr>
          <w:rFonts w:ascii="Times New Roman" w:eastAsiaTheme="minorEastAsia" w:hAnsi="Times New Roman" w:cs="Times New Roman"/>
          <w:color w:val="000000" w:themeColor="text1"/>
          <w:sz w:val="28"/>
          <w:szCs w:val="28"/>
          <w:lang w:eastAsia="ru-RU"/>
        </w:rPr>
        <w:t xml:space="preserve">составляет </w:t>
      </w:r>
      <w:r w:rsidR="00281E87" w:rsidRPr="00281E87">
        <w:rPr>
          <w:rFonts w:ascii="Times New Roman" w:eastAsiaTheme="minorEastAsia" w:hAnsi="Times New Roman" w:cs="Times New Roman"/>
          <w:bCs/>
          <w:sz w:val="28"/>
          <w:szCs w:val="28"/>
          <w:lang w:eastAsia="ru-RU"/>
        </w:rPr>
        <w:t>53</w:t>
      </w:r>
      <w:r w:rsidR="00281E87">
        <w:rPr>
          <w:rFonts w:ascii="Times New Roman" w:eastAsiaTheme="minorEastAsia" w:hAnsi="Times New Roman" w:cs="Times New Roman"/>
          <w:bCs/>
          <w:sz w:val="28"/>
          <w:szCs w:val="28"/>
          <w:lang w:eastAsia="ru-RU"/>
        </w:rPr>
        <w:t> </w:t>
      </w:r>
      <w:r w:rsidR="00281E87" w:rsidRPr="00281E87">
        <w:rPr>
          <w:rFonts w:ascii="Times New Roman" w:eastAsiaTheme="minorEastAsia" w:hAnsi="Times New Roman" w:cs="Times New Roman"/>
          <w:bCs/>
          <w:sz w:val="28"/>
          <w:szCs w:val="28"/>
          <w:lang w:eastAsia="ru-RU"/>
        </w:rPr>
        <w:t>200</w:t>
      </w:r>
      <w:r w:rsidR="00281E87">
        <w:rPr>
          <w:rFonts w:ascii="Times New Roman" w:eastAsiaTheme="minorEastAsia" w:hAnsi="Times New Roman" w:cs="Times New Roman"/>
          <w:bCs/>
          <w:sz w:val="28"/>
          <w:szCs w:val="28"/>
          <w:lang w:eastAsia="ru-RU"/>
        </w:rPr>
        <w:t xml:space="preserve"> </w:t>
      </w:r>
      <w:r w:rsidRPr="00241E3E">
        <w:rPr>
          <w:rFonts w:ascii="Times New Roman" w:eastAsiaTheme="minorEastAsia" w:hAnsi="Times New Roman" w:cs="Times New Roman"/>
          <w:bCs/>
          <w:sz w:val="28"/>
          <w:szCs w:val="28"/>
          <w:lang w:eastAsia="ru-RU"/>
        </w:rPr>
        <w:t>тыс.руб.</w:t>
      </w:r>
    </w:p>
    <w:bookmarkEnd w:id="19"/>
    <w:p w:rsidR="00241E3E" w:rsidRPr="00241E3E" w:rsidRDefault="00241E3E" w:rsidP="0082520C">
      <w:pPr>
        <w:spacing w:after="0" w:line="360" w:lineRule="auto"/>
        <w:ind w:firstLine="567"/>
        <w:jc w:val="both"/>
        <w:rPr>
          <w:rFonts w:ascii="Times New Roman" w:eastAsiaTheme="minorEastAsia" w:hAnsi="Times New Roman" w:cs="Times New Roman"/>
          <w:bCs/>
          <w:sz w:val="28"/>
          <w:szCs w:val="28"/>
          <w:lang w:eastAsia="ru-RU"/>
        </w:rPr>
      </w:pPr>
      <w:r w:rsidRPr="00241E3E">
        <w:rPr>
          <w:rFonts w:ascii="Times New Roman" w:eastAsiaTheme="minorEastAsia" w:hAnsi="Times New Roman" w:cs="Times New Roman"/>
          <w:bCs/>
          <w:sz w:val="28"/>
          <w:szCs w:val="28"/>
          <w:lang w:eastAsia="ru-RU"/>
        </w:rPr>
        <w:t>Соотношение цены реализации мероприятий, предложенных схемой водоснабжения и водоотведения, и их эффективности возможно определить только после строительства и эксплуатации сетей и сооружений водоснабжения.</w:t>
      </w:r>
    </w:p>
    <w:p w:rsidR="00241E3E" w:rsidRPr="00241E3E" w:rsidRDefault="00241E3E" w:rsidP="0082520C">
      <w:pPr>
        <w:spacing w:after="0" w:line="360" w:lineRule="auto"/>
        <w:ind w:firstLine="567"/>
        <w:jc w:val="both"/>
        <w:rPr>
          <w:rFonts w:ascii="Times New Roman" w:eastAsiaTheme="minorEastAsia" w:hAnsi="Times New Roman" w:cs="Times New Roman"/>
          <w:bCs/>
          <w:sz w:val="28"/>
          <w:szCs w:val="28"/>
          <w:lang w:eastAsia="ru-RU"/>
        </w:rPr>
      </w:pPr>
      <w:r w:rsidRPr="00241E3E">
        <w:rPr>
          <w:rFonts w:ascii="Times New Roman" w:eastAsiaTheme="minorEastAsia" w:hAnsi="Times New Roman" w:cs="Times New Roman"/>
          <w:bCs/>
          <w:sz w:val="28"/>
          <w:szCs w:val="28"/>
          <w:lang w:eastAsia="ru-RU"/>
        </w:rPr>
        <w:lastRenderedPageBreak/>
        <w:t>Значение увеличения доли населения, которое получит улучшение качества питьевой воды в результате реализации мероприятий схемы водоснабжения и водоотведения составит 100%.</w:t>
      </w:r>
    </w:p>
    <w:p w:rsidR="00241E3E" w:rsidRPr="00241E3E" w:rsidRDefault="00241E3E" w:rsidP="0082520C">
      <w:pPr>
        <w:spacing w:after="0" w:line="360" w:lineRule="auto"/>
        <w:ind w:firstLine="567"/>
        <w:jc w:val="both"/>
        <w:rPr>
          <w:rFonts w:ascii="Times New Roman" w:eastAsiaTheme="minorEastAsia" w:hAnsi="Times New Roman" w:cs="Times New Roman"/>
          <w:bCs/>
          <w:sz w:val="28"/>
          <w:szCs w:val="28"/>
          <w:lang w:eastAsia="ru-RU"/>
        </w:rPr>
      </w:pPr>
      <w:r w:rsidRPr="00241E3E">
        <w:rPr>
          <w:rFonts w:ascii="Times New Roman" w:eastAsiaTheme="minorEastAsia" w:hAnsi="Times New Roman" w:cs="Times New Roman"/>
          <w:bCs/>
          <w:sz w:val="28"/>
          <w:szCs w:val="28"/>
          <w:lang w:eastAsia="ru-RU"/>
        </w:rPr>
        <w:t>Оценка эффективности рассчитывалась с учетом ежегодного выполнения мероприятий согласно табл 6.1.</w:t>
      </w:r>
    </w:p>
    <w:p w:rsidR="00241E3E" w:rsidRPr="00241E3E" w:rsidRDefault="00241E3E" w:rsidP="0082520C">
      <w:pPr>
        <w:spacing w:after="0" w:line="360" w:lineRule="auto"/>
        <w:ind w:firstLine="567"/>
        <w:jc w:val="both"/>
        <w:rPr>
          <w:rFonts w:ascii="Times New Roman" w:eastAsiaTheme="minorEastAsia" w:hAnsi="Times New Roman" w:cs="Times New Roman"/>
          <w:sz w:val="28"/>
          <w:szCs w:val="28"/>
          <w:lang w:eastAsia="ru-RU"/>
        </w:rPr>
      </w:pPr>
      <w:r w:rsidRPr="00241E3E">
        <w:rPr>
          <w:rFonts w:ascii="Times New Roman" w:eastAsiaTheme="minorEastAsia" w:hAnsi="Times New Roman" w:cs="Times New Roman"/>
          <w:sz w:val="28"/>
          <w:szCs w:val="28"/>
          <w:lang w:eastAsia="ru-RU"/>
        </w:rPr>
        <w:t>Таблица 7.4 − Показатели соотношения цены и эффективности реализации мероприятий инвестиционной программы</w:t>
      </w:r>
    </w:p>
    <w:tbl>
      <w:tblPr>
        <w:tblW w:w="1016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49"/>
        <w:gridCol w:w="537"/>
        <w:gridCol w:w="659"/>
        <w:gridCol w:w="659"/>
        <w:gridCol w:w="659"/>
        <w:gridCol w:w="659"/>
        <w:gridCol w:w="659"/>
        <w:gridCol w:w="659"/>
        <w:gridCol w:w="659"/>
        <w:gridCol w:w="659"/>
        <w:gridCol w:w="659"/>
        <w:gridCol w:w="659"/>
        <w:gridCol w:w="669"/>
        <w:gridCol w:w="18"/>
      </w:tblGrid>
      <w:tr w:rsidR="00241E3E" w:rsidRPr="00241E3E" w:rsidTr="00241E3E">
        <w:trPr>
          <w:trHeight w:val="597"/>
          <w:jc w:val="center"/>
        </w:trPr>
        <w:tc>
          <w:tcPr>
            <w:tcW w:w="2349" w:type="dxa"/>
            <w:vMerge w:val="restart"/>
            <w:shd w:val="clear" w:color="auto" w:fill="auto"/>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Наименование</w:t>
            </w:r>
          </w:p>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показателя</w:t>
            </w:r>
          </w:p>
        </w:tc>
        <w:tc>
          <w:tcPr>
            <w:tcW w:w="537" w:type="dxa"/>
            <w:vMerge w:val="restart"/>
            <w:shd w:val="clear" w:color="auto" w:fill="auto"/>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Ед. изм.</w:t>
            </w:r>
          </w:p>
        </w:tc>
        <w:tc>
          <w:tcPr>
            <w:tcW w:w="7277" w:type="dxa"/>
            <w:gridSpan w:val="12"/>
            <w:vAlign w:val="center"/>
          </w:tcPr>
          <w:p w:rsidR="00241E3E" w:rsidRPr="00241E3E" w:rsidRDefault="00241E3E" w:rsidP="00161CA6">
            <w:pPr>
              <w:autoSpaceDE w:val="0"/>
              <w:autoSpaceDN w:val="0"/>
              <w:adjustRightInd w:val="0"/>
              <w:spacing w:after="0" w:line="240" w:lineRule="auto"/>
              <w:jc w:val="center"/>
              <w:rPr>
                <w:rFonts w:ascii="Times New Roman" w:eastAsia="Times New Roman" w:hAnsi="Times New Roman" w:cs="Times New Roman"/>
                <w:lang w:eastAsia="ru-RU"/>
              </w:rPr>
            </w:pPr>
            <w:r w:rsidRPr="00241E3E">
              <w:rPr>
                <w:rFonts w:ascii="Times New Roman" w:eastAsia="Times New Roman" w:hAnsi="Times New Roman" w:cs="Times New Roman"/>
                <w:lang w:eastAsia="ru-RU"/>
              </w:rPr>
              <w:t>Планируемое значение показателя к</w:t>
            </w:r>
          </w:p>
        </w:tc>
      </w:tr>
      <w:tr w:rsidR="00241E3E" w:rsidRPr="00241E3E" w:rsidTr="00241E3E">
        <w:trPr>
          <w:gridAfter w:val="1"/>
          <w:wAfter w:w="18" w:type="dxa"/>
          <w:trHeight w:val="301"/>
          <w:jc w:val="center"/>
        </w:trPr>
        <w:tc>
          <w:tcPr>
            <w:tcW w:w="2349" w:type="dxa"/>
            <w:vMerge/>
            <w:shd w:val="clear" w:color="auto" w:fill="auto"/>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p>
        </w:tc>
        <w:tc>
          <w:tcPr>
            <w:tcW w:w="537" w:type="dxa"/>
            <w:vMerge/>
            <w:shd w:val="clear" w:color="auto" w:fill="auto"/>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p>
        </w:tc>
        <w:tc>
          <w:tcPr>
            <w:tcW w:w="659" w:type="dxa"/>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2020</w:t>
            </w:r>
          </w:p>
        </w:tc>
        <w:tc>
          <w:tcPr>
            <w:tcW w:w="659" w:type="dxa"/>
            <w:shd w:val="clear" w:color="auto" w:fill="auto"/>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2021</w:t>
            </w:r>
          </w:p>
        </w:tc>
        <w:tc>
          <w:tcPr>
            <w:tcW w:w="659" w:type="dxa"/>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2022</w:t>
            </w:r>
          </w:p>
        </w:tc>
        <w:tc>
          <w:tcPr>
            <w:tcW w:w="659" w:type="dxa"/>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2023</w:t>
            </w:r>
          </w:p>
        </w:tc>
        <w:tc>
          <w:tcPr>
            <w:tcW w:w="659" w:type="dxa"/>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2024</w:t>
            </w:r>
          </w:p>
        </w:tc>
        <w:tc>
          <w:tcPr>
            <w:tcW w:w="659" w:type="dxa"/>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2025</w:t>
            </w:r>
          </w:p>
        </w:tc>
        <w:tc>
          <w:tcPr>
            <w:tcW w:w="659" w:type="dxa"/>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2026</w:t>
            </w:r>
          </w:p>
        </w:tc>
        <w:tc>
          <w:tcPr>
            <w:tcW w:w="659" w:type="dxa"/>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2027</w:t>
            </w:r>
          </w:p>
        </w:tc>
        <w:tc>
          <w:tcPr>
            <w:tcW w:w="659" w:type="dxa"/>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2028</w:t>
            </w:r>
          </w:p>
        </w:tc>
        <w:tc>
          <w:tcPr>
            <w:tcW w:w="659" w:type="dxa"/>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2029</w:t>
            </w:r>
          </w:p>
        </w:tc>
        <w:tc>
          <w:tcPr>
            <w:tcW w:w="669" w:type="dxa"/>
            <w:vAlign w:val="center"/>
          </w:tcPr>
          <w:p w:rsidR="00241E3E" w:rsidRPr="00241E3E" w:rsidRDefault="00241E3E" w:rsidP="00161CA6">
            <w:pPr>
              <w:spacing w:after="0" w:line="240" w:lineRule="auto"/>
              <w:jc w:val="center"/>
              <w:rPr>
                <w:rFonts w:ascii="Times New Roman" w:eastAsia="Times New Roman" w:hAnsi="Times New Roman" w:cs="Times New Roman"/>
                <w:color w:val="000000"/>
                <w:sz w:val="20"/>
                <w:szCs w:val="20"/>
                <w:lang w:eastAsia="ru-RU"/>
              </w:rPr>
            </w:pPr>
            <w:r w:rsidRPr="00241E3E">
              <w:rPr>
                <w:rFonts w:ascii="Times New Roman" w:eastAsia="Times New Roman" w:hAnsi="Times New Roman" w:cs="Times New Roman"/>
                <w:color w:val="000000"/>
                <w:sz w:val="20"/>
                <w:szCs w:val="20"/>
                <w:lang w:eastAsia="ru-RU"/>
              </w:rPr>
              <w:t>20</w:t>
            </w:r>
            <w:r>
              <w:rPr>
                <w:rFonts w:ascii="Times New Roman" w:eastAsia="Times New Roman" w:hAnsi="Times New Roman" w:cs="Times New Roman"/>
                <w:color w:val="000000"/>
                <w:sz w:val="20"/>
                <w:szCs w:val="20"/>
                <w:lang w:eastAsia="ru-RU"/>
              </w:rPr>
              <w:t>30</w:t>
            </w:r>
          </w:p>
        </w:tc>
      </w:tr>
      <w:tr w:rsidR="00241E3E" w:rsidRPr="00241E3E" w:rsidTr="00241E3E">
        <w:trPr>
          <w:gridAfter w:val="1"/>
          <w:wAfter w:w="18" w:type="dxa"/>
          <w:trHeight w:hRule="exact" w:val="1734"/>
          <w:jc w:val="center"/>
        </w:trPr>
        <w:tc>
          <w:tcPr>
            <w:tcW w:w="2349" w:type="dxa"/>
            <w:shd w:val="clear" w:color="auto" w:fill="auto"/>
            <w:vAlign w:val="center"/>
            <w:hideMark/>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увеличение доли населения, которое получило улучшение качества питьевой воды в результате реализации мероприятий инвестиционной программы</w:t>
            </w:r>
          </w:p>
        </w:tc>
        <w:tc>
          <w:tcPr>
            <w:tcW w:w="537" w:type="dxa"/>
            <w:shd w:val="clear" w:color="auto" w:fill="auto"/>
            <w:vAlign w:val="center"/>
            <w:hideMark/>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w:t>
            </w:r>
          </w:p>
        </w:tc>
        <w:tc>
          <w:tcPr>
            <w:tcW w:w="659" w:type="dxa"/>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0</w:t>
            </w:r>
          </w:p>
        </w:tc>
        <w:tc>
          <w:tcPr>
            <w:tcW w:w="659" w:type="dxa"/>
            <w:shd w:val="clear" w:color="auto" w:fill="auto"/>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15</w:t>
            </w:r>
          </w:p>
        </w:tc>
        <w:tc>
          <w:tcPr>
            <w:tcW w:w="659" w:type="dxa"/>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22</w:t>
            </w:r>
          </w:p>
        </w:tc>
        <w:tc>
          <w:tcPr>
            <w:tcW w:w="659" w:type="dxa"/>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28</w:t>
            </w:r>
          </w:p>
        </w:tc>
        <w:tc>
          <w:tcPr>
            <w:tcW w:w="659" w:type="dxa"/>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34</w:t>
            </w:r>
          </w:p>
        </w:tc>
        <w:tc>
          <w:tcPr>
            <w:tcW w:w="659" w:type="dxa"/>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44</w:t>
            </w:r>
          </w:p>
        </w:tc>
        <w:tc>
          <w:tcPr>
            <w:tcW w:w="659" w:type="dxa"/>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57</w:t>
            </w:r>
          </w:p>
        </w:tc>
        <w:tc>
          <w:tcPr>
            <w:tcW w:w="659" w:type="dxa"/>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66</w:t>
            </w:r>
          </w:p>
        </w:tc>
        <w:tc>
          <w:tcPr>
            <w:tcW w:w="659" w:type="dxa"/>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74</w:t>
            </w:r>
          </w:p>
        </w:tc>
        <w:tc>
          <w:tcPr>
            <w:tcW w:w="659" w:type="dxa"/>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86</w:t>
            </w:r>
          </w:p>
        </w:tc>
        <w:tc>
          <w:tcPr>
            <w:tcW w:w="669" w:type="dxa"/>
            <w:vAlign w:val="center"/>
          </w:tcPr>
          <w:p w:rsidR="00241E3E" w:rsidRPr="00241E3E" w:rsidRDefault="00241E3E"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100</w:t>
            </w:r>
          </w:p>
        </w:tc>
      </w:tr>
      <w:tr w:rsidR="00281E87" w:rsidRPr="00241E3E" w:rsidTr="00241E3E">
        <w:trPr>
          <w:gridAfter w:val="1"/>
          <w:wAfter w:w="18" w:type="dxa"/>
          <w:trHeight w:hRule="exact" w:val="509"/>
          <w:jc w:val="center"/>
        </w:trPr>
        <w:tc>
          <w:tcPr>
            <w:tcW w:w="2349" w:type="dxa"/>
            <w:shd w:val="clear" w:color="auto" w:fill="auto"/>
            <w:vAlign w:val="center"/>
          </w:tcPr>
          <w:p w:rsidR="00281E87" w:rsidRPr="00241E3E" w:rsidRDefault="00281E87" w:rsidP="00161CA6">
            <w:pPr>
              <w:spacing w:after="0" w:line="240" w:lineRule="auto"/>
              <w:jc w:val="center"/>
              <w:rPr>
                <w:rFonts w:ascii="Times New Roman" w:eastAsiaTheme="minorEastAsia" w:hAnsi="Times New Roman" w:cs="Times New Roman"/>
                <w:color w:val="000000"/>
                <w:sz w:val="20"/>
                <w:szCs w:val="20"/>
                <w:lang w:eastAsia="ru-RU"/>
              </w:rPr>
            </w:pPr>
            <w:r w:rsidRPr="00241E3E">
              <w:rPr>
                <w:rFonts w:ascii="Times New Roman" w:eastAsiaTheme="minorEastAsia" w:hAnsi="Times New Roman" w:cs="Times New Roman"/>
                <w:color w:val="000000"/>
                <w:sz w:val="20"/>
                <w:szCs w:val="20"/>
                <w:lang w:eastAsia="ru-RU"/>
              </w:rPr>
              <w:t>Стоимость мероприятий</w:t>
            </w:r>
          </w:p>
        </w:tc>
        <w:tc>
          <w:tcPr>
            <w:tcW w:w="537" w:type="dxa"/>
            <w:shd w:val="clear" w:color="auto" w:fill="auto"/>
            <w:vAlign w:val="center"/>
          </w:tcPr>
          <w:p w:rsidR="00281E87" w:rsidRPr="00241E3E" w:rsidRDefault="00281E87" w:rsidP="00161CA6">
            <w:pPr>
              <w:spacing w:after="0" w:line="240" w:lineRule="auto"/>
              <w:jc w:val="center"/>
              <w:rPr>
                <w:rFonts w:ascii="Times New Roman" w:eastAsiaTheme="minorEastAsia" w:hAnsi="Times New Roman" w:cs="Times New Roman"/>
                <w:color w:val="000000"/>
                <w:sz w:val="20"/>
                <w:szCs w:val="20"/>
                <w:lang w:eastAsia="ru-RU"/>
              </w:rPr>
            </w:pPr>
          </w:p>
        </w:tc>
        <w:tc>
          <w:tcPr>
            <w:tcW w:w="659" w:type="dxa"/>
            <w:vAlign w:val="center"/>
          </w:tcPr>
          <w:p w:rsidR="00281E87" w:rsidRPr="00281E87" w:rsidRDefault="00281E87" w:rsidP="00161CA6">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0</w:t>
            </w:r>
          </w:p>
        </w:tc>
        <w:tc>
          <w:tcPr>
            <w:tcW w:w="659" w:type="dxa"/>
            <w:shd w:val="clear" w:color="auto" w:fill="auto"/>
            <w:vAlign w:val="center"/>
          </w:tcPr>
          <w:p w:rsidR="00281E87" w:rsidRPr="00281E87" w:rsidRDefault="00281E87" w:rsidP="00161CA6">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8300</w:t>
            </w:r>
          </w:p>
        </w:tc>
        <w:tc>
          <w:tcPr>
            <w:tcW w:w="659" w:type="dxa"/>
            <w:vAlign w:val="center"/>
          </w:tcPr>
          <w:p w:rsidR="00281E87" w:rsidRPr="00281E87" w:rsidRDefault="00281E87" w:rsidP="00161CA6">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8600</w:t>
            </w:r>
          </w:p>
        </w:tc>
        <w:tc>
          <w:tcPr>
            <w:tcW w:w="659" w:type="dxa"/>
            <w:vAlign w:val="center"/>
          </w:tcPr>
          <w:p w:rsidR="00281E87" w:rsidRPr="00281E87" w:rsidRDefault="00281E87" w:rsidP="00161CA6">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8900</w:t>
            </w:r>
          </w:p>
        </w:tc>
        <w:tc>
          <w:tcPr>
            <w:tcW w:w="659" w:type="dxa"/>
            <w:vAlign w:val="center"/>
          </w:tcPr>
          <w:p w:rsidR="00281E87" w:rsidRPr="00281E87" w:rsidRDefault="00281E87" w:rsidP="00161CA6">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9200</w:t>
            </w:r>
          </w:p>
        </w:tc>
        <w:tc>
          <w:tcPr>
            <w:tcW w:w="659" w:type="dxa"/>
            <w:vAlign w:val="center"/>
          </w:tcPr>
          <w:p w:rsidR="00281E87" w:rsidRPr="00281E87" w:rsidRDefault="00281E87" w:rsidP="00161CA6">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8200</w:t>
            </w:r>
          </w:p>
        </w:tc>
        <w:tc>
          <w:tcPr>
            <w:tcW w:w="659" w:type="dxa"/>
            <w:vAlign w:val="center"/>
          </w:tcPr>
          <w:p w:rsidR="00281E87" w:rsidRPr="00281E87" w:rsidRDefault="00281E87" w:rsidP="00161CA6">
            <w:pPr>
              <w:spacing w:after="0" w:line="240" w:lineRule="auto"/>
              <w:jc w:val="center"/>
              <w:rPr>
                <w:rFonts w:ascii="Times New Roman" w:eastAsia="Times New Roman" w:hAnsi="Times New Roman" w:cs="Times New Roman"/>
                <w:color w:val="000000"/>
                <w:sz w:val="20"/>
                <w:szCs w:val="20"/>
                <w:lang w:eastAsia="ru-RU"/>
              </w:rPr>
            </w:pPr>
            <w:r w:rsidRPr="00281E87">
              <w:rPr>
                <w:rFonts w:ascii="Times New Roman" w:eastAsia="Times New Roman" w:hAnsi="Times New Roman" w:cs="Times New Roman"/>
                <w:color w:val="000000"/>
                <w:sz w:val="20"/>
                <w:szCs w:val="20"/>
                <w:lang w:eastAsia="ru-RU"/>
              </w:rPr>
              <w:t>0</w:t>
            </w:r>
          </w:p>
        </w:tc>
        <w:tc>
          <w:tcPr>
            <w:tcW w:w="659" w:type="dxa"/>
            <w:vAlign w:val="center"/>
          </w:tcPr>
          <w:p w:rsidR="00281E87" w:rsidRPr="005035F0" w:rsidRDefault="00281E87" w:rsidP="00161CA6">
            <w:pPr>
              <w:spacing w:after="0" w:line="240" w:lineRule="auto"/>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0</w:t>
            </w:r>
          </w:p>
        </w:tc>
        <w:tc>
          <w:tcPr>
            <w:tcW w:w="659" w:type="dxa"/>
            <w:vAlign w:val="center"/>
          </w:tcPr>
          <w:p w:rsidR="00281E87" w:rsidRPr="005035F0" w:rsidRDefault="00281E87" w:rsidP="00161CA6">
            <w:pPr>
              <w:spacing w:after="0" w:line="240" w:lineRule="auto"/>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0</w:t>
            </w:r>
          </w:p>
        </w:tc>
        <w:tc>
          <w:tcPr>
            <w:tcW w:w="659" w:type="dxa"/>
            <w:vAlign w:val="center"/>
          </w:tcPr>
          <w:p w:rsidR="00281E87" w:rsidRPr="005035F0" w:rsidRDefault="00281E87" w:rsidP="00161CA6">
            <w:pPr>
              <w:spacing w:after="0" w:line="240" w:lineRule="auto"/>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0</w:t>
            </w:r>
          </w:p>
        </w:tc>
        <w:tc>
          <w:tcPr>
            <w:tcW w:w="669" w:type="dxa"/>
            <w:vAlign w:val="center"/>
          </w:tcPr>
          <w:p w:rsidR="00281E87" w:rsidRPr="005035F0" w:rsidRDefault="00281E87" w:rsidP="00161CA6">
            <w:pPr>
              <w:spacing w:after="0" w:line="240" w:lineRule="auto"/>
              <w:jc w:val="center"/>
              <w:rPr>
                <w:rFonts w:ascii="Times New Roman" w:eastAsiaTheme="minorEastAsia" w:hAnsi="Times New Roman" w:cs="Times New Roman"/>
                <w:color w:val="000000"/>
                <w:sz w:val="20"/>
                <w:szCs w:val="20"/>
                <w:lang w:eastAsia="ru-RU"/>
              </w:rPr>
            </w:pPr>
            <w:r w:rsidRPr="005035F0">
              <w:rPr>
                <w:rFonts w:ascii="Times New Roman" w:eastAsiaTheme="minorEastAsia" w:hAnsi="Times New Roman" w:cs="Times New Roman"/>
                <w:color w:val="000000"/>
                <w:sz w:val="20"/>
                <w:szCs w:val="20"/>
                <w:lang w:eastAsia="ru-RU"/>
              </w:rPr>
              <w:t>0</w:t>
            </w:r>
          </w:p>
        </w:tc>
      </w:tr>
    </w:tbl>
    <w:p w:rsidR="003D23E7" w:rsidRPr="00CA6FD9" w:rsidRDefault="003D23E7" w:rsidP="0082520C">
      <w:pPr>
        <w:spacing w:after="0" w:line="360" w:lineRule="auto"/>
        <w:ind w:firstLine="567"/>
        <w:jc w:val="both"/>
        <w:rPr>
          <w:rFonts w:ascii="Times New Roman" w:hAnsi="Times New Roman" w:cs="Times New Roman"/>
          <w:bCs/>
          <w:sz w:val="28"/>
          <w:szCs w:val="28"/>
        </w:rPr>
      </w:pPr>
    </w:p>
    <w:p w:rsidR="001F71E9" w:rsidRPr="00CA6FD9" w:rsidRDefault="001F71E9" w:rsidP="0082520C">
      <w:pPr>
        <w:pStyle w:val="2"/>
        <w:rPr>
          <w:szCs w:val="28"/>
        </w:rPr>
      </w:pPr>
      <w:r w:rsidRPr="00CA6FD9">
        <w:rPr>
          <w:szCs w:val="28"/>
        </w:rPr>
        <w:t>7.6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1F71E9" w:rsidRPr="00CA6FD9" w:rsidRDefault="001F71E9" w:rsidP="0082520C">
      <w:pPr>
        <w:spacing w:after="0" w:line="360" w:lineRule="auto"/>
        <w:ind w:firstLine="567"/>
        <w:jc w:val="both"/>
        <w:rPr>
          <w:rFonts w:ascii="Times New Roman" w:hAnsi="Times New Roman" w:cs="Times New Roman"/>
          <w:sz w:val="28"/>
          <w:szCs w:val="28"/>
        </w:rPr>
      </w:pPr>
      <w:r w:rsidRPr="00CA6FD9">
        <w:rPr>
          <w:rFonts w:ascii="Times New Roman" w:hAnsi="Times New Roman" w:cs="Times New Roman"/>
          <w:bCs/>
          <w:sz w:val="28"/>
          <w:szCs w:val="28"/>
        </w:rPr>
        <w:t>Иные показатели</w:t>
      </w:r>
      <w:r w:rsidR="004D275D" w:rsidRPr="00CA6FD9">
        <w:rPr>
          <w:rFonts w:ascii="Times New Roman" w:hAnsi="Times New Roman" w:cs="Times New Roman"/>
          <w:bCs/>
          <w:sz w:val="28"/>
          <w:szCs w:val="28"/>
        </w:rPr>
        <w:t>,</w:t>
      </w:r>
      <w:r w:rsidR="00770464" w:rsidRPr="00CA6FD9">
        <w:rPr>
          <w:rFonts w:ascii="Times New Roman" w:hAnsi="Times New Roman" w:cs="Times New Roman"/>
          <w:bCs/>
          <w:sz w:val="28"/>
          <w:szCs w:val="28"/>
        </w:rPr>
        <w:t xml:space="preserve"> </w:t>
      </w:r>
      <w:r w:rsidRPr="00CA6FD9">
        <w:rPr>
          <w:rFonts w:ascii="Times New Roman" w:hAnsi="Times New Roman" w:cs="Times New Roman"/>
          <w:bCs/>
          <w:sz w:val="28"/>
          <w:szCs w:val="28"/>
        </w:rPr>
        <w:t>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r w:rsidR="004D275D" w:rsidRPr="00CA6FD9">
        <w:rPr>
          <w:rFonts w:ascii="Times New Roman" w:hAnsi="Times New Roman" w:cs="Times New Roman"/>
          <w:bCs/>
          <w:sz w:val="28"/>
          <w:szCs w:val="28"/>
        </w:rPr>
        <w:t>,</w:t>
      </w:r>
      <w:r w:rsidRPr="00CA6FD9">
        <w:rPr>
          <w:rFonts w:ascii="Times New Roman" w:hAnsi="Times New Roman" w:cs="Times New Roman"/>
          <w:bCs/>
          <w:sz w:val="28"/>
          <w:szCs w:val="28"/>
        </w:rPr>
        <w:t xml:space="preserve"> </w:t>
      </w:r>
      <w:r w:rsidR="004D275D" w:rsidRPr="00CA6FD9">
        <w:rPr>
          <w:rFonts w:ascii="Times New Roman" w:hAnsi="Times New Roman" w:cs="Times New Roman"/>
          <w:bCs/>
          <w:sz w:val="28"/>
          <w:szCs w:val="28"/>
        </w:rPr>
        <w:t>не установлены</w:t>
      </w:r>
      <w:r w:rsidRPr="00CA6FD9">
        <w:rPr>
          <w:rFonts w:ascii="Times New Roman" w:hAnsi="Times New Roman" w:cs="Times New Roman"/>
          <w:bCs/>
          <w:sz w:val="28"/>
          <w:szCs w:val="28"/>
        </w:rPr>
        <w:t>.</w:t>
      </w:r>
    </w:p>
    <w:p w:rsidR="00024EE9" w:rsidRPr="00CA6FD9" w:rsidRDefault="00024EE9" w:rsidP="0082520C">
      <w:pPr>
        <w:spacing w:after="0" w:line="360" w:lineRule="auto"/>
        <w:ind w:firstLine="567"/>
        <w:jc w:val="both"/>
        <w:rPr>
          <w:rFonts w:ascii="Times New Roman" w:eastAsia="Times New Roman" w:hAnsi="Times New Roman" w:cs="Times New Roman"/>
          <w:sz w:val="28"/>
          <w:szCs w:val="28"/>
          <w:lang w:eastAsia="ru-RU"/>
        </w:rPr>
      </w:pPr>
    </w:p>
    <w:p w:rsidR="00613786" w:rsidRPr="006E6440" w:rsidRDefault="00613786" w:rsidP="0082520C">
      <w:pPr>
        <w:jc w:val="both"/>
        <w:rPr>
          <w:rFonts w:ascii="Times New Roman" w:eastAsia="Times New Roman" w:hAnsi="Times New Roman" w:cs="Times New Roman"/>
          <w:b/>
          <w:bCs/>
          <w:color w:val="FF0000"/>
          <w:sz w:val="28"/>
          <w:szCs w:val="28"/>
          <w:lang w:eastAsia="ru-RU"/>
        </w:rPr>
      </w:pPr>
      <w:r w:rsidRPr="006E6440">
        <w:rPr>
          <w:color w:val="FF0000"/>
        </w:rPr>
        <w:br w:type="page"/>
      </w:r>
    </w:p>
    <w:p w:rsidR="003D23E7" w:rsidRPr="006E6440" w:rsidRDefault="003D23E7" w:rsidP="0082520C">
      <w:pPr>
        <w:pStyle w:val="1"/>
        <w:jc w:val="both"/>
      </w:pPr>
      <w:r w:rsidRPr="006E6440">
        <w:lastRenderedPageBreak/>
        <w:t xml:space="preserve">РАЗДЕЛ 8 ПЕРЕЧЕНЬ </w:t>
      </w:r>
      <w:r w:rsidR="003D1A8F" w:rsidRPr="006E6440">
        <w:t xml:space="preserve">ВЫЯВЛЕННЫХ </w:t>
      </w:r>
      <w:r w:rsidR="003D1A8F">
        <w:t>БЕСХОЗЯЙНЫХ</w:t>
      </w:r>
      <w:r w:rsidRPr="006E6440">
        <w:t xml:space="preserve"> ОБЪЕКТОВ ЦЕНТРАЛИЗОВАННЫХ СИСТЕМ ВОДОСНАБЖЕНИЯ (В СЛУЧАЕ ИХ ВЫЯВЛЕНИЯ) И ПЕРЕЧЕНЬ ОРГАНИЗАЦИЙ, УПОЛНОМОЧЕННЫХ НА ИХ ЭКСПЛУАТАЦИЮ</w:t>
      </w:r>
    </w:p>
    <w:p w:rsidR="001A68DC" w:rsidRPr="00476493" w:rsidRDefault="001A68DC" w:rsidP="0082520C">
      <w:pPr>
        <w:autoSpaceDE w:val="0"/>
        <w:autoSpaceDN w:val="0"/>
        <w:adjustRightInd w:val="0"/>
        <w:spacing w:after="0" w:line="360" w:lineRule="auto"/>
        <w:ind w:firstLine="567"/>
        <w:jc w:val="both"/>
        <w:rPr>
          <w:rFonts w:ascii="Times New Roman" w:hAnsi="Times New Roman" w:cs="Times New Roman"/>
          <w:sz w:val="28"/>
          <w:szCs w:val="28"/>
        </w:rPr>
      </w:pPr>
      <w:r w:rsidRPr="00476493">
        <w:rPr>
          <w:rFonts w:ascii="Times New Roman" w:hAnsi="Times New Roman" w:cs="Times New Roman"/>
          <w:sz w:val="28"/>
          <w:szCs w:val="28"/>
        </w:rPr>
        <w:t xml:space="preserve">При проведении инвентаризации и обнаружении бесхозных водопроводных сетей </w:t>
      </w:r>
      <w:r>
        <w:rPr>
          <w:rFonts w:ascii="Times New Roman" w:hAnsi="Times New Roman" w:cs="Times New Roman"/>
          <w:sz w:val="28"/>
          <w:szCs w:val="28"/>
        </w:rPr>
        <w:t xml:space="preserve">и сооружений </w:t>
      </w:r>
      <w:r w:rsidRPr="00476493">
        <w:rPr>
          <w:rFonts w:ascii="Times New Roman" w:hAnsi="Times New Roman" w:cs="Times New Roman"/>
          <w:sz w:val="28"/>
          <w:szCs w:val="28"/>
        </w:rPr>
        <w:t>на территории поселения необходимо поступить следующим образом:</w:t>
      </w:r>
    </w:p>
    <w:p w:rsidR="001A68DC" w:rsidRPr="00476493" w:rsidRDefault="001A68DC" w:rsidP="0082520C">
      <w:pPr>
        <w:autoSpaceDE w:val="0"/>
        <w:autoSpaceDN w:val="0"/>
        <w:adjustRightInd w:val="0"/>
        <w:spacing w:after="0" w:line="360" w:lineRule="auto"/>
        <w:ind w:firstLine="567"/>
        <w:jc w:val="both"/>
        <w:rPr>
          <w:rFonts w:ascii="Times New Roman" w:hAnsi="Times New Roman" w:cs="Times New Roman"/>
          <w:sz w:val="28"/>
          <w:szCs w:val="28"/>
        </w:rPr>
      </w:pPr>
      <w:r w:rsidRPr="00476493">
        <w:rPr>
          <w:rFonts w:ascii="Times New Roman" w:hAnsi="Times New Roman" w:cs="Times New Roman"/>
          <w:sz w:val="28"/>
          <w:szCs w:val="28"/>
        </w:rPr>
        <w:t>Согласно статьи 8, пункт 5. Федерального закона Российской Федерации от 7 декабря 2011г. №416-ФЗ «О водоснабжении и водоотведении»: «В случае выявления бесхозяйных объектов централизованных систем горячего водоснабжения,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эксплуатация таких объектов осуществляется гарантирующей организацией либо организацией, которая осуществляет горячее водоснабжение, холодное водоснабжение и (или) водоотведение и водопроводные и (или) канализационные сети которой непосредственно присоединены к указанным бесхозяйным объектам (в случае выявления бесхозяйных объектов централизованных систем горячего водоснабжения или в случае, если гарантирующая организация не определена в соответствии со статьей 12 настоящего Федерального закона), со дня подписания с органом местного самоуправления поселения, городского округа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rsidR="001A68DC" w:rsidRPr="00476493" w:rsidRDefault="001A68DC" w:rsidP="0082520C">
      <w:pPr>
        <w:autoSpaceDE w:val="0"/>
        <w:autoSpaceDN w:val="0"/>
        <w:adjustRightInd w:val="0"/>
        <w:spacing w:after="0" w:line="360" w:lineRule="auto"/>
        <w:ind w:firstLine="567"/>
        <w:jc w:val="both"/>
        <w:rPr>
          <w:rFonts w:ascii="Times New Roman" w:hAnsi="Times New Roman" w:cs="Times New Roman"/>
          <w:sz w:val="28"/>
          <w:szCs w:val="28"/>
        </w:rPr>
      </w:pPr>
      <w:r w:rsidRPr="00476493">
        <w:rPr>
          <w:rFonts w:ascii="Times New Roman" w:hAnsi="Times New Roman" w:cs="Times New Roman"/>
          <w:sz w:val="28"/>
          <w:szCs w:val="28"/>
        </w:rPr>
        <w:t>Принятие на учет бесхозяйных водопроводных сетей (водопроводных и водоотводящих сетей, не имеющих эксплуатирующей организации) осуществляется на основании постановления Правительства РФ от 17.09.2003г. № 580.</w:t>
      </w:r>
    </w:p>
    <w:p w:rsidR="003D23E7" w:rsidRPr="006E6440" w:rsidRDefault="003D23E7" w:rsidP="0082520C">
      <w:pPr>
        <w:spacing w:after="0" w:line="360" w:lineRule="auto"/>
        <w:ind w:firstLine="567"/>
        <w:jc w:val="both"/>
        <w:rPr>
          <w:rFonts w:ascii="Times New Roman" w:hAnsi="Times New Roman" w:cs="Times New Roman"/>
          <w:caps/>
          <w:color w:val="FF0000"/>
          <w:sz w:val="28"/>
          <w:szCs w:val="28"/>
        </w:rPr>
      </w:pPr>
      <w:r w:rsidRPr="006E6440">
        <w:rPr>
          <w:rFonts w:ascii="Times New Roman" w:hAnsi="Times New Roman" w:cs="Times New Roman"/>
          <w:caps/>
          <w:color w:val="FF0000"/>
          <w:sz w:val="28"/>
          <w:szCs w:val="28"/>
        </w:rPr>
        <w:br w:type="page"/>
      </w:r>
    </w:p>
    <w:p w:rsidR="003D23E7" w:rsidRPr="006E6440" w:rsidRDefault="003D23E7" w:rsidP="0082520C">
      <w:pPr>
        <w:spacing w:after="0" w:line="360" w:lineRule="auto"/>
        <w:ind w:firstLine="567"/>
        <w:jc w:val="both"/>
        <w:rPr>
          <w:rFonts w:ascii="Times New Roman" w:eastAsia="Times New Roman" w:hAnsi="Times New Roman" w:cs="Times New Roman"/>
          <w:color w:val="FF0000"/>
          <w:sz w:val="28"/>
          <w:szCs w:val="28"/>
          <w:lang w:eastAsia="ru-RU"/>
        </w:rPr>
        <w:sectPr w:rsidR="003D23E7" w:rsidRPr="006E6440" w:rsidSect="00E341B0">
          <w:pgSz w:w="11906" w:h="16838"/>
          <w:pgMar w:top="993" w:right="707" w:bottom="678" w:left="1276" w:header="284" w:footer="0" w:gutter="0"/>
          <w:cols w:space="708"/>
          <w:docGrid w:linePitch="360"/>
        </w:sectPr>
      </w:pPr>
    </w:p>
    <w:p w:rsidR="00AD5AA9" w:rsidRPr="005035F0" w:rsidRDefault="00AD5AA9" w:rsidP="0082520C">
      <w:pPr>
        <w:pStyle w:val="1"/>
        <w:jc w:val="both"/>
      </w:pPr>
      <w:r w:rsidRPr="005035F0">
        <w:lastRenderedPageBreak/>
        <w:t>ГЛАВА II</w:t>
      </w:r>
      <w:r w:rsidR="005D2E8A" w:rsidRPr="005035F0">
        <w:t xml:space="preserve"> </w:t>
      </w:r>
      <w:r w:rsidR="00831551" w:rsidRPr="005035F0">
        <w:t>СХЕМА</w:t>
      </w:r>
      <w:r w:rsidRPr="005035F0">
        <w:t xml:space="preserve"> ВОДООТВЕДЕНИЯ </w:t>
      </w:r>
      <w:r w:rsidR="00672B23">
        <w:fldChar w:fldCharType="begin"/>
      </w:r>
      <w:r w:rsidR="00672B23">
        <w:instrText xml:space="preserve"> REF  моогополн \* Upper  \*</w:instrText>
      </w:r>
      <w:r w:rsidR="00672B23">
        <w:instrText xml:space="preserve"> MERGEFORMAT </w:instrText>
      </w:r>
      <w:r w:rsidR="00672B23">
        <w:fldChar w:fldCharType="separate"/>
      </w:r>
      <w:r w:rsidR="00562672" w:rsidRPr="00973C84">
        <w:t xml:space="preserve">УСТЬ-КАМЧАТСКОГО </w:t>
      </w:r>
      <w:r w:rsidR="00562672" w:rsidRPr="00562672">
        <w:t>СЕЛЬСКОГО</w:t>
      </w:r>
      <w:r w:rsidR="00562672" w:rsidRPr="00973C84">
        <w:t xml:space="preserve"> ПОСЕЛЕНИЯ УСТЬ-КАМЧАТСКОГО МУНИЦИП</w:t>
      </w:r>
      <w:r w:rsidR="00562672">
        <w:t>АЛЬНОГО РАЙОНА КАМЧАТСКОГО КРАЯ</w:t>
      </w:r>
      <w:r w:rsidR="00672B23">
        <w:fldChar w:fldCharType="end"/>
      </w:r>
    </w:p>
    <w:p w:rsidR="00AD5AA9" w:rsidRPr="006E6440" w:rsidRDefault="00AD5AA9" w:rsidP="0082520C">
      <w:pPr>
        <w:pStyle w:val="1"/>
        <w:jc w:val="both"/>
      </w:pPr>
      <w:r w:rsidRPr="005035F0">
        <w:t>Р</w:t>
      </w:r>
      <w:r w:rsidR="00831551" w:rsidRPr="005035F0">
        <w:t>АЗДЕЛ</w:t>
      </w:r>
      <w:r w:rsidRPr="005035F0">
        <w:t xml:space="preserve"> 1. </w:t>
      </w:r>
      <w:r w:rsidR="001732FD" w:rsidRPr="005035F0">
        <w:t>СУЩЕСТВУЮЩЕЕ</w:t>
      </w:r>
      <w:r w:rsidRPr="005035F0">
        <w:t xml:space="preserve"> </w:t>
      </w:r>
      <w:r w:rsidR="001732FD" w:rsidRPr="005035F0">
        <w:t>ПОЛОЖЕНИЕ</w:t>
      </w:r>
      <w:r w:rsidRPr="005035F0">
        <w:t xml:space="preserve"> </w:t>
      </w:r>
      <w:r w:rsidR="001732FD" w:rsidRPr="005035F0">
        <w:t>В</w:t>
      </w:r>
      <w:r w:rsidRPr="005035F0">
        <w:t xml:space="preserve"> </w:t>
      </w:r>
      <w:r w:rsidR="001732FD" w:rsidRPr="005035F0">
        <w:t>СФЕРЕ</w:t>
      </w:r>
      <w:r w:rsidRPr="005035F0">
        <w:t xml:space="preserve"> </w:t>
      </w:r>
      <w:r w:rsidR="001732FD" w:rsidRPr="005035F0">
        <w:t>ВОДООТВЕДЕНИЯ</w:t>
      </w:r>
      <w:r w:rsidRPr="005035F0">
        <w:t xml:space="preserve"> </w:t>
      </w:r>
      <w:r w:rsidR="00DF0422" w:rsidRPr="005035F0">
        <w:t>ПОСЕЛЕНИЯ</w:t>
      </w:r>
    </w:p>
    <w:p w:rsidR="00AD5AA9" w:rsidRPr="00513EB2" w:rsidRDefault="00AD5AA9" w:rsidP="0082520C">
      <w:pPr>
        <w:pStyle w:val="2"/>
        <w:rPr>
          <w:szCs w:val="28"/>
        </w:rPr>
      </w:pPr>
      <w:r w:rsidRPr="00513EB2">
        <w:rPr>
          <w:szCs w:val="28"/>
        </w:rPr>
        <w:t xml:space="preserve">1.1 </w:t>
      </w:r>
      <w:r w:rsidR="004D275D" w:rsidRPr="00513EB2">
        <w:rPr>
          <w:szCs w:val="28"/>
        </w:rPr>
        <w:t>Структура системы сбора, очистки и отведения сточных вод на территории поселения и деление территории поселения на зоны действия предприятий, организующих водоотведение поселения (эксплуатационные зоны)</w:t>
      </w:r>
    </w:p>
    <w:p w:rsidR="00513EB2" w:rsidRDefault="0096231D" w:rsidP="0082520C">
      <w:pPr>
        <w:autoSpaceDE w:val="0"/>
        <w:autoSpaceDN w:val="0"/>
        <w:adjustRightInd w:val="0"/>
        <w:spacing w:after="0" w:line="360" w:lineRule="auto"/>
        <w:ind w:firstLine="567"/>
        <w:jc w:val="both"/>
        <w:rPr>
          <w:rFonts w:ascii="Times New Roman" w:hAnsi="Times New Roman" w:cs="Times New Roman"/>
          <w:sz w:val="28"/>
          <w:szCs w:val="28"/>
        </w:rPr>
      </w:pPr>
      <w:r w:rsidRPr="001A68DC">
        <w:rPr>
          <w:rFonts w:ascii="Times New Roman" w:hAnsi="Times New Roman" w:cs="Times New Roman"/>
          <w:sz w:val="28"/>
          <w:szCs w:val="28"/>
        </w:rPr>
        <w:t>Водоотведение хозяйственно-бытовы</w:t>
      </w:r>
      <w:r w:rsidR="00202DBE">
        <w:rPr>
          <w:rFonts w:ascii="Times New Roman" w:hAnsi="Times New Roman" w:cs="Times New Roman"/>
          <w:sz w:val="28"/>
          <w:szCs w:val="28"/>
        </w:rPr>
        <w:t xml:space="preserve">х сточных вод осуществляется в </w:t>
      </w:r>
      <w:r w:rsidRPr="001A68DC">
        <w:rPr>
          <w:rFonts w:ascii="Times New Roman" w:hAnsi="Times New Roman" w:cs="Times New Roman"/>
          <w:sz w:val="28"/>
          <w:szCs w:val="28"/>
        </w:rPr>
        <w:t xml:space="preserve">Усть-Камчатске в озеро Нерпичье (выпуск № 1,2,3) в протоку Карлушка (выпуск № 4) и в выгреба с последующим вывозом стоков на свалку, в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с2мо </w:instrText>
      </w:r>
      <w:r w:rsidR="0082520C">
        <w:rPr>
          <w:rFonts w:ascii="Times New Roman" w:hAnsi="Times New Roman" w:cs="Times New Roman"/>
          <w:sz w:val="28"/>
          <w:szCs w:val="28"/>
        </w:rPr>
        <w:instrText xml:space="preserve"> \* MERGEFORMAT </w:instrText>
      </w:r>
      <w:r>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с.</w:t>
      </w:r>
      <w:r w:rsidR="00562672">
        <w:rPr>
          <w:rFonts w:ascii="Times New Roman" w:hAnsi="Times New Roman" w:cs="Times New Roman"/>
          <w:noProof/>
          <w:sz w:val="28"/>
          <w:szCs w:val="28"/>
        </w:rPr>
        <w:t xml:space="preserve"> Крутоберегово</w:t>
      </w:r>
      <w:r>
        <w:rPr>
          <w:rFonts w:ascii="Times New Roman" w:hAnsi="Times New Roman" w:cs="Times New Roman"/>
          <w:sz w:val="28"/>
          <w:szCs w:val="28"/>
        </w:rPr>
        <w:fldChar w:fldCharType="end"/>
      </w:r>
      <w:r w:rsidRPr="001A68DC">
        <w:rPr>
          <w:rFonts w:ascii="Times New Roman" w:hAnsi="Times New Roman" w:cs="Times New Roman"/>
          <w:sz w:val="28"/>
          <w:szCs w:val="28"/>
        </w:rPr>
        <w:t xml:space="preserve"> – в выгреба с последующим вывозом стоков на с</w:t>
      </w:r>
      <w:r w:rsidR="00B0023D">
        <w:rPr>
          <w:rFonts w:ascii="Times New Roman" w:hAnsi="Times New Roman" w:cs="Times New Roman"/>
          <w:sz w:val="28"/>
          <w:szCs w:val="28"/>
        </w:rPr>
        <w:t xml:space="preserve">валку. </w:t>
      </w:r>
      <w:r w:rsidR="00A63954" w:rsidRPr="00A63954">
        <w:rPr>
          <w:rFonts w:ascii="Times New Roman" w:hAnsi="Times New Roman" w:cs="Times New Roman"/>
          <w:sz w:val="28"/>
          <w:szCs w:val="28"/>
        </w:rPr>
        <w:t>МУП «Водоканал УКСП»</w:t>
      </w:r>
      <w:r w:rsidR="005035F0">
        <w:rPr>
          <w:rFonts w:ascii="Times New Roman" w:hAnsi="Times New Roman" w:cs="Times New Roman"/>
          <w:sz w:val="28"/>
          <w:szCs w:val="28"/>
        </w:rPr>
        <w:t xml:space="preserve"> </w:t>
      </w:r>
      <w:r w:rsidR="00513EB2" w:rsidRPr="001A68DC">
        <w:rPr>
          <w:rFonts w:ascii="Times New Roman" w:hAnsi="Times New Roman" w:cs="Times New Roman"/>
          <w:sz w:val="28"/>
          <w:szCs w:val="28"/>
        </w:rPr>
        <w:t>осуществляет хозяйственную деятельность, связанн</w:t>
      </w:r>
      <w:r>
        <w:rPr>
          <w:rFonts w:ascii="Times New Roman" w:hAnsi="Times New Roman" w:cs="Times New Roman"/>
          <w:sz w:val="28"/>
          <w:szCs w:val="28"/>
        </w:rPr>
        <w:t>ую с использованием частей о.</w:t>
      </w:r>
      <w:r w:rsidR="00513EB2" w:rsidRPr="001A68DC">
        <w:rPr>
          <w:rFonts w:ascii="Times New Roman" w:hAnsi="Times New Roman" w:cs="Times New Roman"/>
          <w:sz w:val="28"/>
          <w:szCs w:val="28"/>
        </w:rPr>
        <w:t xml:space="preserve"> Нерпичье и протоки Карлушка для сброса сточных вод, в соответствии с задачами, определенными Уставом предприятия.</w:t>
      </w:r>
    </w:p>
    <w:p w:rsidR="005035F0" w:rsidRDefault="005035F0" w:rsidP="0082520C">
      <w:pPr>
        <w:pStyle w:val="29"/>
        <w:spacing w:after="0" w:line="360" w:lineRule="auto"/>
        <w:ind w:left="0" w:firstLine="567"/>
        <w:jc w:val="both"/>
        <w:rPr>
          <w:sz w:val="28"/>
          <w:szCs w:val="28"/>
        </w:rPr>
      </w:pPr>
      <w:r w:rsidRPr="00B455A7">
        <w:rPr>
          <w:sz w:val="28"/>
          <w:szCs w:val="28"/>
        </w:rPr>
        <w:t xml:space="preserve">В </w:t>
      </w:r>
      <w:r>
        <w:rPr>
          <w:sz w:val="28"/>
          <w:szCs w:val="28"/>
        </w:rPr>
        <w:t xml:space="preserve">таблице 1.1 представлен перечень </w:t>
      </w:r>
      <w:r w:rsidRPr="005035F0">
        <w:rPr>
          <w:sz w:val="28"/>
          <w:szCs w:val="28"/>
        </w:rPr>
        <w:t xml:space="preserve">сетей и сооружении </w:t>
      </w:r>
      <w:r>
        <w:rPr>
          <w:sz w:val="28"/>
          <w:szCs w:val="28"/>
        </w:rPr>
        <w:t>водоотведения, которое находится в хозяйственном ведении МУП</w:t>
      </w:r>
      <w:r w:rsidRPr="00B455A7">
        <w:rPr>
          <w:sz w:val="28"/>
          <w:szCs w:val="28"/>
        </w:rPr>
        <w:t xml:space="preserve"> «</w:t>
      </w:r>
      <w:r>
        <w:rPr>
          <w:sz w:val="28"/>
          <w:szCs w:val="28"/>
        </w:rPr>
        <w:t>Водоканал УКСП</w:t>
      </w:r>
      <w:r w:rsidRPr="00B455A7">
        <w:rPr>
          <w:sz w:val="28"/>
          <w:szCs w:val="28"/>
        </w:rPr>
        <w:t>»</w:t>
      </w:r>
      <w:r>
        <w:rPr>
          <w:sz w:val="28"/>
          <w:szCs w:val="28"/>
        </w:rPr>
        <w:t xml:space="preserve"> согласно приказу от 01.11.2019 года №442.</w:t>
      </w:r>
    </w:p>
    <w:p w:rsidR="005035F0" w:rsidRPr="005035F0" w:rsidRDefault="005035F0" w:rsidP="0082520C">
      <w:pPr>
        <w:autoSpaceDE w:val="0"/>
        <w:autoSpaceDN w:val="0"/>
        <w:adjustRightInd w:val="0"/>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xml:space="preserve">Видами деятельности МУП «Водоканал УК СП» являются: </w:t>
      </w:r>
    </w:p>
    <w:p w:rsidR="005035F0" w:rsidRPr="005035F0" w:rsidRDefault="005035F0" w:rsidP="0082520C">
      <w:pPr>
        <w:autoSpaceDE w:val="0"/>
        <w:autoSpaceDN w:val="0"/>
        <w:adjustRightInd w:val="0"/>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Забор, очистка и распределение воды;</w:t>
      </w:r>
    </w:p>
    <w:p w:rsidR="005035F0" w:rsidRDefault="005035F0" w:rsidP="0082520C">
      <w:pPr>
        <w:autoSpaceDE w:val="0"/>
        <w:autoSpaceDN w:val="0"/>
        <w:adjustRightInd w:val="0"/>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Сбор и обработка сточных вод;</w:t>
      </w:r>
    </w:p>
    <w:p w:rsidR="005035F0" w:rsidRDefault="005035F0" w:rsidP="0082520C">
      <w:pPr>
        <w:autoSpaceDE w:val="0"/>
        <w:autoSpaceDN w:val="0"/>
        <w:adjustRightInd w:val="0"/>
        <w:spacing w:after="0" w:line="360" w:lineRule="auto"/>
        <w:ind w:firstLine="567"/>
        <w:jc w:val="both"/>
        <w:rPr>
          <w:rFonts w:ascii="Times New Roman" w:hAnsi="Times New Roman" w:cs="Times New Roman"/>
          <w:sz w:val="28"/>
          <w:szCs w:val="28"/>
        </w:rPr>
        <w:sectPr w:rsidR="005035F0" w:rsidSect="00206846">
          <w:headerReference w:type="even" r:id="rId22"/>
          <w:headerReference w:type="default" r:id="rId23"/>
          <w:footerReference w:type="default" r:id="rId24"/>
          <w:headerReference w:type="first" r:id="rId25"/>
          <w:pgSz w:w="11906" w:h="16838"/>
          <w:pgMar w:top="1276" w:right="709" w:bottom="567" w:left="1276" w:header="283" w:footer="0" w:gutter="0"/>
          <w:cols w:space="708"/>
          <w:docGrid w:linePitch="360"/>
        </w:sectPr>
      </w:pPr>
    </w:p>
    <w:p w:rsidR="005035F0" w:rsidRPr="005E6F9A" w:rsidRDefault="005035F0" w:rsidP="0082520C">
      <w:pPr>
        <w:spacing w:after="0" w:line="360" w:lineRule="auto"/>
        <w:ind w:firstLine="567"/>
        <w:jc w:val="both"/>
        <w:rPr>
          <w:rFonts w:ascii="Times New Roman" w:hAnsi="Times New Roman"/>
          <w:sz w:val="28"/>
          <w:szCs w:val="28"/>
        </w:rPr>
      </w:pPr>
      <w:r w:rsidRPr="005E6F9A">
        <w:rPr>
          <w:rFonts w:ascii="Times New Roman" w:hAnsi="Times New Roman"/>
          <w:sz w:val="28"/>
          <w:szCs w:val="28"/>
        </w:rPr>
        <w:lastRenderedPageBreak/>
        <w:t>Таблица 1.</w:t>
      </w:r>
      <w:r w:rsidR="00161CA6">
        <w:rPr>
          <w:rFonts w:ascii="Times New Roman" w:hAnsi="Times New Roman"/>
          <w:sz w:val="28"/>
          <w:szCs w:val="28"/>
        </w:rPr>
        <w:t>1</w:t>
      </w:r>
      <w:r w:rsidRPr="005E6F9A">
        <w:rPr>
          <w:rFonts w:ascii="Times New Roman" w:hAnsi="Times New Roman"/>
          <w:sz w:val="28"/>
          <w:szCs w:val="28"/>
        </w:rPr>
        <w:t xml:space="preserve"> </w:t>
      </w:r>
      <w:r>
        <w:rPr>
          <w:rFonts w:ascii="Times New Roman" w:hAnsi="Times New Roman"/>
          <w:sz w:val="28"/>
          <w:szCs w:val="28"/>
        </w:rPr>
        <w:t>–</w:t>
      </w:r>
      <w:r w:rsidRPr="005E6F9A">
        <w:rPr>
          <w:rFonts w:ascii="Times New Roman" w:hAnsi="Times New Roman"/>
          <w:sz w:val="28"/>
          <w:szCs w:val="28"/>
        </w:rPr>
        <w:t xml:space="preserve"> </w:t>
      </w:r>
      <w:r>
        <w:rPr>
          <w:rFonts w:ascii="Times New Roman" w:hAnsi="Times New Roman"/>
          <w:sz w:val="28"/>
          <w:szCs w:val="28"/>
        </w:rPr>
        <w:t xml:space="preserve">Перечень недвижимого имущества Усть-Камчатского сельского поселения, подлежащего закреплению на праве хозяйственного ведения за муниципальные унитарные предприятия </w:t>
      </w:r>
      <w:r w:rsidRPr="004D48AA">
        <w:rPr>
          <w:rFonts w:ascii="Times New Roman" w:hAnsi="Times New Roman"/>
          <w:sz w:val="28"/>
          <w:szCs w:val="28"/>
        </w:rPr>
        <w:t xml:space="preserve">«Водоканал </w:t>
      </w:r>
      <w:r>
        <w:rPr>
          <w:rFonts w:ascii="Times New Roman" w:hAnsi="Times New Roman"/>
          <w:sz w:val="28"/>
          <w:szCs w:val="28"/>
        </w:rPr>
        <w:t>Усть-Камчатского сельского поселения</w:t>
      </w:r>
      <w:r w:rsidRPr="004D48AA">
        <w:rPr>
          <w:rFonts w:ascii="Times New Roman" w:hAnsi="Times New Roman"/>
          <w:sz w:val="28"/>
          <w:szCs w:val="28"/>
        </w:rPr>
        <w:t>»</w:t>
      </w:r>
    </w:p>
    <w:tbl>
      <w:tblPr>
        <w:tblStyle w:val="TableNormal"/>
        <w:tblW w:w="15451" w:type="dxa"/>
        <w:tblInd w:w="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67"/>
        <w:gridCol w:w="3119"/>
        <w:gridCol w:w="2551"/>
        <w:gridCol w:w="2127"/>
        <w:gridCol w:w="2275"/>
        <w:gridCol w:w="1276"/>
        <w:gridCol w:w="3536"/>
      </w:tblGrid>
      <w:tr w:rsidR="005035F0" w:rsidRPr="00201490" w:rsidTr="009A7FDB">
        <w:trPr>
          <w:trHeight w:val="123"/>
          <w:tblHeader/>
        </w:trPr>
        <w:tc>
          <w:tcPr>
            <w:tcW w:w="567" w:type="dxa"/>
            <w:tcBorders>
              <w:top w:val="single" w:sz="12" w:space="0" w:color="auto"/>
              <w:left w:val="single" w:sz="12" w:space="0" w:color="auto"/>
            </w:tcBorders>
            <w:vAlign w:val="center"/>
          </w:tcPr>
          <w:p w:rsidR="005035F0" w:rsidRPr="004D48AA" w:rsidRDefault="005035F0" w:rsidP="0082520C">
            <w:pPr>
              <w:pStyle w:val="afd"/>
              <w:ind w:firstLine="0"/>
              <w:rPr>
                <w:b/>
                <w:color w:val="auto"/>
                <w:sz w:val="20"/>
                <w:szCs w:val="20"/>
                <w:lang w:eastAsia="ru-RU"/>
              </w:rPr>
            </w:pPr>
            <w:r w:rsidRPr="004D48AA">
              <w:rPr>
                <w:b/>
                <w:color w:val="auto"/>
                <w:sz w:val="20"/>
                <w:szCs w:val="20"/>
                <w:lang w:eastAsia="ru-RU"/>
              </w:rPr>
              <w:t>№ п/ п</w:t>
            </w:r>
          </w:p>
        </w:tc>
        <w:tc>
          <w:tcPr>
            <w:tcW w:w="3119" w:type="dxa"/>
            <w:tcBorders>
              <w:top w:val="single" w:sz="12" w:space="0" w:color="auto"/>
            </w:tcBorders>
            <w:vAlign w:val="center"/>
          </w:tcPr>
          <w:p w:rsidR="005035F0" w:rsidRPr="004D48AA" w:rsidRDefault="005035F0" w:rsidP="0082520C">
            <w:pPr>
              <w:pStyle w:val="afd"/>
              <w:ind w:firstLine="0"/>
              <w:rPr>
                <w:b/>
                <w:color w:val="auto"/>
                <w:sz w:val="20"/>
                <w:szCs w:val="20"/>
                <w:lang w:eastAsia="ru-RU"/>
              </w:rPr>
            </w:pPr>
            <w:r w:rsidRPr="004D48AA">
              <w:rPr>
                <w:b/>
                <w:color w:val="auto"/>
                <w:sz w:val="20"/>
                <w:szCs w:val="20"/>
                <w:lang w:eastAsia="ru-RU"/>
              </w:rPr>
              <w:t>Наименование объект</w:t>
            </w:r>
          </w:p>
        </w:tc>
        <w:tc>
          <w:tcPr>
            <w:tcW w:w="2551" w:type="dxa"/>
            <w:tcBorders>
              <w:top w:val="single" w:sz="12" w:space="0" w:color="auto"/>
            </w:tcBorders>
            <w:vAlign w:val="center"/>
          </w:tcPr>
          <w:p w:rsidR="005035F0" w:rsidRPr="004D48AA" w:rsidRDefault="005035F0" w:rsidP="0082520C">
            <w:pPr>
              <w:pStyle w:val="afd"/>
              <w:ind w:firstLine="0"/>
              <w:rPr>
                <w:b/>
                <w:color w:val="auto"/>
                <w:sz w:val="20"/>
                <w:szCs w:val="20"/>
                <w:lang w:eastAsia="ru-RU"/>
              </w:rPr>
            </w:pPr>
            <w:r w:rsidRPr="004D48AA">
              <w:rPr>
                <w:b/>
                <w:color w:val="auto"/>
                <w:sz w:val="20"/>
                <w:szCs w:val="20"/>
                <w:lang w:eastAsia="ru-RU"/>
              </w:rPr>
              <w:t>Адрес (местоположение)</w:t>
            </w:r>
          </w:p>
        </w:tc>
        <w:tc>
          <w:tcPr>
            <w:tcW w:w="2127" w:type="dxa"/>
            <w:tcBorders>
              <w:top w:val="single" w:sz="12" w:space="0" w:color="auto"/>
            </w:tcBorders>
            <w:vAlign w:val="center"/>
          </w:tcPr>
          <w:p w:rsidR="005035F0" w:rsidRPr="004D48AA" w:rsidRDefault="005035F0" w:rsidP="0082520C">
            <w:pPr>
              <w:pStyle w:val="afd"/>
              <w:ind w:firstLine="0"/>
              <w:rPr>
                <w:b/>
                <w:color w:val="auto"/>
                <w:sz w:val="20"/>
                <w:szCs w:val="20"/>
                <w:lang w:eastAsia="ru-RU"/>
              </w:rPr>
            </w:pPr>
            <w:r w:rsidRPr="004D48AA">
              <w:rPr>
                <w:b/>
                <w:color w:val="auto"/>
                <w:sz w:val="20"/>
                <w:szCs w:val="20"/>
                <w:lang w:eastAsia="ru-RU"/>
              </w:rPr>
              <w:t>Кадастровый номер</w:t>
            </w:r>
          </w:p>
        </w:tc>
        <w:tc>
          <w:tcPr>
            <w:tcW w:w="2275" w:type="dxa"/>
            <w:tcBorders>
              <w:top w:val="single" w:sz="12" w:space="0" w:color="auto"/>
            </w:tcBorders>
            <w:vAlign w:val="center"/>
          </w:tcPr>
          <w:p w:rsidR="005035F0" w:rsidRPr="005035F0" w:rsidRDefault="005035F0" w:rsidP="0082520C">
            <w:pPr>
              <w:pStyle w:val="afd"/>
              <w:ind w:firstLine="0"/>
              <w:rPr>
                <w:b/>
                <w:color w:val="auto"/>
                <w:sz w:val="20"/>
                <w:szCs w:val="20"/>
                <w:lang w:val="ru-RU" w:eastAsia="ru-RU"/>
              </w:rPr>
            </w:pPr>
            <w:r w:rsidRPr="005035F0">
              <w:rPr>
                <w:b/>
                <w:color w:val="auto"/>
                <w:sz w:val="20"/>
                <w:szCs w:val="20"/>
                <w:lang w:val="ru-RU" w:eastAsia="ru-RU"/>
              </w:rPr>
              <w:t>Физические свойства (площадь, протяженность, иное)</w:t>
            </w:r>
          </w:p>
        </w:tc>
        <w:tc>
          <w:tcPr>
            <w:tcW w:w="1276" w:type="dxa"/>
            <w:tcBorders>
              <w:top w:val="single" w:sz="12" w:space="0" w:color="auto"/>
            </w:tcBorders>
            <w:vAlign w:val="center"/>
          </w:tcPr>
          <w:p w:rsidR="005035F0" w:rsidRPr="004D48AA" w:rsidRDefault="005035F0" w:rsidP="0082520C">
            <w:pPr>
              <w:pStyle w:val="afd"/>
              <w:ind w:firstLine="0"/>
              <w:rPr>
                <w:b/>
                <w:color w:val="auto"/>
                <w:sz w:val="20"/>
                <w:szCs w:val="20"/>
                <w:lang w:eastAsia="ru-RU"/>
              </w:rPr>
            </w:pPr>
            <w:r w:rsidRPr="004D48AA">
              <w:rPr>
                <w:b/>
                <w:color w:val="auto"/>
                <w:sz w:val="20"/>
                <w:szCs w:val="20"/>
                <w:lang w:eastAsia="ru-RU"/>
              </w:rPr>
              <w:t>Балансовая стоимость</w:t>
            </w:r>
          </w:p>
        </w:tc>
        <w:tc>
          <w:tcPr>
            <w:tcW w:w="3536" w:type="dxa"/>
            <w:tcBorders>
              <w:top w:val="single" w:sz="12" w:space="0" w:color="auto"/>
              <w:right w:val="single" w:sz="12" w:space="0" w:color="auto"/>
            </w:tcBorders>
            <w:vAlign w:val="center"/>
          </w:tcPr>
          <w:p w:rsidR="005035F0" w:rsidRPr="005035F0" w:rsidRDefault="005035F0" w:rsidP="0082520C">
            <w:pPr>
              <w:pStyle w:val="afd"/>
              <w:ind w:firstLine="0"/>
              <w:rPr>
                <w:b/>
                <w:color w:val="auto"/>
                <w:sz w:val="20"/>
                <w:szCs w:val="20"/>
                <w:lang w:val="ru-RU" w:eastAsia="ru-RU"/>
              </w:rPr>
            </w:pPr>
            <w:r w:rsidRPr="005035F0">
              <w:rPr>
                <w:b/>
                <w:color w:val="auto"/>
                <w:sz w:val="20"/>
                <w:szCs w:val="20"/>
                <w:lang w:val="ru-RU" w:eastAsia="ru-RU"/>
              </w:rPr>
              <w:t>Реквизиты документов оснований возникновения права</w:t>
            </w:r>
          </w:p>
        </w:tc>
      </w:tr>
      <w:tr w:rsidR="005035F0" w:rsidTr="009A7FDB">
        <w:trPr>
          <w:trHeight w:val="2230"/>
        </w:trPr>
        <w:tc>
          <w:tcPr>
            <w:tcW w:w="567" w:type="dxa"/>
            <w:tcBorders>
              <w:left w:val="single" w:sz="12" w:space="0" w:color="auto"/>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1</w:t>
            </w:r>
          </w:p>
        </w:tc>
        <w:tc>
          <w:tcPr>
            <w:tcW w:w="3119" w:type="dxa"/>
            <w:vAlign w:val="center"/>
          </w:tcPr>
          <w:p w:rsidR="005035F0" w:rsidRPr="005035F0" w:rsidRDefault="005035F0" w:rsidP="0082520C">
            <w:pPr>
              <w:pStyle w:val="afd"/>
              <w:ind w:firstLine="0"/>
              <w:rPr>
                <w:color w:val="auto"/>
                <w:sz w:val="20"/>
                <w:szCs w:val="20"/>
                <w:lang w:val="ru-RU" w:eastAsia="ru-RU"/>
              </w:rPr>
            </w:pPr>
            <w:r w:rsidRPr="005035F0">
              <w:rPr>
                <w:color w:val="auto"/>
                <w:sz w:val="20"/>
                <w:szCs w:val="20"/>
                <w:lang w:val="ru-RU" w:eastAsia="ru-RU"/>
              </w:rPr>
              <w:t>ОЧИСТНЫЕ СООРУЖЕНИЯ</w:t>
            </w:r>
          </w:p>
          <w:p w:rsidR="005035F0" w:rsidRPr="005035F0" w:rsidRDefault="005035F0" w:rsidP="0082520C">
            <w:pPr>
              <w:pStyle w:val="afd"/>
              <w:ind w:firstLine="0"/>
              <w:rPr>
                <w:color w:val="auto"/>
                <w:sz w:val="20"/>
                <w:szCs w:val="20"/>
                <w:lang w:val="ru-RU" w:eastAsia="ru-RU"/>
              </w:rPr>
            </w:pPr>
            <w:r w:rsidRPr="005035F0">
              <w:rPr>
                <w:color w:val="auto"/>
                <w:sz w:val="20"/>
                <w:szCs w:val="20"/>
                <w:lang w:val="ru-RU" w:eastAsia="ru-RU"/>
              </w:rPr>
              <w:t>мкр. Погодный. состав объекта:</w:t>
            </w:r>
          </w:p>
          <w:p w:rsidR="005035F0" w:rsidRPr="005035F0" w:rsidRDefault="005035F0" w:rsidP="0082520C">
            <w:pPr>
              <w:pStyle w:val="afd"/>
              <w:ind w:firstLine="0"/>
              <w:rPr>
                <w:color w:val="auto"/>
                <w:sz w:val="20"/>
                <w:szCs w:val="20"/>
                <w:lang w:val="ru-RU" w:eastAsia="ru-RU"/>
              </w:rPr>
            </w:pPr>
            <w:r w:rsidRPr="005035F0">
              <w:rPr>
                <w:color w:val="auto"/>
                <w:sz w:val="20"/>
                <w:szCs w:val="20"/>
                <w:lang w:val="ru-RU" w:eastAsia="ru-RU"/>
              </w:rPr>
              <w:t>1.машинное отделение Литер А;</w:t>
            </w:r>
          </w:p>
          <w:p w:rsidR="005035F0" w:rsidRPr="005035F0" w:rsidRDefault="005035F0" w:rsidP="0082520C">
            <w:pPr>
              <w:pStyle w:val="afd"/>
              <w:ind w:firstLine="0"/>
              <w:rPr>
                <w:color w:val="auto"/>
                <w:sz w:val="20"/>
                <w:szCs w:val="20"/>
                <w:lang w:val="ru-RU" w:eastAsia="ru-RU"/>
              </w:rPr>
            </w:pPr>
            <w:r w:rsidRPr="005035F0">
              <w:rPr>
                <w:color w:val="auto"/>
                <w:sz w:val="20"/>
                <w:szCs w:val="20"/>
                <w:lang w:val="ru-RU" w:eastAsia="ru-RU"/>
              </w:rPr>
              <w:t>2.контактный резервуар Литер Б,</w:t>
            </w:r>
          </w:p>
          <w:p w:rsidR="005035F0" w:rsidRPr="005035F0" w:rsidRDefault="005035F0" w:rsidP="0082520C">
            <w:pPr>
              <w:pStyle w:val="afd"/>
              <w:ind w:firstLine="0"/>
              <w:rPr>
                <w:color w:val="auto"/>
                <w:sz w:val="20"/>
                <w:szCs w:val="20"/>
                <w:lang w:val="ru-RU" w:eastAsia="ru-RU"/>
              </w:rPr>
            </w:pPr>
            <w:r w:rsidRPr="005035F0">
              <w:rPr>
                <w:color w:val="auto"/>
                <w:sz w:val="20"/>
                <w:szCs w:val="20"/>
                <w:lang w:val="ru-RU" w:eastAsia="ru-RU"/>
              </w:rPr>
              <w:t>3. гараж, бытовка Литер В,</w:t>
            </w:r>
          </w:p>
          <w:p w:rsidR="005035F0" w:rsidRPr="005035F0" w:rsidRDefault="005035F0" w:rsidP="0082520C">
            <w:pPr>
              <w:pStyle w:val="afd"/>
              <w:ind w:firstLine="0"/>
              <w:rPr>
                <w:color w:val="auto"/>
                <w:sz w:val="20"/>
                <w:szCs w:val="20"/>
                <w:lang w:val="ru-RU" w:eastAsia="ru-RU"/>
              </w:rPr>
            </w:pPr>
            <w:r w:rsidRPr="005035F0">
              <w:rPr>
                <w:color w:val="auto"/>
                <w:sz w:val="20"/>
                <w:szCs w:val="20"/>
                <w:lang w:val="ru-RU" w:eastAsia="ru-RU"/>
              </w:rPr>
              <w:t>4.водоотстойник Литер Г,</w:t>
            </w:r>
          </w:p>
          <w:p w:rsidR="005035F0" w:rsidRPr="005035F0" w:rsidRDefault="00161CA6" w:rsidP="0082520C">
            <w:pPr>
              <w:pStyle w:val="afd"/>
              <w:ind w:firstLine="0"/>
              <w:rPr>
                <w:color w:val="auto"/>
                <w:sz w:val="20"/>
                <w:szCs w:val="20"/>
                <w:lang w:val="ru-RU" w:eastAsia="ru-RU"/>
              </w:rPr>
            </w:pPr>
            <w:r>
              <w:rPr>
                <w:color w:val="auto"/>
                <w:sz w:val="20"/>
                <w:szCs w:val="20"/>
                <w:lang w:val="ru-RU" w:eastAsia="ru-RU"/>
              </w:rPr>
              <w:t>5.водоотсто</w:t>
            </w:r>
            <w:r w:rsidR="005035F0" w:rsidRPr="005035F0">
              <w:rPr>
                <w:color w:val="auto"/>
                <w:sz w:val="20"/>
                <w:szCs w:val="20"/>
                <w:lang w:val="ru-RU" w:eastAsia="ru-RU"/>
              </w:rPr>
              <w:t>йник новый Литер Д</w:t>
            </w:r>
          </w:p>
        </w:tc>
        <w:tc>
          <w:tcPr>
            <w:tcW w:w="2551" w:type="dxa"/>
            <w:vAlign w:val="center"/>
          </w:tcPr>
          <w:p w:rsidR="005035F0" w:rsidRPr="005035F0" w:rsidRDefault="005035F0" w:rsidP="0082520C">
            <w:pPr>
              <w:pStyle w:val="afd"/>
              <w:ind w:firstLine="0"/>
              <w:rPr>
                <w:color w:val="auto"/>
                <w:sz w:val="20"/>
                <w:szCs w:val="20"/>
                <w:lang w:val="ru-RU" w:eastAsia="ru-RU"/>
              </w:rPr>
            </w:pPr>
            <w:r w:rsidRPr="005035F0">
              <w:rPr>
                <w:color w:val="auto"/>
                <w:sz w:val="20"/>
                <w:szCs w:val="20"/>
                <w:lang w:val="ru-RU" w:eastAsia="ru-RU"/>
              </w:rPr>
              <w:t>Камчатский край, Усть- Камчатский р-н, п. Усть- Камчатск, ул. 60 лет Октября , д. 30</w:t>
            </w:r>
          </w:p>
        </w:tc>
        <w:tc>
          <w:tcPr>
            <w:tcW w:w="2127" w:type="dxa"/>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41:09:0010114:3622</w:t>
            </w:r>
          </w:p>
        </w:tc>
        <w:tc>
          <w:tcPr>
            <w:tcW w:w="2275" w:type="dxa"/>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Литер А - 180,8 (1992), Литер Б - 22,2 (1989),Литер В - 186,6 (1989), Литер Г - 39,5 (1980),</w:t>
            </w:r>
            <w:r w:rsidRPr="000820B5">
              <w:rPr>
                <w:color w:val="auto"/>
                <w:sz w:val="20"/>
                <w:szCs w:val="20"/>
                <w:lang w:val="ru-RU" w:eastAsia="ru-RU"/>
              </w:rPr>
              <w:t>Литер Д - 23,3 (1992)</w:t>
            </w:r>
          </w:p>
        </w:tc>
        <w:tc>
          <w:tcPr>
            <w:tcW w:w="1276" w:type="dxa"/>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334 148,83</w:t>
            </w:r>
          </w:p>
        </w:tc>
        <w:tc>
          <w:tcPr>
            <w:tcW w:w="3536" w:type="dxa"/>
            <w:tcBorders>
              <w:right w:val="single" w:sz="12" w:space="0" w:color="auto"/>
            </w:tcBorders>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Закон Камчатской области № 640 от 25.06.2007, передаточный акт муниципального имущества от 14.08.2007, №</w:t>
            </w:r>
            <w:r w:rsidRPr="000820B5">
              <w:rPr>
                <w:color w:val="auto"/>
                <w:sz w:val="20"/>
                <w:szCs w:val="20"/>
                <w:lang w:val="ru-RU" w:eastAsia="ru-RU"/>
              </w:rPr>
              <w:t>41:09: 001О114:36 22 -41 /001/2018-</w:t>
            </w:r>
            <w:r w:rsidRPr="004D48AA">
              <w:rPr>
                <w:color w:val="auto"/>
                <w:sz w:val="20"/>
                <w:szCs w:val="20"/>
                <w:lang w:eastAsia="ru-RU"/>
              </w:rPr>
              <w:t>l</w:t>
            </w:r>
            <w:r w:rsidRPr="000820B5">
              <w:rPr>
                <w:color w:val="auto"/>
                <w:sz w:val="20"/>
                <w:szCs w:val="20"/>
                <w:lang w:val="ru-RU" w:eastAsia="ru-RU"/>
              </w:rPr>
              <w:t xml:space="preserve"> от 19.03.2018</w:t>
            </w:r>
          </w:p>
        </w:tc>
      </w:tr>
      <w:tr w:rsidR="005035F0" w:rsidTr="009A7FDB">
        <w:trPr>
          <w:trHeight w:val="917"/>
        </w:trPr>
        <w:tc>
          <w:tcPr>
            <w:tcW w:w="567" w:type="dxa"/>
            <w:tcBorders>
              <w:left w:val="single" w:sz="12" w:space="0" w:color="auto"/>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2</w:t>
            </w:r>
          </w:p>
        </w:tc>
        <w:tc>
          <w:tcPr>
            <w:tcW w:w="3119" w:type="dxa"/>
            <w:vAlign w:val="center"/>
          </w:tcPr>
          <w:p w:rsidR="005035F0" w:rsidRPr="005035F0" w:rsidRDefault="00161CA6" w:rsidP="0082520C">
            <w:pPr>
              <w:pStyle w:val="afd"/>
              <w:ind w:firstLine="0"/>
              <w:rPr>
                <w:color w:val="auto"/>
                <w:sz w:val="20"/>
                <w:szCs w:val="20"/>
                <w:lang w:val="ru-RU" w:eastAsia="ru-RU"/>
              </w:rPr>
            </w:pPr>
            <w:r>
              <w:rPr>
                <w:color w:val="auto"/>
                <w:sz w:val="20"/>
                <w:szCs w:val="20"/>
                <w:lang w:val="ru-RU" w:eastAsia="ru-RU"/>
              </w:rPr>
              <w:t>Нежилое здание (канал</w:t>
            </w:r>
            <w:r w:rsidR="005035F0" w:rsidRPr="005035F0">
              <w:rPr>
                <w:color w:val="auto"/>
                <w:sz w:val="20"/>
                <w:szCs w:val="20"/>
                <w:lang w:val="ru-RU" w:eastAsia="ru-RU"/>
              </w:rPr>
              <w:t>изационная насосная станция)</w:t>
            </w:r>
          </w:p>
        </w:tc>
        <w:tc>
          <w:tcPr>
            <w:tcW w:w="2551" w:type="dxa"/>
            <w:vAlign w:val="center"/>
          </w:tcPr>
          <w:p w:rsidR="005035F0" w:rsidRPr="005035F0" w:rsidRDefault="005035F0" w:rsidP="0082520C">
            <w:pPr>
              <w:pStyle w:val="afd"/>
              <w:ind w:firstLine="0"/>
              <w:rPr>
                <w:color w:val="auto"/>
                <w:sz w:val="20"/>
                <w:szCs w:val="20"/>
                <w:lang w:val="ru-RU" w:eastAsia="ru-RU"/>
              </w:rPr>
            </w:pPr>
            <w:r w:rsidRPr="005035F0">
              <w:rPr>
                <w:color w:val="auto"/>
                <w:sz w:val="20"/>
                <w:szCs w:val="20"/>
                <w:lang w:val="ru-RU" w:eastAsia="ru-RU"/>
              </w:rPr>
              <w:t>Камчатский край, Усть- Камчатский район, п. Ус</w:t>
            </w:r>
            <w:r w:rsidR="00202DBE">
              <w:rPr>
                <w:color w:val="auto"/>
                <w:sz w:val="20"/>
                <w:szCs w:val="20"/>
                <w:lang w:val="ru-RU" w:eastAsia="ru-RU"/>
              </w:rPr>
              <w:t>ть-Камчатск, ул. 60 лет Октя бр</w:t>
            </w:r>
            <w:r w:rsidRPr="005035F0">
              <w:rPr>
                <w:color w:val="auto"/>
                <w:sz w:val="20"/>
                <w:szCs w:val="20"/>
                <w:lang w:val="ru-RU" w:eastAsia="ru-RU"/>
              </w:rPr>
              <w:t>я, д. 33</w:t>
            </w:r>
          </w:p>
        </w:tc>
        <w:tc>
          <w:tcPr>
            <w:tcW w:w="2127" w:type="dxa"/>
            <w:tcBorders>
              <w:bottom w:val="single" w:sz="2"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41:09:001О114:33 4 3</w:t>
            </w:r>
          </w:p>
        </w:tc>
        <w:tc>
          <w:tcPr>
            <w:tcW w:w="2275" w:type="dxa"/>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43,8</w:t>
            </w:r>
          </w:p>
        </w:tc>
        <w:tc>
          <w:tcPr>
            <w:tcW w:w="1276" w:type="dxa"/>
            <w:tcBorders>
              <w:bottom w:val="single" w:sz="2"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3 255 000,00</w:t>
            </w:r>
          </w:p>
        </w:tc>
        <w:tc>
          <w:tcPr>
            <w:tcW w:w="3536" w:type="dxa"/>
            <w:tcBorders>
              <w:right w:val="single" w:sz="12" w:space="0" w:color="auto"/>
            </w:tcBorders>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Закон Камчатской области № 640 от 25.06.2007, передаточный акт муниципального имущества от</w:t>
            </w:r>
            <w:r w:rsidRPr="000820B5">
              <w:rPr>
                <w:color w:val="auto"/>
                <w:sz w:val="20"/>
                <w:szCs w:val="20"/>
                <w:lang w:val="ru-RU" w:eastAsia="ru-RU"/>
              </w:rPr>
              <w:t>14  .08.2   007</w:t>
            </w:r>
          </w:p>
        </w:tc>
      </w:tr>
      <w:tr w:rsidR="005035F0" w:rsidTr="009A7FDB">
        <w:trPr>
          <w:trHeight w:val="1372"/>
        </w:trPr>
        <w:tc>
          <w:tcPr>
            <w:tcW w:w="567" w:type="dxa"/>
            <w:tcBorders>
              <w:left w:val="single" w:sz="12" w:space="0" w:color="auto"/>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3</w:t>
            </w:r>
          </w:p>
        </w:tc>
        <w:tc>
          <w:tcPr>
            <w:tcW w:w="3119" w:type="dxa"/>
            <w:vAlign w:val="center"/>
          </w:tcPr>
          <w:p w:rsidR="005035F0" w:rsidRPr="005035F0" w:rsidRDefault="005035F0" w:rsidP="0082520C">
            <w:pPr>
              <w:pStyle w:val="afd"/>
              <w:ind w:firstLine="0"/>
              <w:rPr>
                <w:color w:val="auto"/>
                <w:sz w:val="20"/>
                <w:szCs w:val="20"/>
                <w:lang w:val="ru-RU" w:eastAsia="ru-RU"/>
              </w:rPr>
            </w:pPr>
            <w:r w:rsidRPr="005035F0">
              <w:rPr>
                <w:color w:val="auto"/>
                <w:sz w:val="20"/>
                <w:szCs w:val="20"/>
                <w:lang w:val="ru-RU" w:eastAsia="ru-RU"/>
              </w:rPr>
              <w:t>Нежилое здание (канализационная насосная станция)</w:t>
            </w:r>
          </w:p>
        </w:tc>
        <w:tc>
          <w:tcPr>
            <w:tcW w:w="2551" w:type="dxa"/>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 xml:space="preserve">Усть-Камчатский район, п.Усть-Камчатск, ул. </w:t>
            </w:r>
            <w:r w:rsidRPr="000820B5">
              <w:rPr>
                <w:color w:val="auto"/>
                <w:sz w:val="20"/>
                <w:szCs w:val="20"/>
                <w:lang w:val="ru-RU" w:eastAsia="ru-RU"/>
              </w:rPr>
              <w:t>Горького, 55 А</w:t>
            </w:r>
          </w:p>
        </w:tc>
        <w:tc>
          <w:tcPr>
            <w:tcW w:w="2127" w:type="dxa"/>
            <w:tcBorders>
              <w:top w:val="single" w:sz="2"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41:09:0010114:3982</w:t>
            </w:r>
          </w:p>
        </w:tc>
        <w:tc>
          <w:tcPr>
            <w:tcW w:w="2275" w:type="dxa"/>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52</w:t>
            </w:r>
          </w:p>
        </w:tc>
        <w:tc>
          <w:tcPr>
            <w:tcW w:w="1276" w:type="dxa"/>
            <w:tcBorders>
              <w:top w:val="single" w:sz="2"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3 859 000,00</w:t>
            </w:r>
          </w:p>
        </w:tc>
        <w:tc>
          <w:tcPr>
            <w:tcW w:w="3536" w:type="dxa"/>
            <w:tcBorders>
              <w:right w:val="single" w:sz="12" w:space="0" w:color="auto"/>
            </w:tcBorders>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Закон Камчатской области № 640 от 25.06.2007, передаточный акт муниципального имущества от 14.08.2007,№</w:t>
            </w:r>
            <w:r w:rsidRPr="000820B5">
              <w:rPr>
                <w:color w:val="auto"/>
                <w:sz w:val="20"/>
                <w:szCs w:val="20"/>
                <w:lang w:val="ru-RU" w:eastAsia="ru-RU"/>
              </w:rPr>
              <w:t>41:09:0010 114:3982-41/014/2018-</w:t>
            </w:r>
            <w:r w:rsidRPr="004D48AA">
              <w:rPr>
                <w:color w:val="auto"/>
                <w:sz w:val="20"/>
                <w:szCs w:val="20"/>
                <w:lang w:eastAsia="ru-RU"/>
              </w:rPr>
              <w:t>l</w:t>
            </w:r>
            <w:r w:rsidRPr="000820B5">
              <w:rPr>
                <w:color w:val="auto"/>
                <w:sz w:val="20"/>
                <w:szCs w:val="20"/>
                <w:lang w:val="ru-RU" w:eastAsia="ru-RU"/>
              </w:rPr>
              <w:t xml:space="preserve"> от23.10.2018</w:t>
            </w:r>
          </w:p>
        </w:tc>
      </w:tr>
      <w:tr w:rsidR="005035F0" w:rsidTr="009A7FDB">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1348"/>
        </w:trPr>
        <w:tc>
          <w:tcPr>
            <w:tcW w:w="567" w:type="dxa"/>
            <w:tcBorders>
              <w:top w:val="nil"/>
              <w:left w:val="single" w:sz="12" w:space="0" w:color="auto"/>
              <w:bottom w:val="single" w:sz="6" w:space="0" w:color="000000"/>
            </w:tcBorders>
            <w:vAlign w:val="center"/>
          </w:tcPr>
          <w:p w:rsidR="005035F0" w:rsidRPr="004D48AA" w:rsidRDefault="005035F0" w:rsidP="000820B5">
            <w:pPr>
              <w:pStyle w:val="afd"/>
              <w:ind w:firstLine="0"/>
              <w:rPr>
                <w:color w:val="auto"/>
                <w:sz w:val="20"/>
                <w:szCs w:val="20"/>
                <w:lang w:eastAsia="ru-RU"/>
              </w:rPr>
            </w:pPr>
            <w:r w:rsidRPr="004D48AA">
              <w:rPr>
                <w:noProof/>
                <w:color w:val="auto"/>
                <w:sz w:val="20"/>
                <w:szCs w:val="20"/>
                <w:lang w:eastAsia="ru-RU"/>
              </w:rPr>
              <mc:AlternateContent>
                <mc:Choice Requires="wps">
                  <w:drawing>
                    <wp:anchor distT="0" distB="0" distL="114300" distR="114300" simplePos="0" relativeHeight="251672576" behindDoc="0" locked="0" layoutInCell="1" allowOverlap="1" wp14:anchorId="09B15A86" wp14:editId="73EA6BB1">
                      <wp:simplePos x="0" y="0"/>
                      <wp:positionH relativeFrom="page">
                        <wp:posOffset>137160</wp:posOffset>
                      </wp:positionH>
                      <wp:positionV relativeFrom="page">
                        <wp:posOffset>7473315</wp:posOffset>
                      </wp:positionV>
                      <wp:extent cx="0" cy="0"/>
                      <wp:effectExtent l="13335" t="1015365" r="15240" b="101473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2135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5CB0FE" id="Прямая соединительная линия 9" o:spid="_x0000_s1026" style="position:absolute;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0.8pt,588.45pt" to="10.8pt,58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" strokeweight=".59331mm">
                      <w10:wrap anchorx="page" anchory="page"/>
                    </v:line>
                  </w:pict>
                </mc:Fallback>
              </mc:AlternateContent>
            </w:r>
            <w:r w:rsidRPr="004D48AA">
              <w:rPr>
                <w:noProof/>
                <w:color w:val="auto"/>
                <w:sz w:val="20"/>
                <w:szCs w:val="20"/>
                <w:lang w:eastAsia="ru-RU"/>
              </w:rPr>
              <mc:AlternateContent>
                <mc:Choice Requires="wps">
                  <w:drawing>
                    <wp:anchor distT="0" distB="0" distL="114300" distR="114300" simplePos="0" relativeHeight="251673600" behindDoc="0" locked="0" layoutInCell="1" allowOverlap="1" wp14:anchorId="03325B2B" wp14:editId="3DE02975">
                      <wp:simplePos x="0" y="0"/>
                      <wp:positionH relativeFrom="page">
                        <wp:posOffset>152400</wp:posOffset>
                      </wp:positionH>
                      <wp:positionV relativeFrom="page">
                        <wp:posOffset>6252210</wp:posOffset>
                      </wp:positionV>
                      <wp:extent cx="0" cy="0"/>
                      <wp:effectExtent l="9525" t="641985" r="9525" b="65024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05">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98F4BD" id="Прямая соединительная линия 11" o:spid="_x0000_s1026" style="position:absolute;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2pt,492.3pt" to="12pt,49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" strokeweight=".33903mm">
                      <w10:wrap anchorx="page" anchory="page"/>
                    </v:line>
                  </w:pict>
                </mc:Fallback>
              </mc:AlternateContent>
            </w:r>
            <w:r w:rsidRPr="004D48AA">
              <w:rPr>
                <w:color w:val="auto"/>
                <w:sz w:val="20"/>
                <w:szCs w:val="20"/>
                <w:lang w:eastAsia="ru-RU"/>
              </w:rPr>
              <w:t>4</w:t>
            </w:r>
          </w:p>
        </w:tc>
        <w:tc>
          <w:tcPr>
            <w:tcW w:w="3119" w:type="dxa"/>
            <w:tcBorders>
              <w:top w:val="nil"/>
              <w:bottom w:val="single" w:sz="6" w:space="0" w:color="000000"/>
              <w:right w:val="single" w:sz="6" w:space="0" w:color="000000"/>
            </w:tcBorders>
            <w:vAlign w:val="center"/>
          </w:tcPr>
          <w:p w:rsidR="005035F0" w:rsidRPr="005035F0" w:rsidRDefault="005035F0" w:rsidP="0082520C">
            <w:pPr>
              <w:pStyle w:val="afd"/>
              <w:ind w:firstLine="0"/>
              <w:rPr>
                <w:color w:val="auto"/>
                <w:sz w:val="20"/>
                <w:szCs w:val="20"/>
                <w:lang w:val="ru-RU" w:eastAsia="ru-RU"/>
              </w:rPr>
            </w:pPr>
            <w:r w:rsidRPr="005035F0">
              <w:rPr>
                <w:color w:val="auto"/>
                <w:sz w:val="20"/>
                <w:szCs w:val="20"/>
                <w:lang w:val="ru-RU" w:eastAsia="ru-RU"/>
              </w:rPr>
              <w:t>Нежилое здание (канализационная насосная станция)</w:t>
            </w:r>
          </w:p>
        </w:tc>
        <w:tc>
          <w:tcPr>
            <w:tcW w:w="2551" w:type="dxa"/>
            <w:tcBorders>
              <w:top w:val="nil"/>
              <w:left w:val="single" w:sz="6" w:space="0" w:color="000000"/>
              <w:bottom w:val="single" w:sz="6" w:space="0" w:color="000000"/>
              <w:right w:val="single" w:sz="6" w:space="0" w:color="000000"/>
            </w:tcBorders>
            <w:vAlign w:val="center"/>
          </w:tcPr>
          <w:p w:rsidR="005035F0" w:rsidRPr="005035F0" w:rsidRDefault="005035F0" w:rsidP="0082520C">
            <w:pPr>
              <w:pStyle w:val="afd"/>
              <w:ind w:firstLine="0"/>
              <w:rPr>
                <w:color w:val="auto"/>
                <w:sz w:val="20"/>
                <w:szCs w:val="20"/>
                <w:lang w:val="ru-RU" w:eastAsia="ru-RU"/>
              </w:rPr>
            </w:pPr>
            <w:r w:rsidRPr="005035F0">
              <w:rPr>
                <w:color w:val="auto"/>
                <w:sz w:val="20"/>
                <w:szCs w:val="20"/>
                <w:lang w:val="ru-RU" w:eastAsia="ru-RU"/>
              </w:rPr>
              <w:t>Камчатский край, Усть- Камчатский р-н, п. Усть- Камчатск, 60 лет Октября, д.34</w:t>
            </w:r>
          </w:p>
        </w:tc>
        <w:tc>
          <w:tcPr>
            <w:tcW w:w="2127" w:type="dxa"/>
            <w:tcBorders>
              <w:top w:val="nil"/>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41 :09:001 О114:3342</w:t>
            </w:r>
          </w:p>
        </w:tc>
        <w:tc>
          <w:tcPr>
            <w:tcW w:w="2275" w:type="dxa"/>
            <w:tcBorders>
              <w:top w:val="nil"/>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43,2</w:t>
            </w:r>
          </w:p>
        </w:tc>
        <w:tc>
          <w:tcPr>
            <w:tcW w:w="1276" w:type="dxa"/>
            <w:tcBorders>
              <w:top w:val="nil"/>
              <w:left w:val="single" w:sz="6" w:space="0" w:color="000000"/>
              <w:bottom w:val="single" w:sz="6" w:space="0" w:color="000000"/>
              <w:right w:val="single" w:sz="4" w:space="0" w:color="auto"/>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3 223 000,00</w:t>
            </w:r>
          </w:p>
        </w:tc>
        <w:tc>
          <w:tcPr>
            <w:tcW w:w="3536" w:type="dxa"/>
            <w:tcBorders>
              <w:top w:val="nil"/>
              <w:left w:val="single" w:sz="4" w:space="0" w:color="auto"/>
              <w:bottom w:val="single" w:sz="6" w:space="0" w:color="000000"/>
              <w:right w:val="single" w:sz="12" w:space="0" w:color="auto"/>
            </w:tcBorders>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Закон Камчатской области № 640 от 25.06.2007, передаточный акт муниципального имущества от</w:t>
            </w:r>
            <w:r w:rsidRPr="000820B5">
              <w:rPr>
                <w:color w:val="auto"/>
                <w:sz w:val="20"/>
                <w:szCs w:val="20"/>
                <w:lang w:val="ru-RU" w:eastAsia="ru-RU"/>
              </w:rPr>
              <w:t>1 4.08.2007,№41:09:001О114:3342-41/001/2018-1 ОТ 04.06.2018</w:t>
            </w:r>
          </w:p>
        </w:tc>
      </w:tr>
      <w:tr w:rsidR="005035F0" w:rsidTr="009A7FDB">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1254"/>
        </w:trPr>
        <w:tc>
          <w:tcPr>
            <w:tcW w:w="567" w:type="dxa"/>
            <w:vMerge w:val="restart"/>
            <w:tcBorders>
              <w:top w:val="single" w:sz="6" w:space="0" w:color="000000"/>
              <w:left w:val="single" w:sz="12" w:space="0" w:color="auto"/>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5</w:t>
            </w:r>
          </w:p>
        </w:tc>
        <w:tc>
          <w:tcPr>
            <w:tcW w:w="3119" w:type="dxa"/>
            <w:vMerge w:val="restart"/>
            <w:tcBorders>
              <w:top w:val="single" w:sz="6" w:space="0" w:color="000000"/>
              <w:left w:val="single" w:sz="6" w:space="0" w:color="000000"/>
              <w:bottom w:val="single" w:sz="6" w:space="0" w:color="000000"/>
              <w:right w:val="single" w:sz="6" w:space="0" w:color="000000"/>
            </w:tcBorders>
            <w:vAlign w:val="center"/>
          </w:tcPr>
          <w:p w:rsidR="005035F0" w:rsidRPr="005035F0" w:rsidRDefault="005035F0" w:rsidP="0082520C">
            <w:pPr>
              <w:pStyle w:val="afd"/>
              <w:ind w:firstLine="0"/>
              <w:rPr>
                <w:color w:val="auto"/>
                <w:sz w:val="20"/>
                <w:szCs w:val="20"/>
                <w:lang w:val="ru-RU" w:eastAsia="ru-RU"/>
              </w:rPr>
            </w:pPr>
            <w:r w:rsidRPr="005035F0">
              <w:rPr>
                <w:color w:val="auto"/>
                <w:sz w:val="20"/>
                <w:szCs w:val="20"/>
                <w:lang w:val="ru-RU" w:eastAsia="ru-RU"/>
              </w:rPr>
              <w:t>Нежилое здание (канализационная насосная станция)</w:t>
            </w:r>
          </w:p>
        </w:tc>
        <w:tc>
          <w:tcPr>
            <w:tcW w:w="2551" w:type="dxa"/>
            <w:vMerge w:val="restart"/>
            <w:tcBorders>
              <w:top w:val="single" w:sz="6" w:space="0" w:color="000000"/>
              <w:left w:val="single" w:sz="6" w:space="0" w:color="000000"/>
              <w:bottom w:val="single" w:sz="6" w:space="0" w:color="000000"/>
              <w:right w:val="single" w:sz="6" w:space="0" w:color="000000"/>
            </w:tcBorders>
            <w:vAlign w:val="center"/>
          </w:tcPr>
          <w:p w:rsidR="005035F0" w:rsidRPr="000820B5" w:rsidRDefault="005035F0" w:rsidP="0082520C">
            <w:pPr>
              <w:pStyle w:val="afd"/>
              <w:ind w:firstLine="0"/>
              <w:rPr>
                <w:color w:val="auto"/>
                <w:sz w:val="20"/>
                <w:szCs w:val="20"/>
                <w:lang w:val="ru-RU" w:eastAsia="ru-RU"/>
              </w:rPr>
            </w:pPr>
            <w:r w:rsidRPr="005035F0">
              <w:rPr>
                <w:color w:val="auto"/>
                <w:sz w:val="20"/>
                <w:szCs w:val="20"/>
                <w:lang w:val="ru-RU" w:eastAsia="ru-RU"/>
              </w:rPr>
              <w:t xml:space="preserve">Камчатский край, Усть- Камчатский р-н, п. Усть- Камчатск, ул. </w:t>
            </w:r>
            <w:r w:rsidRPr="000820B5">
              <w:rPr>
                <w:color w:val="auto"/>
                <w:sz w:val="20"/>
                <w:szCs w:val="20"/>
                <w:lang w:val="ru-RU" w:eastAsia="ru-RU"/>
              </w:rPr>
              <w:t>Лазо, д. 32 А</w:t>
            </w:r>
          </w:p>
        </w:tc>
        <w:tc>
          <w:tcPr>
            <w:tcW w:w="2127" w:type="dxa"/>
            <w:vMerge w:val="restart"/>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41:09:0010114:3341</w:t>
            </w:r>
          </w:p>
        </w:tc>
        <w:tc>
          <w:tcPr>
            <w:tcW w:w="2275" w:type="dxa"/>
            <w:vMerge w:val="restart"/>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45,4</w:t>
            </w:r>
          </w:p>
        </w:tc>
        <w:tc>
          <w:tcPr>
            <w:tcW w:w="1276" w:type="dxa"/>
            <w:tcBorders>
              <w:top w:val="single" w:sz="6" w:space="0" w:color="000000"/>
              <w:left w:val="single" w:sz="6" w:space="0" w:color="000000"/>
              <w:bottom w:val="nil"/>
              <w:right w:val="single" w:sz="4" w:space="0" w:color="auto"/>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3 392 000,00</w:t>
            </w:r>
          </w:p>
        </w:tc>
        <w:tc>
          <w:tcPr>
            <w:tcW w:w="3536" w:type="dxa"/>
            <w:tcBorders>
              <w:top w:val="single" w:sz="6" w:space="0" w:color="000000"/>
              <w:left w:val="single" w:sz="6" w:space="0" w:color="000000"/>
              <w:bottom w:val="nil"/>
              <w:right w:val="single" w:sz="12" w:space="0" w:color="auto"/>
            </w:tcBorders>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1 Закон Камчатской  области № 640 от 5.06.2007, передаточный акт муниципального имущества от</w:t>
            </w:r>
            <w:r w:rsidRPr="000820B5">
              <w:rPr>
                <w:color w:val="auto"/>
                <w:sz w:val="20"/>
                <w:szCs w:val="20"/>
                <w:lang w:val="ru-RU" w:eastAsia="ru-RU"/>
              </w:rPr>
              <w:t>4.08.2007,№41: 09:001 01 14:3341-4 1/0 01/20 1 8-</w:t>
            </w:r>
          </w:p>
        </w:tc>
      </w:tr>
      <w:tr w:rsidR="005035F0" w:rsidTr="009A7FDB">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307"/>
        </w:trPr>
        <w:tc>
          <w:tcPr>
            <w:tcW w:w="567" w:type="dxa"/>
            <w:vMerge/>
            <w:tcBorders>
              <w:top w:val="nil"/>
              <w:left w:val="single" w:sz="12" w:space="0" w:color="auto"/>
              <w:bottom w:val="single" w:sz="6" w:space="0" w:color="000000"/>
              <w:right w:val="single" w:sz="6" w:space="0" w:color="000000"/>
            </w:tcBorders>
            <w:vAlign w:val="center"/>
          </w:tcPr>
          <w:p w:rsidR="005035F0" w:rsidRPr="000820B5" w:rsidRDefault="005035F0" w:rsidP="0082520C">
            <w:pPr>
              <w:pStyle w:val="afd"/>
              <w:ind w:firstLine="0"/>
              <w:rPr>
                <w:color w:val="auto"/>
                <w:sz w:val="20"/>
                <w:szCs w:val="20"/>
                <w:lang w:val="ru-RU" w:eastAsia="ru-RU"/>
              </w:rPr>
            </w:pPr>
          </w:p>
        </w:tc>
        <w:tc>
          <w:tcPr>
            <w:tcW w:w="3119" w:type="dxa"/>
            <w:vMerge/>
            <w:tcBorders>
              <w:top w:val="nil"/>
              <w:left w:val="single" w:sz="6" w:space="0" w:color="000000"/>
              <w:bottom w:val="single" w:sz="6" w:space="0" w:color="000000"/>
              <w:right w:val="single" w:sz="6" w:space="0" w:color="000000"/>
            </w:tcBorders>
            <w:vAlign w:val="center"/>
          </w:tcPr>
          <w:p w:rsidR="005035F0" w:rsidRPr="000820B5" w:rsidRDefault="005035F0" w:rsidP="0082520C">
            <w:pPr>
              <w:pStyle w:val="afd"/>
              <w:ind w:firstLine="0"/>
              <w:rPr>
                <w:color w:val="auto"/>
                <w:sz w:val="20"/>
                <w:szCs w:val="20"/>
                <w:lang w:val="ru-RU" w:eastAsia="ru-RU"/>
              </w:rPr>
            </w:pPr>
          </w:p>
        </w:tc>
        <w:tc>
          <w:tcPr>
            <w:tcW w:w="2551" w:type="dxa"/>
            <w:vMerge/>
            <w:tcBorders>
              <w:top w:val="nil"/>
              <w:left w:val="single" w:sz="6" w:space="0" w:color="000000"/>
              <w:bottom w:val="single" w:sz="6" w:space="0" w:color="000000"/>
              <w:right w:val="single" w:sz="6" w:space="0" w:color="000000"/>
            </w:tcBorders>
            <w:vAlign w:val="center"/>
          </w:tcPr>
          <w:p w:rsidR="005035F0" w:rsidRPr="000820B5" w:rsidRDefault="005035F0" w:rsidP="0082520C">
            <w:pPr>
              <w:pStyle w:val="afd"/>
              <w:ind w:firstLine="0"/>
              <w:rPr>
                <w:color w:val="auto"/>
                <w:sz w:val="20"/>
                <w:szCs w:val="20"/>
                <w:lang w:val="ru-RU" w:eastAsia="ru-RU"/>
              </w:rPr>
            </w:pPr>
          </w:p>
        </w:tc>
        <w:tc>
          <w:tcPr>
            <w:tcW w:w="2127" w:type="dxa"/>
            <w:vMerge/>
            <w:tcBorders>
              <w:top w:val="nil"/>
              <w:left w:val="single" w:sz="6" w:space="0" w:color="000000"/>
              <w:bottom w:val="single" w:sz="6" w:space="0" w:color="000000"/>
              <w:right w:val="single" w:sz="6" w:space="0" w:color="000000"/>
            </w:tcBorders>
            <w:vAlign w:val="center"/>
          </w:tcPr>
          <w:p w:rsidR="005035F0" w:rsidRPr="000820B5" w:rsidRDefault="005035F0" w:rsidP="0082520C">
            <w:pPr>
              <w:pStyle w:val="afd"/>
              <w:ind w:firstLine="0"/>
              <w:rPr>
                <w:color w:val="auto"/>
                <w:sz w:val="20"/>
                <w:szCs w:val="20"/>
                <w:lang w:val="ru-RU" w:eastAsia="ru-RU"/>
              </w:rPr>
            </w:pPr>
          </w:p>
        </w:tc>
        <w:tc>
          <w:tcPr>
            <w:tcW w:w="2275" w:type="dxa"/>
            <w:vMerge/>
            <w:tcBorders>
              <w:top w:val="nil"/>
              <w:left w:val="single" w:sz="6" w:space="0" w:color="000000"/>
              <w:bottom w:val="single" w:sz="6" w:space="0" w:color="000000"/>
              <w:right w:val="single" w:sz="6" w:space="0" w:color="000000"/>
            </w:tcBorders>
            <w:vAlign w:val="center"/>
          </w:tcPr>
          <w:p w:rsidR="005035F0" w:rsidRPr="000820B5" w:rsidRDefault="005035F0" w:rsidP="0082520C">
            <w:pPr>
              <w:pStyle w:val="afd"/>
              <w:ind w:firstLine="0"/>
              <w:rPr>
                <w:color w:val="auto"/>
                <w:sz w:val="20"/>
                <w:szCs w:val="20"/>
                <w:lang w:val="ru-RU" w:eastAsia="ru-RU"/>
              </w:rPr>
            </w:pPr>
          </w:p>
        </w:tc>
        <w:tc>
          <w:tcPr>
            <w:tcW w:w="1276" w:type="dxa"/>
            <w:tcBorders>
              <w:top w:val="nil"/>
              <w:left w:val="single" w:sz="6" w:space="0" w:color="000000"/>
              <w:bottom w:val="single" w:sz="6" w:space="0" w:color="000000"/>
              <w:right w:val="single" w:sz="4" w:space="0" w:color="auto"/>
            </w:tcBorders>
            <w:vAlign w:val="center"/>
          </w:tcPr>
          <w:p w:rsidR="005035F0" w:rsidRPr="000820B5" w:rsidRDefault="005035F0" w:rsidP="0082520C">
            <w:pPr>
              <w:pStyle w:val="afd"/>
              <w:ind w:firstLine="0"/>
              <w:rPr>
                <w:color w:val="auto"/>
                <w:sz w:val="20"/>
                <w:szCs w:val="20"/>
                <w:lang w:val="ru-RU" w:eastAsia="ru-RU"/>
              </w:rPr>
            </w:pPr>
          </w:p>
        </w:tc>
        <w:tc>
          <w:tcPr>
            <w:tcW w:w="3536" w:type="dxa"/>
            <w:tcBorders>
              <w:top w:val="nil"/>
              <w:left w:val="single" w:sz="4" w:space="0" w:color="auto"/>
              <w:bottom w:val="single" w:sz="6" w:space="0" w:color="000000"/>
              <w:right w:val="single" w:sz="12" w:space="0" w:color="auto"/>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1 от 04.06.2018</w:t>
            </w:r>
          </w:p>
        </w:tc>
      </w:tr>
      <w:tr w:rsidR="005035F0" w:rsidTr="009A7FDB">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1143"/>
        </w:trPr>
        <w:tc>
          <w:tcPr>
            <w:tcW w:w="567" w:type="dxa"/>
            <w:tcBorders>
              <w:top w:val="single" w:sz="6" w:space="0" w:color="000000"/>
              <w:left w:val="single" w:sz="12" w:space="0" w:color="auto"/>
              <w:bottom w:val="single" w:sz="6" w:space="0" w:color="000000"/>
              <w:right w:val="single" w:sz="6" w:space="0" w:color="000000"/>
            </w:tcBorders>
            <w:vAlign w:val="center"/>
          </w:tcPr>
          <w:p w:rsidR="005035F0" w:rsidRPr="005035F0" w:rsidRDefault="005035F0" w:rsidP="0082520C">
            <w:pPr>
              <w:pStyle w:val="afd"/>
              <w:ind w:firstLine="0"/>
              <w:rPr>
                <w:color w:val="auto"/>
                <w:sz w:val="20"/>
                <w:szCs w:val="20"/>
                <w:lang w:val="ru-RU" w:eastAsia="ru-RU"/>
              </w:rPr>
            </w:pPr>
            <w:r>
              <w:rPr>
                <w:color w:val="auto"/>
                <w:sz w:val="20"/>
                <w:szCs w:val="20"/>
                <w:lang w:val="ru-RU" w:eastAsia="ru-RU"/>
              </w:rPr>
              <w:lastRenderedPageBreak/>
              <w:t>6</w:t>
            </w:r>
          </w:p>
        </w:tc>
        <w:tc>
          <w:tcPr>
            <w:tcW w:w="3119"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Канализационные сети</w:t>
            </w:r>
          </w:p>
        </w:tc>
        <w:tc>
          <w:tcPr>
            <w:tcW w:w="2551" w:type="dxa"/>
            <w:tcBorders>
              <w:top w:val="single" w:sz="6" w:space="0" w:color="000000"/>
              <w:left w:val="single" w:sz="6" w:space="0" w:color="000000"/>
              <w:bottom w:val="single" w:sz="6" w:space="0" w:color="000000"/>
              <w:right w:val="single" w:sz="6" w:space="0" w:color="000000"/>
            </w:tcBorders>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Камчатский край, Усть- Камчатский район, п.</w:t>
            </w:r>
            <w:r w:rsidRPr="000820B5">
              <w:rPr>
                <w:color w:val="auto"/>
                <w:sz w:val="20"/>
                <w:szCs w:val="20"/>
                <w:lang w:val="ru-RU" w:eastAsia="ru-RU"/>
              </w:rPr>
              <w:t>Усть-Камчатск</w:t>
            </w:r>
          </w:p>
        </w:tc>
        <w:tc>
          <w:tcPr>
            <w:tcW w:w="2127"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41:09:0000000:353</w:t>
            </w:r>
          </w:p>
        </w:tc>
        <w:tc>
          <w:tcPr>
            <w:tcW w:w="2275"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1 600</w:t>
            </w:r>
          </w:p>
        </w:tc>
        <w:tc>
          <w:tcPr>
            <w:tcW w:w="1276"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582 592,01</w:t>
            </w:r>
          </w:p>
        </w:tc>
        <w:tc>
          <w:tcPr>
            <w:tcW w:w="3536" w:type="dxa"/>
            <w:tcBorders>
              <w:top w:val="single" w:sz="6" w:space="0" w:color="000000"/>
              <w:left w:val="single" w:sz="6" w:space="0" w:color="000000"/>
              <w:bottom w:val="single" w:sz="6" w:space="0" w:color="000000"/>
              <w:right w:val="single" w:sz="12" w:space="0" w:color="auto"/>
            </w:tcBorders>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Закон Камчатской области № 640 от 25.06.2007, передаточный акт муниципального имущества от 14.08.2007,№ 41:09:0000000:353-</w:t>
            </w:r>
            <w:r w:rsidRPr="000820B5">
              <w:rPr>
                <w:color w:val="auto"/>
                <w:sz w:val="20"/>
                <w:szCs w:val="20"/>
                <w:lang w:val="ru-RU" w:eastAsia="ru-RU"/>
              </w:rPr>
              <w:t>41/001/2018-1 ОТ 07.03.2018</w:t>
            </w:r>
          </w:p>
        </w:tc>
      </w:tr>
      <w:tr w:rsidR="005035F0" w:rsidTr="009A7FDB">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1379"/>
        </w:trPr>
        <w:tc>
          <w:tcPr>
            <w:tcW w:w="567" w:type="dxa"/>
            <w:tcBorders>
              <w:top w:val="single" w:sz="6" w:space="0" w:color="000000"/>
              <w:left w:val="single" w:sz="12" w:space="0" w:color="auto"/>
              <w:bottom w:val="single" w:sz="6" w:space="0" w:color="000000"/>
              <w:right w:val="single" w:sz="6" w:space="0" w:color="000000"/>
            </w:tcBorders>
            <w:vAlign w:val="center"/>
          </w:tcPr>
          <w:p w:rsidR="005035F0" w:rsidRPr="005035F0" w:rsidRDefault="005035F0" w:rsidP="0082520C">
            <w:pPr>
              <w:pStyle w:val="afd"/>
              <w:ind w:firstLine="0"/>
              <w:rPr>
                <w:color w:val="auto"/>
                <w:sz w:val="20"/>
                <w:szCs w:val="20"/>
                <w:lang w:val="ru-RU" w:eastAsia="ru-RU"/>
              </w:rPr>
            </w:pPr>
            <w:r>
              <w:rPr>
                <w:color w:val="auto"/>
                <w:sz w:val="20"/>
                <w:szCs w:val="20"/>
                <w:lang w:val="ru-RU" w:eastAsia="ru-RU"/>
              </w:rPr>
              <w:t>7</w:t>
            </w:r>
          </w:p>
        </w:tc>
        <w:tc>
          <w:tcPr>
            <w:tcW w:w="3119"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Канализационные сети</w:t>
            </w:r>
          </w:p>
        </w:tc>
        <w:tc>
          <w:tcPr>
            <w:tcW w:w="2551" w:type="dxa"/>
            <w:tcBorders>
              <w:top w:val="single" w:sz="6" w:space="0" w:color="000000"/>
              <w:left w:val="single" w:sz="6" w:space="0" w:color="000000"/>
              <w:bottom w:val="single" w:sz="6" w:space="0" w:color="000000"/>
              <w:right w:val="single" w:sz="6" w:space="0" w:color="000000"/>
            </w:tcBorders>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Камчатский край, Усть- Камчатский район, п.</w:t>
            </w:r>
            <w:r w:rsidRPr="000820B5">
              <w:rPr>
                <w:color w:val="auto"/>
                <w:sz w:val="20"/>
                <w:szCs w:val="20"/>
                <w:lang w:val="ru-RU" w:eastAsia="ru-RU"/>
              </w:rPr>
              <w:t>Усть- Камчатск</w:t>
            </w:r>
          </w:p>
        </w:tc>
        <w:tc>
          <w:tcPr>
            <w:tcW w:w="2127"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41:09:00 l О114:3806</w:t>
            </w:r>
          </w:p>
        </w:tc>
        <w:tc>
          <w:tcPr>
            <w:tcW w:w="2275"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5 500</w:t>
            </w:r>
          </w:p>
        </w:tc>
        <w:tc>
          <w:tcPr>
            <w:tcW w:w="1276"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107 205,00</w:t>
            </w:r>
          </w:p>
        </w:tc>
        <w:tc>
          <w:tcPr>
            <w:tcW w:w="3536" w:type="dxa"/>
            <w:tcBorders>
              <w:top w:val="single" w:sz="6" w:space="0" w:color="000000"/>
              <w:left w:val="single" w:sz="6" w:space="0" w:color="000000"/>
              <w:bottom w:val="single" w:sz="6" w:space="0" w:color="000000"/>
              <w:right w:val="single" w:sz="12" w:space="0" w:color="auto"/>
            </w:tcBorders>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Закон Камчатской области № 640 от 25.06.2007, передаточный акт муниципального имущества от 14.08.2007,№</w:t>
            </w:r>
            <w:r w:rsidRPr="000820B5">
              <w:rPr>
                <w:color w:val="auto"/>
                <w:sz w:val="20"/>
                <w:szCs w:val="20"/>
                <w:lang w:val="ru-RU" w:eastAsia="ru-RU"/>
              </w:rPr>
              <w:t xml:space="preserve">41:09:0010114:3806-4 </w:t>
            </w:r>
            <w:r w:rsidRPr="004D48AA">
              <w:rPr>
                <w:color w:val="auto"/>
                <w:sz w:val="20"/>
                <w:szCs w:val="20"/>
                <w:lang w:eastAsia="ru-RU"/>
              </w:rPr>
              <w:t>l</w:t>
            </w:r>
            <w:r w:rsidRPr="000820B5">
              <w:rPr>
                <w:color w:val="auto"/>
                <w:sz w:val="20"/>
                <w:szCs w:val="20"/>
                <w:lang w:val="ru-RU" w:eastAsia="ru-RU"/>
              </w:rPr>
              <w:t>/</w:t>
            </w:r>
            <w:r w:rsidRPr="004D48AA">
              <w:rPr>
                <w:color w:val="auto"/>
                <w:sz w:val="20"/>
                <w:szCs w:val="20"/>
                <w:lang w:eastAsia="ru-RU"/>
              </w:rPr>
              <w:t>O</w:t>
            </w:r>
            <w:r w:rsidRPr="000820B5">
              <w:rPr>
                <w:color w:val="auto"/>
                <w:sz w:val="20"/>
                <w:szCs w:val="20"/>
                <w:lang w:val="ru-RU" w:eastAsia="ru-RU"/>
              </w:rPr>
              <w:t>01/2018-1 от 06.03.2018</w:t>
            </w:r>
          </w:p>
        </w:tc>
      </w:tr>
      <w:tr w:rsidR="005035F0" w:rsidTr="009A7FDB">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1148"/>
        </w:trPr>
        <w:tc>
          <w:tcPr>
            <w:tcW w:w="567" w:type="dxa"/>
            <w:tcBorders>
              <w:top w:val="single" w:sz="6" w:space="0" w:color="000000"/>
              <w:left w:val="single" w:sz="12" w:space="0" w:color="auto"/>
              <w:bottom w:val="single" w:sz="6" w:space="0" w:color="000000"/>
              <w:right w:val="single" w:sz="6" w:space="0" w:color="000000"/>
            </w:tcBorders>
            <w:vAlign w:val="center"/>
          </w:tcPr>
          <w:p w:rsidR="005035F0" w:rsidRPr="005035F0" w:rsidRDefault="005035F0" w:rsidP="0082520C">
            <w:pPr>
              <w:pStyle w:val="afd"/>
              <w:ind w:firstLine="0"/>
              <w:rPr>
                <w:color w:val="auto"/>
                <w:sz w:val="20"/>
                <w:szCs w:val="20"/>
                <w:lang w:val="ru-RU" w:eastAsia="ru-RU"/>
              </w:rPr>
            </w:pPr>
            <w:r>
              <w:rPr>
                <w:color w:val="auto"/>
                <w:sz w:val="20"/>
                <w:szCs w:val="20"/>
                <w:lang w:val="ru-RU" w:eastAsia="ru-RU"/>
              </w:rPr>
              <w:t>8</w:t>
            </w:r>
          </w:p>
        </w:tc>
        <w:tc>
          <w:tcPr>
            <w:tcW w:w="3119"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Канализационные сети</w:t>
            </w:r>
          </w:p>
        </w:tc>
        <w:tc>
          <w:tcPr>
            <w:tcW w:w="2551" w:type="dxa"/>
            <w:tcBorders>
              <w:top w:val="single" w:sz="6" w:space="0" w:color="000000"/>
              <w:left w:val="single" w:sz="6" w:space="0" w:color="000000"/>
              <w:bottom w:val="single" w:sz="6" w:space="0" w:color="000000"/>
              <w:right w:val="single" w:sz="6" w:space="0" w:color="000000"/>
            </w:tcBorders>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Камчатский край, Усть- Камчатский район, п.</w:t>
            </w:r>
            <w:r w:rsidRPr="000820B5">
              <w:rPr>
                <w:color w:val="auto"/>
                <w:sz w:val="20"/>
                <w:szCs w:val="20"/>
                <w:lang w:val="ru-RU" w:eastAsia="ru-RU"/>
              </w:rPr>
              <w:t>Усть-Камчатск</w:t>
            </w:r>
          </w:p>
        </w:tc>
        <w:tc>
          <w:tcPr>
            <w:tcW w:w="2127"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41:09:0000000:352</w:t>
            </w:r>
          </w:p>
        </w:tc>
        <w:tc>
          <w:tcPr>
            <w:tcW w:w="2275"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260</w:t>
            </w:r>
          </w:p>
        </w:tc>
        <w:tc>
          <w:tcPr>
            <w:tcW w:w="1276"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11 237,00</w:t>
            </w:r>
          </w:p>
        </w:tc>
        <w:tc>
          <w:tcPr>
            <w:tcW w:w="3536" w:type="dxa"/>
            <w:tcBorders>
              <w:top w:val="single" w:sz="6" w:space="0" w:color="000000"/>
              <w:left w:val="single" w:sz="6" w:space="0" w:color="000000"/>
              <w:bottom w:val="single" w:sz="6" w:space="0" w:color="000000"/>
              <w:right w:val="single" w:sz="12" w:space="0" w:color="auto"/>
            </w:tcBorders>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Закон Камчатской области № 640 от 25.06.2007, передаточный акт муниципального имущества от 14.08.2007,№ 41:09:0000000:352-</w:t>
            </w:r>
            <w:r w:rsidRPr="000820B5">
              <w:rPr>
                <w:color w:val="auto"/>
                <w:sz w:val="20"/>
                <w:szCs w:val="20"/>
                <w:lang w:val="ru-RU" w:eastAsia="ru-RU"/>
              </w:rPr>
              <w:t>41 /001/2018-1 ОТ 07.03.2018</w:t>
            </w:r>
          </w:p>
        </w:tc>
      </w:tr>
      <w:tr w:rsidR="005035F0" w:rsidTr="009A7FDB">
        <w:tblPrEx>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PrEx>
        <w:trPr>
          <w:trHeight w:val="1138"/>
        </w:trPr>
        <w:tc>
          <w:tcPr>
            <w:tcW w:w="567" w:type="dxa"/>
            <w:tcBorders>
              <w:top w:val="single" w:sz="6" w:space="0" w:color="000000"/>
              <w:left w:val="single" w:sz="12" w:space="0" w:color="auto"/>
              <w:bottom w:val="single" w:sz="6" w:space="0" w:color="000000"/>
              <w:right w:val="single" w:sz="6" w:space="0" w:color="000000"/>
            </w:tcBorders>
            <w:vAlign w:val="center"/>
          </w:tcPr>
          <w:p w:rsidR="005035F0" w:rsidRPr="005035F0" w:rsidRDefault="005035F0" w:rsidP="0082520C">
            <w:pPr>
              <w:pStyle w:val="afd"/>
              <w:ind w:firstLine="0"/>
              <w:rPr>
                <w:color w:val="auto"/>
                <w:sz w:val="20"/>
                <w:szCs w:val="20"/>
                <w:lang w:val="ru-RU" w:eastAsia="ru-RU"/>
              </w:rPr>
            </w:pPr>
            <w:r>
              <w:rPr>
                <w:color w:val="auto"/>
                <w:sz w:val="20"/>
                <w:szCs w:val="20"/>
                <w:lang w:val="ru-RU" w:eastAsia="ru-RU"/>
              </w:rPr>
              <w:t>9</w:t>
            </w:r>
          </w:p>
        </w:tc>
        <w:tc>
          <w:tcPr>
            <w:tcW w:w="3119"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Канализационные сети</w:t>
            </w:r>
          </w:p>
        </w:tc>
        <w:tc>
          <w:tcPr>
            <w:tcW w:w="2551" w:type="dxa"/>
            <w:tcBorders>
              <w:top w:val="single" w:sz="6" w:space="0" w:color="000000"/>
              <w:left w:val="single" w:sz="6" w:space="0" w:color="000000"/>
              <w:bottom w:val="single" w:sz="6" w:space="0" w:color="000000"/>
              <w:right w:val="single" w:sz="6" w:space="0" w:color="000000"/>
            </w:tcBorders>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Камчатский край, Усть- Камчатский район, п. Усть-Камчатс к, мкр.</w:t>
            </w:r>
            <w:r w:rsidRPr="000820B5">
              <w:rPr>
                <w:color w:val="auto"/>
                <w:sz w:val="20"/>
                <w:szCs w:val="20"/>
                <w:lang w:val="ru-RU" w:eastAsia="ru-RU"/>
              </w:rPr>
              <w:t>Погодный</w:t>
            </w:r>
          </w:p>
        </w:tc>
        <w:tc>
          <w:tcPr>
            <w:tcW w:w="2127"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41:09:0010114:3340</w:t>
            </w:r>
          </w:p>
        </w:tc>
        <w:tc>
          <w:tcPr>
            <w:tcW w:w="2275"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3 735</w:t>
            </w:r>
          </w:p>
        </w:tc>
        <w:tc>
          <w:tcPr>
            <w:tcW w:w="1276" w:type="dxa"/>
            <w:tcBorders>
              <w:top w:val="single" w:sz="6" w:space="0" w:color="000000"/>
              <w:left w:val="single" w:sz="6" w:space="0" w:color="000000"/>
              <w:bottom w:val="single" w:sz="6" w:space="0" w:color="000000"/>
              <w:right w:val="single" w:sz="6" w:space="0" w:color="000000"/>
            </w:tcBorders>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1 809 078,01</w:t>
            </w:r>
          </w:p>
        </w:tc>
        <w:tc>
          <w:tcPr>
            <w:tcW w:w="3536" w:type="dxa"/>
            <w:tcBorders>
              <w:top w:val="single" w:sz="6" w:space="0" w:color="000000"/>
              <w:left w:val="single" w:sz="6" w:space="0" w:color="000000"/>
              <w:bottom w:val="single" w:sz="6" w:space="0" w:color="000000"/>
              <w:right w:val="single" w:sz="12" w:space="0" w:color="auto"/>
            </w:tcBorders>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Постановление Правительства Камчатского кра я от 27.01.2017</w:t>
            </w:r>
            <w:r w:rsidRPr="000820B5">
              <w:rPr>
                <w:color w:val="auto"/>
                <w:sz w:val="20"/>
                <w:szCs w:val="20"/>
                <w:lang w:val="ru-RU" w:eastAsia="ru-RU"/>
              </w:rPr>
              <w:t>№ 32-П, Передаточный Акт № 01 от 16,02.2017, №41:09:00 1011 4 :3 34 0-41/001/2017-</w:t>
            </w:r>
          </w:p>
        </w:tc>
      </w:tr>
      <w:tr w:rsidR="005035F0" w:rsidRPr="008C5769" w:rsidTr="009A7FDB">
        <w:trPr>
          <w:trHeight w:val="1379"/>
        </w:trPr>
        <w:tc>
          <w:tcPr>
            <w:tcW w:w="567" w:type="dxa"/>
            <w:tcBorders>
              <w:left w:val="single" w:sz="12" w:space="0" w:color="auto"/>
            </w:tcBorders>
            <w:vAlign w:val="center"/>
          </w:tcPr>
          <w:p w:rsidR="005035F0" w:rsidRPr="005035F0" w:rsidRDefault="005035F0" w:rsidP="0082520C">
            <w:pPr>
              <w:pStyle w:val="afd"/>
              <w:ind w:firstLine="0"/>
              <w:rPr>
                <w:color w:val="auto"/>
                <w:sz w:val="20"/>
                <w:szCs w:val="20"/>
                <w:lang w:val="ru-RU" w:eastAsia="ru-RU"/>
              </w:rPr>
            </w:pPr>
            <w:r>
              <w:rPr>
                <w:color w:val="auto"/>
                <w:sz w:val="20"/>
                <w:szCs w:val="20"/>
                <w:lang w:val="ru-RU" w:eastAsia="ru-RU"/>
              </w:rPr>
              <w:t>10</w:t>
            </w:r>
          </w:p>
        </w:tc>
        <w:tc>
          <w:tcPr>
            <w:tcW w:w="3119" w:type="dxa"/>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Канализационные сети</w:t>
            </w:r>
          </w:p>
        </w:tc>
        <w:tc>
          <w:tcPr>
            <w:tcW w:w="2551" w:type="dxa"/>
            <w:vAlign w:val="center"/>
          </w:tcPr>
          <w:p w:rsidR="005035F0" w:rsidRPr="000820B5" w:rsidRDefault="005035F0" w:rsidP="000820B5">
            <w:pPr>
              <w:pStyle w:val="afd"/>
              <w:ind w:firstLine="0"/>
              <w:rPr>
                <w:color w:val="auto"/>
                <w:sz w:val="20"/>
                <w:szCs w:val="20"/>
                <w:lang w:val="ru-RU" w:eastAsia="ru-RU"/>
              </w:rPr>
            </w:pPr>
            <w:r w:rsidRPr="005035F0">
              <w:rPr>
                <w:color w:val="auto"/>
                <w:sz w:val="20"/>
                <w:szCs w:val="20"/>
                <w:lang w:val="ru-RU" w:eastAsia="ru-RU"/>
              </w:rPr>
              <w:t>Камчатский край, Усть- Камчатский район, п. Усть-Камчатск, мкр.</w:t>
            </w:r>
            <w:r w:rsidRPr="000820B5">
              <w:rPr>
                <w:color w:val="auto"/>
                <w:sz w:val="20"/>
                <w:szCs w:val="20"/>
                <w:lang w:val="ru-RU" w:eastAsia="ru-RU"/>
              </w:rPr>
              <w:t>Погодный</w:t>
            </w:r>
          </w:p>
        </w:tc>
        <w:tc>
          <w:tcPr>
            <w:tcW w:w="2127" w:type="dxa"/>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41:09:0010114 :3344</w:t>
            </w:r>
          </w:p>
        </w:tc>
        <w:tc>
          <w:tcPr>
            <w:tcW w:w="2275" w:type="dxa"/>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727</w:t>
            </w:r>
          </w:p>
        </w:tc>
        <w:tc>
          <w:tcPr>
            <w:tcW w:w="1276" w:type="dxa"/>
            <w:vAlign w:val="center"/>
          </w:tcPr>
          <w:p w:rsidR="005035F0" w:rsidRPr="004D48AA" w:rsidRDefault="005035F0" w:rsidP="0082520C">
            <w:pPr>
              <w:pStyle w:val="afd"/>
              <w:ind w:firstLine="0"/>
              <w:rPr>
                <w:color w:val="auto"/>
                <w:sz w:val="20"/>
                <w:szCs w:val="20"/>
                <w:lang w:eastAsia="ru-RU"/>
              </w:rPr>
            </w:pPr>
            <w:r w:rsidRPr="004D48AA">
              <w:rPr>
                <w:color w:val="auto"/>
                <w:sz w:val="20"/>
                <w:szCs w:val="20"/>
                <w:lang w:eastAsia="ru-RU"/>
              </w:rPr>
              <w:t>16 123,00</w:t>
            </w:r>
          </w:p>
        </w:tc>
        <w:tc>
          <w:tcPr>
            <w:tcW w:w="3536" w:type="dxa"/>
            <w:tcBorders>
              <w:right w:val="single" w:sz="12" w:space="0" w:color="auto"/>
            </w:tcBorders>
            <w:vAlign w:val="center"/>
          </w:tcPr>
          <w:p w:rsidR="005035F0" w:rsidRPr="004D48AA" w:rsidRDefault="005035F0" w:rsidP="000820B5">
            <w:pPr>
              <w:pStyle w:val="afd"/>
              <w:ind w:firstLine="0"/>
              <w:rPr>
                <w:color w:val="auto"/>
                <w:sz w:val="20"/>
                <w:szCs w:val="20"/>
                <w:lang w:eastAsia="ru-RU"/>
              </w:rPr>
            </w:pPr>
            <w:r w:rsidRPr="005035F0">
              <w:rPr>
                <w:color w:val="auto"/>
                <w:sz w:val="20"/>
                <w:szCs w:val="20"/>
                <w:lang w:val="ru-RU" w:eastAsia="ru-RU"/>
              </w:rPr>
              <w:t xml:space="preserve">Постановление Правительства Камчатского края от 27.01.2017№ 32-П, Передаточный Акт № 01ОТ 16.02. 2017,№41:09:0010114 :3344-41/001/20 </w:t>
            </w:r>
            <w:r w:rsidRPr="004D48AA">
              <w:rPr>
                <w:color w:val="auto"/>
                <w:sz w:val="20"/>
                <w:szCs w:val="20"/>
                <w:lang w:eastAsia="ru-RU"/>
              </w:rPr>
              <w:t>l</w:t>
            </w:r>
            <w:r w:rsidRPr="005035F0">
              <w:rPr>
                <w:color w:val="auto"/>
                <w:sz w:val="20"/>
                <w:szCs w:val="20"/>
                <w:lang w:val="ru-RU" w:eastAsia="ru-RU"/>
              </w:rPr>
              <w:t>7-</w:t>
            </w:r>
            <w:r w:rsidRPr="004D48AA">
              <w:rPr>
                <w:color w:val="auto"/>
                <w:sz w:val="20"/>
                <w:szCs w:val="20"/>
                <w:lang w:eastAsia="ru-RU"/>
              </w:rPr>
              <w:t>1 от 27.11 .2017</w:t>
            </w:r>
          </w:p>
        </w:tc>
      </w:tr>
    </w:tbl>
    <w:p w:rsidR="005035F0" w:rsidRDefault="005035F0" w:rsidP="0082520C">
      <w:pPr>
        <w:jc w:val="both"/>
        <w:rPr>
          <w:rFonts w:ascii="Times New Roman" w:eastAsia="Times New Roman" w:hAnsi="Times New Roman" w:cs="Times New Roman"/>
          <w:b/>
          <w:bCs/>
          <w:sz w:val="28"/>
          <w:szCs w:val="28"/>
          <w:lang w:eastAsia="ru-RU"/>
        </w:rPr>
        <w:sectPr w:rsidR="005035F0" w:rsidSect="008C5769">
          <w:pgSz w:w="16838" w:h="11906" w:orient="landscape"/>
          <w:pgMar w:top="1276" w:right="1276" w:bottom="709" w:left="567" w:header="283" w:footer="0" w:gutter="0"/>
          <w:cols w:space="708"/>
          <w:docGrid w:linePitch="360"/>
        </w:sectPr>
      </w:pP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lastRenderedPageBreak/>
        <w:t>В о. Нерпичье сточные воды сбрасываются через три выпуска:</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xml:space="preserve">- выпуск № 1– береговой, сосредоточенный; </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выпуск № 2–  береговой, сосредоточенный;</w:t>
      </w:r>
    </w:p>
    <w:p w:rsid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выпуск № 3</w:t>
      </w:r>
      <w:r>
        <w:rPr>
          <w:rFonts w:ascii="Times New Roman" w:hAnsi="Times New Roman" w:cs="Times New Roman"/>
          <w:sz w:val="28"/>
          <w:szCs w:val="28"/>
        </w:rPr>
        <w:t xml:space="preserve"> – береговой, сосредоточенный.</w:t>
      </w:r>
    </w:p>
    <w:p w:rsidR="005035F0" w:rsidRPr="009A7230" w:rsidRDefault="005035F0" w:rsidP="0082520C">
      <w:pPr>
        <w:spacing w:after="0" w:line="360" w:lineRule="auto"/>
        <w:ind w:firstLine="567"/>
        <w:jc w:val="both"/>
        <w:rPr>
          <w:rFonts w:ascii="Times New Roman" w:hAnsi="Times New Roman" w:cs="Times New Roman"/>
          <w:sz w:val="28"/>
          <w:szCs w:val="28"/>
        </w:rPr>
      </w:pPr>
      <w:r w:rsidRPr="009A7230">
        <w:rPr>
          <w:rFonts w:ascii="Times New Roman" w:hAnsi="Times New Roman" w:cs="Times New Roman"/>
          <w:sz w:val="28"/>
          <w:szCs w:val="28"/>
        </w:rPr>
        <w:t xml:space="preserve">Выпуск №1 расположен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с3мо </w:instrText>
      </w:r>
      <w:r w:rsidR="0082520C">
        <w:rPr>
          <w:rFonts w:ascii="Times New Roman" w:hAnsi="Times New Roman" w:cs="Times New Roman"/>
          <w:sz w:val="28"/>
          <w:szCs w:val="28"/>
        </w:rPr>
        <w:instrText xml:space="preserve"> \* MERGEFORMAT </w:instrText>
      </w:r>
      <w:r>
        <w:rPr>
          <w:rFonts w:ascii="Times New Roman" w:hAnsi="Times New Roman" w:cs="Times New Roman"/>
          <w:sz w:val="28"/>
          <w:szCs w:val="28"/>
        </w:rPr>
        <w:fldChar w:fldCharType="separate"/>
      </w:r>
      <w:r w:rsidR="00562672">
        <w:rPr>
          <w:rFonts w:ascii="Times New Roman" w:hAnsi="Times New Roman" w:cs="Times New Roman"/>
          <w:noProof/>
          <w:sz w:val="28"/>
          <w:szCs w:val="28"/>
        </w:rPr>
        <w:t>мкр. р-н. Погодный</w:t>
      </w:r>
      <w:r>
        <w:rPr>
          <w:rFonts w:ascii="Times New Roman" w:hAnsi="Times New Roman" w:cs="Times New Roman"/>
          <w:sz w:val="28"/>
          <w:szCs w:val="28"/>
        </w:rPr>
        <w:fldChar w:fldCharType="end"/>
      </w:r>
      <w:r w:rsidRPr="009A7230">
        <w:rPr>
          <w:rFonts w:ascii="Times New Roman" w:hAnsi="Times New Roman" w:cs="Times New Roman"/>
          <w:sz w:val="28"/>
          <w:szCs w:val="28"/>
        </w:rPr>
        <w:t>, от устья реки до выпуска расстояние</w:t>
      </w:r>
      <w:r>
        <w:rPr>
          <w:rFonts w:ascii="Times New Roman" w:hAnsi="Times New Roman" w:cs="Times New Roman"/>
          <w:sz w:val="28"/>
          <w:szCs w:val="28"/>
        </w:rPr>
        <w:t xml:space="preserve"> </w:t>
      </w:r>
      <w:r w:rsidRPr="009A7230">
        <w:rPr>
          <w:rFonts w:ascii="Times New Roman" w:hAnsi="Times New Roman" w:cs="Times New Roman"/>
          <w:sz w:val="28"/>
          <w:szCs w:val="28"/>
        </w:rPr>
        <w:t>4,4</w:t>
      </w:r>
      <w:r>
        <w:rPr>
          <w:rFonts w:ascii="Times New Roman" w:hAnsi="Times New Roman" w:cs="Times New Roman"/>
          <w:sz w:val="28"/>
          <w:szCs w:val="28"/>
        </w:rPr>
        <w:t xml:space="preserve"> </w:t>
      </w:r>
      <w:r w:rsidRPr="009A7230">
        <w:rPr>
          <w:rFonts w:ascii="Times New Roman" w:hAnsi="Times New Roman" w:cs="Times New Roman"/>
          <w:sz w:val="28"/>
          <w:szCs w:val="28"/>
        </w:rPr>
        <w:t>км по береговой линии. Выпуск находится в черте населенного пункта, от</w:t>
      </w:r>
      <w:r>
        <w:rPr>
          <w:rFonts w:ascii="Times New Roman" w:hAnsi="Times New Roman" w:cs="Times New Roman"/>
          <w:sz w:val="28"/>
          <w:szCs w:val="28"/>
        </w:rPr>
        <w:t xml:space="preserve"> </w:t>
      </w:r>
      <w:r w:rsidRPr="009A7230">
        <w:rPr>
          <w:rFonts w:ascii="Times New Roman" w:hAnsi="Times New Roman" w:cs="Times New Roman"/>
          <w:sz w:val="28"/>
          <w:szCs w:val="28"/>
        </w:rPr>
        <w:t xml:space="preserve">жилых домов до береговой линии протоки Озерная ориентировочно </w:t>
      </w:r>
      <w:r>
        <w:rPr>
          <w:rFonts w:ascii="Times New Roman" w:hAnsi="Times New Roman" w:cs="Times New Roman"/>
          <w:sz w:val="28"/>
          <w:szCs w:val="28"/>
        </w:rPr>
        <w:t xml:space="preserve">300 </w:t>
      </w:r>
      <w:r w:rsidRPr="009A7230">
        <w:rPr>
          <w:rFonts w:ascii="Times New Roman" w:hAnsi="Times New Roman" w:cs="Times New Roman"/>
          <w:sz w:val="28"/>
          <w:szCs w:val="28"/>
        </w:rPr>
        <w:t>м</w:t>
      </w:r>
      <w:r>
        <w:rPr>
          <w:rFonts w:ascii="Times New Roman" w:hAnsi="Times New Roman" w:cs="Times New Roman"/>
          <w:sz w:val="28"/>
          <w:szCs w:val="28"/>
        </w:rPr>
        <w:t>.  От</w:t>
      </w:r>
      <w:r w:rsidRPr="009A7230">
        <w:rPr>
          <w:rFonts w:ascii="Times New Roman" w:hAnsi="Times New Roman" w:cs="Times New Roman"/>
          <w:sz w:val="28"/>
          <w:szCs w:val="28"/>
        </w:rPr>
        <w:t xml:space="preserve"> канализационной насосной станции</w:t>
      </w:r>
      <w:r>
        <w:rPr>
          <w:rFonts w:ascii="Times New Roman" w:hAnsi="Times New Roman" w:cs="Times New Roman"/>
          <w:sz w:val="28"/>
          <w:szCs w:val="28"/>
        </w:rPr>
        <w:t xml:space="preserve"> по трубопроводу,</w:t>
      </w:r>
      <w:r w:rsidRPr="009A7230">
        <w:rPr>
          <w:rFonts w:ascii="Times New Roman" w:hAnsi="Times New Roman" w:cs="Times New Roman"/>
          <w:sz w:val="28"/>
          <w:szCs w:val="28"/>
        </w:rPr>
        <w:t xml:space="preserve"> проложенн</w:t>
      </w:r>
      <w:r>
        <w:rPr>
          <w:rFonts w:ascii="Times New Roman" w:hAnsi="Times New Roman" w:cs="Times New Roman"/>
          <w:sz w:val="28"/>
          <w:szCs w:val="28"/>
        </w:rPr>
        <w:t>ому</w:t>
      </w:r>
      <w:r w:rsidRPr="009A7230">
        <w:rPr>
          <w:rFonts w:ascii="Times New Roman" w:hAnsi="Times New Roman" w:cs="Times New Roman"/>
          <w:sz w:val="28"/>
          <w:szCs w:val="28"/>
        </w:rPr>
        <w:t xml:space="preserve"> в зем</w:t>
      </w:r>
      <w:r>
        <w:rPr>
          <w:rFonts w:ascii="Times New Roman" w:hAnsi="Times New Roman" w:cs="Times New Roman"/>
          <w:sz w:val="28"/>
          <w:szCs w:val="28"/>
        </w:rPr>
        <w:t>ле на глубине 1,5 м</w:t>
      </w:r>
      <w:r w:rsidRPr="009A7230">
        <w:rPr>
          <w:rFonts w:ascii="Times New Roman" w:hAnsi="Times New Roman" w:cs="Times New Roman"/>
          <w:sz w:val="28"/>
          <w:szCs w:val="28"/>
        </w:rPr>
        <w:t>,</w:t>
      </w:r>
      <w:r>
        <w:rPr>
          <w:rFonts w:ascii="Times New Roman" w:hAnsi="Times New Roman" w:cs="Times New Roman"/>
          <w:sz w:val="28"/>
          <w:szCs w:val="28"/>
        </w:rPr>
        <w:t xml:space="preserve"> </w:t>
      </w:r>
      <w:r w:rsidRPr="009A7230">
        <w:rPr>
          <w:rFonts w:ascii="Times New Roman" w:hAnsi="Times New Roman" w:cs="Times New Roman"/>
          <w:sz w:val="28"/>
          <w:szCs w:val="28"/>
        </w:rPr>
        <w:t xml:space="preserve">осуществляется </w:t>
      </w:r>
      <w:r>
        <w:rPr>
          <w:rFonts w:ascii="Times New Roman" w:hAnsi="Times New Roman" w:cs="Times New Roman"/>
          <w:sz w:val="28"/>
          <w:szCs w:val="28"/>
        </w:rPr>
        <w:t>бе</w:t>
      </w:r>
      <w:r w:rsidRPr="009A7230">
        <w:rPr>
          <w:rFonts w:ascii="Times New Roman" w:hAnsi="Times New Roman" w:cs="Times New Roman"/>
          <w:sz w:val="28"/>
          <w:szCs w:val="28"/>
        </w:rPr>
        <w:t>реговой, сосредоточенный, напорный выпуск</w:t>
      </w:r>
      <w:r>
        <w:rPr>
          <w:rFonts w:ascii="Times New Roman" w:hAnsi="Times New Roman" w:cs="Times New Roman"/>
          <w:sz w:val="28"/>
          <w:szCs w:val="28"/>
        </w:rPr>
        <w:t xml:space="preserve"> </w:t>
      </w:r>
      <w:r w:rsidRPr="009A7230">
        <w:rPr>
          <w:rFonts w:ascii="Times New Roman" w:hAnsi="Times New Roman" w:cs="Times New Roman"/>
          <w:sz w:val="28"/>
          <w:szCs w:val="28"/>
        </w:rPr>
        <w:t>(оголовок</w:t>
      </w:r>
      <w:r>
        <w:rPr>
          <w:rFonts w:ascii="Times New Roman" w:hAnsi="Times New Roman" w:cs="Times New Roman"/>
          <w:sz w:val="28"/>
          <w:szCs w:val="28"/>
        </w:rPr>
        <w:t xml:space="preserve"> </w:t>
      </w:r>
      <w:r w:rsidRPr="009A7230">
        <w:rPr>
          <w:rFonts w:ascii="Times New Roman" w:hAnsi="Times New Roman" w:cs="Times New Roman"/>
          <w:sz w:val="28"/>
          <w:szCs w:val="28"/>
        </w:rPr>
        <w:t>трубы диаметром 350 мм, выпуск расположен на уровне воды, в период половодья</w:t>
      </w:r>
      <w:r>
        <w:rPr>
          <w:rFonts w:ascii="Times New Roman" w:hAnsi="Times New Roman" w:cs="Times New Roman"/>
          <w:sz w:val="28"/>
          <w:szCs w:val="28"/>
        </w:rPr>
        <w:t xml:space="preserve"> </w:t>
      </w:r>
      <w:r w:rsidRPr="009A7230">
        <w:rPr>
          <w:rFonts w:ascii="Times New Roman" w:hAnsi="Times New Roman" w:cs="Times New Roman"/>
          <w:sz w:val="28"/>
          <w:szCs w:val="28"/>
        </w:rPr>
        <w:t>оголовок затапливается водой на 10</w:t>
      </w:r>
      <w:r>
        <w:rPr>
          <w:rFonts w:ascii="Times New Roman" w:hAnsi="Times New Roman" w:cs="Times New Roman"/>
          <w:sz w:val="28"/>
          <w:szCs w:val="28"/>
        </w:rPr>
        <w:t xml:space="preserve"> </w:t>
      </w:r>
      <w:r w:rsidRPr="009A7230">
        <w:rPr>
          <w:rFonts w:ascii="Times New Roman" w:hAnsi="Times New Roman" w:cs="Times New Roman"/>
          <w:sz w:val="28"/>
          <w:szCs w:val="28"/>
        </w:rPr>
        <w:t>с</w:t>
      </w:r>
      <w:r>
        <w:rPr>
          <w:rFonts w:ascii="Times New Roman" w:hAnsi="Times New Roman" w:cs="Times New Roman"/>
          <w:sz w:val="28"/>
          <w:szCs w:val="28"/>
        </w:rPr>
        <w:t xml:space="preserve">м). </w:t>
      </w:r>
      <w:r w:rsidRPr="009A7230">
        <w:rPr>
          <w:rFonts w:ascii="Times New Roman" w:hAnsi="Times New Roman" w:cs="Times New Roman"/>
          <w:sz w:val="28"/>
          <w:szCs w:val="28"/>
        </w:rPr>
        <w:t>Хозяйственно бытовые сточные воды</w:t>
      </w:r>
      <w:r>
        <w:rPr>
          <w:rFonts w:ascii="Times New Roman" w:hAnsi="Times New Roman" w:cs="Times New Roman"/>
          <w:sz w:val="28"/>
          <w:szCs w:val="28"/>
        </w:rPr>
        <w:t xml:space="preserve"> сб</w:t>
      </w:r>
      <w:r w:rsidRPr="009A7230">
        <w:rPr>
          <w:rFonts w:ascii="Times New Roman" w:hAnsi="Times New Roman" w:cs="Times New Roman"/>
          <w:sz w:val="28"/>
          <w:szCs w:val="28"/>
        </w:rPr>
        <w:t>расываются без биологической очистки. Выпуск осуществляются от жилфонда и</w:t>
      </w:r>
      <w:r>
        <w:rPr>
          <w:rFonts w:ascii="Times New Roman" w:hAnsi="Times New Roman" w:cs="Times New Roman"/>
          <w:sz w:val="28"/>
          <w:szCs w:val="28"/>
        </w:rPr>
        <w:t xml:space="preserve"> </w:t>
      </w:r>
      <w:r w:rsidRPr="009A7230">
        <w:rPr>
          <w:rFonts w:ascii="Times New Roman" w:hAnsi="Times New Roman" w:cs="Times New Roman"/>
          <w:sz w:val="28"/>
          <w:szCs w:val="28"/>
        </w:rPr>
        <w:t>административных учреждений.</w:t>
      </w:r>
    </w:p>
    <w:p w:rsidR="005035F0" w:rsidRDefault="005035F0" w:rsidP="0082520C">
      <w:pPr>
        <w:spacing w:after="0" w:line="360" w:lineRule="auto"/>
        <w:ind w:firstLine="567"/>
        <w:jc w:val="both"/>
        <w:rPr>
          <w:rFonts w:ascii="Times New Roman" w:hAnsi="Times New Roman" w:cs="Times New Roman"/>
          <w:sz w:val="28"/>
          <w:szCs w:val="28"/>
        </w:rPr>
      </w:pPr>
      <w:r w:rsidRPr="009A7230">
        <w:rPr>
          <w:rFonts w:ascii="Times New Roman" w:hAnsi="Times New Roman" w:cs="Times New Roman"/>
          <w:sz w:val="28"/>
          <w:szCs w:val="28"/>
        </w:rPr>
        <w:t xml:space="preserve">Выпуск №2, расположен в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с4мо </w:instrText>
      </w:r>
      <w:r w:rsidR="0082520C">
        <w:rPr>
          <w:rFonts w:ascii="Times New Roman" w:hAnsi="Times New Roman" w:cs="Times New Roman"/>
          <w:sz w:val="28"/>
          <w:szCs w:val="28"/>
        </w:rPr>
        <w:instrText xml:space="preserve"> \* MERGEFORMAT </w:instrText>
      </w:r>
      <w:r>
        <w:rPr>
          <w:rFonts w:ascii="Times New Roman" w:hAnsi="Times New Roman" w:cs="Times New Roman"/>
          <w:sz w:val="28"/>
          <w:szCs w:val="28"/>
        </w:rPr>
        <w:fldChar w:fldCharType="separate"/>
      </w:r>
      <w:r w:rsidR="00562672">
        <w:rPr>
          <w:rFonts w:ascii="Times New Roman" w:hAnsi="Times New Roman" w:cs="Times New Roman"/>
          <w:noProof/>
          <w:sz w:val="28"/>
          <w:szCs w:val="28"/>
        </w:rPr>
        <w:t>п. Новый</w:t>
      </w:r>
      <w:r>
        <w:rPr>
          <w:rFonts w:ascii="Times New Roman" w:hAnsi="Times New Roman" w:cs="Times New Roman"/>
          <w:sz w:val="28"/>
          <w:szCs w:val="28"/>
        </w:rPr>
        <w:fldChar w:fldCharType="end"/>
      </w:r>
      <w:r w:rsidRPr="009A7230">
        <w:rPr>
          <w:rFonts w:ascii="Times New Roman" w:hAnsi="Times New Roman" w:cs="Times New Roman"/>
          <w:sz w:val="28"/>
          <w:szCs w:val="28"/>
        </w:rPr>
        <w:t>, от устья реки до расположения выпуска на</w:t>
      </w:r>
      <w:r>
        <w:rPr>
          <w:rFonts w:ascii="Times New Roman" w:hAnsi="Times New Roman" w:cs="Times New Roman"/>
          <w:sz w:val="28"/>
          <w:szCs w:val="28"/>
        </w:rPr>
        <w:t xml:space="preserve"> </w:t>
      </w:r>
      <w:r w:rsidRPr="009A7230">
        <w:rPr>
          <w:rFonts w:ascii="Times New Roman" w:hAnsi="Times New Roman" w:cs="Times New Roman"/>
          <w:sz w:val="28"/>
          <w:szCs w:val="28"/>
        </w:rPr>
        <w:t>расстоянии 1,1</w:t>
      </w:r>
      <w:r>
        <w:rPr>
          <w:rFonts w:ascii="Times New Roman" w:hAnsi="Times New Roman" w:cs="Times New Roman"/>
          <w:sz w:val="28"/>
          <w:szCs w:val="28"/>
        </w:rPr>
        <w:t xml:space="preserve"> </w:t>
      </w:r>
      <w:r w:rsidRPr="009A7230">
        <w:rPr>
          <w:rFonts w:ascii="Times New Roman" w:hAnsi="Times New Roman" w:cs="Times New Roman"/>
          <w:sz w:val="28"/>
          <w:szCs w:val="28"/>
        </w:rPr>
        <w:t>км по береговой линии. Выпуск расположен в черте населенного</w:t>
      </w:r>
      <w:r>
        <w:rPr>
          <w:rFonts w:ascii="Times New Roman" w:hAnsi="Times New Roman" w:cs="Times New Roman"/>
          <w:sz w:val="28"/>
          <w:szCs w:val="28"/>
        </w:rPr>
        <w:t xml:space="preserve"> </w:t>
      </w:r>
      <w:r w:rsidRPr="009A7230">
        <w:rPr>
          <w:rFonts w:ascii="Times New Roman" w:hAnsi="Times New Roman" w:cs="Times New Roman"/>
          <w:sz w:val="28"/>
          <w:szCs w:val="28"/>
        </w:rPr>
        <w:t>пункта, расстояние от жилфонда до береговой линии 300 метров.</w:t>
      </w:r>
      <w:r>
        <w:rPr>
          <w:rFonts w:ascii="Times New Roman" w:hAnsi="Times New Roman" w:cs="Times New Roman"/>
          <w:sz w:val="28"/>
          <w:szCs w:val="28"/>
        </w:rPr>
        <w:t xml:space="preserve"> </w:t>
      </w:r>
      <w:r w:rsidRPr="009A7230">
        <w:rPr>
          <w:rFonts w:ascii="Times New Roman" w:hAnsi="Times New Roman" w:cs="Times New Roman"/>
          <w:sz w:val="28"/>
          <w:szCs w:val="28"/>
        </w:rPr>
        <w:t>Выпуск №2</w:t>
      </w:r>
      <w:r>
        <w:rPr>
          <w:rFonts w:ascii="Times New Roman" w:hAnsi="Times New Roman" w:cs="Times New Roman"/>
          <w:sz w:val="28"/>
          <w:szCs w:val="28"/>
        </w:rPr>
        <w:t xml:space="preserve"> </w:t>
      </w:r>
      <w:r w:rsidRPr="009A7230">
        <w:rPr>
          <w:rFonts w:ascii="Times New Roman" w:hAnsi="Times New Roman" w:cs="Times New Roman"/>
          <w:sz w:val="28"/>
          <w:szCs w:val="28"/>
        </w:rPr>
        <w:t>береговой, напорный, оголовок трубы диаметром 250</w:t>
      </w:r>
      <w:r>
        <w:rPr>
          <w:rFonts w:ascii="Times New Roman" w:hAnsi="Times New Roman" w:cs="Times New Roman"/>
          <w:sz w:val="28"/>
          <w:szCs w:val="28"/>
        </w:rPr>
        <w:t xml:space="preserve"> </w:t>
      </w:r>
      <w:r w:rsidRPr="009A7230">
        <w:rPr>
          <w:rFonts w:ascii="Times New Roman" w:hAnsi="Times New Roman" w:cs="Times New Roman"/>
          <w:sz w:val="28"/>
          <w:szCs w:val="28"/>
        </w:rPr>
        <w:t>мм расположен</w:t>
      </w:r>
      <w:r>
        <w:rPr>
          <w:rFonts w:ascii="Times New Roman" w:hAnsi="Times New Roman" w:cs="Times New Roman"/>
          <w:sz w:val="28"/>
          <w:szCs w:val="28"/>
        </w:rPr>
        <w:t xml:space="preserve"> </w:t>
      </w:r>
      <w:r w:rsidRPr="009A7230">
        <w:rPr>
          <w:rFonts w:ascii="Times New Roman" w:hAnsi="Times New Roman" w:cs="Times New Roman"/>
          <w:sz w:val="28"/>
          <w:szCs w:val="28"/>
        </w:rPr>
        <w:t>от береговой линии на расстоянии 3,5 м, далее сточные воды поступают</w:t>
      </w:r>
      <w:r>
        <w:rPr>
          <w:rFonts w:ascii="Times New Roman" w:hAnsi="Times New Roman" w:cs="Times New Roman"/>
          <w:sz w:val="28"/>
          <w:szCs w:val="28"/>
        </w:rPr>
        <w:t xml:space="preserve"> </w:t>
      </w:r>
      <w:r w:rsidRPr="009A7230">
        <w:rPr>
          <w:rFonts w:ascii="Times New Roman" w:hAnsi="Times New Roman" w:cs="Times New Roman"/>
          <w:sz w:val="28"/>
          <w:szCs w:val="28"/>
        </w:rPr>
        <w:t>по</w:t>
      </w:r>
      <w:r>
        <w:rPr>
          <w:rFonts w:ascii="Times New Roman" w:hAnsi="Times New Roman" w:cs="Times New Roman"/>
          <w:sz w:val="28"/>
          <w:szCs w:val="28"/>
        </w:rPr>
        <w:t xml:space="preserve"> </w:t>
      </w:r>
      <w:r w:rsidRPr="009A7230">
        <w:rPr>
          <w:rFonts w:ascii="Times New Roman" w:hAnsi="Times New Roman" w:cs="Times New Roman"/>
          <w:sz w:val="28"/>
          <w:szCs w:val="28"/>
        </w:rPr>
        <w:t>бетонному лотку шириной 60</w:t>
      </w:r>
      <w:r>
        <w:rPr>
          <w:rFonts w:ascii="Times New Roman" w:hAnsi="Times New Roman" w:cs="Times New Roman"/>
          <w:sz w:val="28"/>
          <w:szCs w:val="28"/>
        </w:rPr>
        <w:t xml:space="preserve"> </w:t>
      </w:r>
      <w:r w:rsidRPr="009A7230">
        <w:rPr>
          <w:rFonts w:ascii="Times New Roman" w:hAnsi="Times New Roman" w:cs="Times New Roman"/>
          <w:sz w:val="28"/>
          <w:szCs w:val="28"/>
        </w:rPr>
        <w:t>см с бортами 40</w:t>
      </w:r>
      <w:r>
        <w:rPr>
          <w:rFonts w:ascii="Times New Roman" w:hAnsi="Times New Roman" w:cs="Times New Roman"/>
          <w:sz w:val="28"/>
          <w:szCs w:val="28"/>
        </w:rPr>
        <w:t xml:space="preserve"> </w:t>
      </w:r>
      <w:r w:rsidRPr="009A7230">
        <w:rPr>
          <w:rFonts w:ascii="Times New Roman" w:hAnsi="Times New Roman" w:cs="Times New Roman"/>
          <w:sz w:val="28"/>
          <w:szCs w:val="28"/>
        </w:rPr>
        <w:t>см в водный объект. Лоток заходит</w:t>
      </w:r>
      <w:r>
        <w:rPr>
          <w:rFonts w:ascii="Times New Roman" w:hAnsi="Times New Roman" w:cs="Times New Roman"/>
          <w:sz w:val="28"/>
          <w:szCs w:val="28"/>
        </w:rPr>
        <w:t xml:space="preserve"> </w:t>
      </w:r>
      <w:r w:rsidRPr="009A7230">
        <w:rPr>
          <w:rFonts w:ascii="Times New Roman" w:hAnsi="Times New Roman" w:cs="Times New Roman"/>
          <w:sz w:val="28"/>
          <w:szCs w:val="28"/>
        </w:rPr>
        <w:t>в</w:t>
      </w:r>
      <w:r>
        <w:rPr>
          <w:rFonts w:ascii="Times New Roman" w:hAnsi="Times New Roman" w:cs="Times New Roman"/>
          <w:sz w:val="28"/>
          <w:szCs w:val="28"/>
        </w:rPr>
        <w:t xml:space="preserve"> </w:t>
      </w:r>
      <w:r w:rsidRPr="009A7230">
        <w:rPr>
          <w:rFonts w:ascii="Times New Roman" w:hAnsi="Times New Roman" w:cs="Times New Roman"/>
          <w:sz w:val="28"/>
          <w:szCs w:val="28"/>
        </w:rPr>
        <w:t>водный объект на 1,5 м. От</w:t>
      </w:r>
      <w:r>
        <w:rPr>
          <w:rFonts w:ascii="Times New Roman" w:hAnsi="Times New Roman" w:cs="Times New Roman"/>
          <w:sz w:val="28"/>
          <w:szCs w:val="28"/>
        </w:rPr>
        <w:t xml:space="preserve"> канализационной насосной станции</w:t>
      </w:r>
      <w:r w:rsidRPr="009A7230">
        <w:rPr>
          <w:rFonts w:ascii="Times New Roman" w:hAnsi="Times New Roman" w:cs="Times New Roman"/>
          <w:sz w:val="28"/>
          <w:szCs w:val="28"/>
        </w:rPr>
        <w:t xml:space="preserve"> проложен трубопровод на глу</w:t>
      </w:r>
      <w:r>
        <w:rPr>
          <w:rFonts w:ascii="Times New Roman" w:hAnsi="Times New Roman" w:cs="Times New Roman"/>
          <w:sz w:val="28"/>
          <w:szCs w:val="28"/>
        </w:rPr>
        <w:t>бине 1, 5 м</w:t>
      </w:r>
      <w:r w:rsidRPr="009A7230">
        <w:rPr>
          <w:rFonts w:ascii="Times New Roman" w:hAnsi="Times New Roman" w:cs="Times New Roman"/>
          <w:sz w:val="28"/>
          <w:szCs w:val="28"/>
        </w:rPr>
        <w:t xml:space="preserve"> от поверхности земли с устройством смотровых колодцев. </w:t>
      </w:r>
    </w:p>
    <w:p w:rsidR="005035F0" w:rsidRDefault="005035F0" w:rsidP="0082520C">
      <w:pPr>
        <w:spacing w:after="0" w:line="360" w:lineRule="auto"/>
        <w:ind w:firstLine="567"/>
        <w:jc w:val="both"/>
        <w:rPr>
          <w:rFonts w:ascii="Times New Roman" w:hAnsi="Times New Roman" w:cs="Times New Roman"/>
          <w:sz w:val="28"/>
          <w:szCs w:val="28"/>
        </w:rPr>
      </w:pPr>
      <w:r w:rsidRPr="009A7230">
        <w:rPr>
          <w:rFonts w:ascii="Times New Roman" w:hAnsi="Times New Roman" w:cs="Times New Roman"/>
          <w:sz w:val="28"/>
          <w:szCs w:val="28"/>
        </w:rPr>
        <w:t xml:space="preserve">Выпуск №3 расположен в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REF  с4мо </w:instrText>
      </w:r>
      <w:r w:rsidR="0082520C">
        <w:rPr>
          <w:rFonts w:ascii="Times New Roman" w:hAnsi="Times New Roman" w:cs="Times New Roman"/>
          <w:sz w:val="28"/>
          <w:szCs w:val="28"/>
        </w:rPr>
        <w:instrText xml:space="preserve"> \* MERGEFORMAT </w:instrText>
      </w:r>
      <w:r>
        <w:rPr>
          <w:rFonts w:ascii="Times New Roman" w:hAnsi="Times New Roman" w:cs="Times New Roman"/>
          <w:sz w:val="28"/>
          <w:szCs w:val="28"/>
        </w:rPr>
        <w:fldChar w:fldCharType="separate"/>
      </w:r>
      <w:r w:rsidR="00562672">
        <w:rPr>
          <w:rFonts w:ascii="Times New Roman" w:hAnsi="Times New Roman" w:cs="Times New Roman"/>
          <w:noProof/>
          <w:sz w:val="28"/>
          <w:szCs w:val="28"/>
        </w:rPr>
        <w:t>п. Новый</w:t>
      </w:r>
      <w:r>
        <w:rPr>
          <w:rFonts w:ascii="Times New Roman" w:hAnsi="Times New Roman" w:cs="Times New Roman"/>
          <w:sz w:val="28"/>
          <w:szCs w:val="28"/>
        </w:rPr>
        <w:fldChar w:fldCharType="end"/>
      </w:r>
      <w:r>
        <w:rPr>
          <w:rFonts w:ascii="Times New Roman" w:hAnsi="Times New Roman" w:cs="Times New Roman"/>
          <w:sz w:val="28"/>
          <w:szCs w:val="28"/>
        </w:rPr>
        <w:t xml:space="preserve"> </w:t>
      </w:r>
      <w:r w:rsidRPr="009A7230">
        <w:rPr>
          <w:rFonts w:ascii="Times New Roman" w:hAnsi="Times New Roman" w:cs="Times New Roman"/>
          <w:sz w:val="28"/>
          <w:szCs w:val="28"/>
        </w:rPr>
        <w:t>от устья реки до оголовка на расстоянии по</w:t>
      </w:r>
      <w:r>
        <w:rPr>
          <w:rFonts w:ascii="Times New Roman" w:hAnsi="Times New Roman" w:cs="Times New Roman"/>
          <w:sz w:val="28"/>
          <w:szCs w:val="28"/>
        </w:rPr>
        <w:t xml:space="preserve"> </w:t>
      </w:r>
      <w:r w:rsidRPr="009A7230">
        <w:rPr>
          <w:rFonts w:ascii="Times New Roman" w:hAnsi="Times New Roman" w:cs="Times New Roman"/>
          <w:sz w:val="28"/>
          <w:szCs w:val="28"/>
        </w:rPr>
        <w:t>береговой линии 0, 9 км с диаметром трубы 100 мм. Выпуск расположен в черте</w:t>
      </w:r>
      <w:r>
        <w:rPr>
          <w:rFonts w:ascii="Times New Roman" w:hAnsi="Times New Roman" w:cs="Times New Roman"/>
          <w:sz w:val="28"/>
          <w:szCs w:val="28"/>
        </w:rPr>
        <w:t xml:space="preserve"> </w:t>
      </w:r>
      <w:r w:rsidRPr="009A7230">
        <w:rPr>
          <w:rFonts w:ascii="Times New Roman" w:hAnsi="Times New Roman" w:cs="Times New Roman"/>
          <w:sz w:val="28"/>
          <w:szCs w:val="28"/>
        </w:rPr>
        <w:t>населенного пункта. Выпуск находится от жилфонда до береговой линии на</w:t>
      </w:r>
      <w:r w:rsidRPr="009A7230">
        <w:rPr>
          <w:rFonts w:ascii="Times New Roman" w:hAnsi="Times New Roman" w:cs="Times New Roman"/>
          <w:sz w:val="28"/>
          <w:szCs w:val="28"/>
        </w:rPr>
        <w:br/>
        <w:t>расстоянии примерно 150 м</w:t>
      </w:r>
      <w:r>
        <w:rPr>
          <w:rFonts w:ascii="Times New Roman" w:hAnsi="Times New Roman" w:cs="Times New Roman"/>
          <w:sz w:val="28"/>
          <w:szCs w:val="28"/>
        </w:rPr>
        <w:t>, о</w:t>
      </w:r>
      <w:r w:rsidRPr="009A7230">
        <w:rPr>
          <w:rFonts w:ascii="Times New Roman" w:hAnsi="Times New Roman" w:cs="Times New Roman"/>
          <w:sz w:val="28"/>
          <w:szCs w:val="28"/>
        </w:rPr>
        <w:t>головок погружен в воду от поверхности воды</w:t>
      </w:r>
      <w:r w:rsidRPr="009A7230">
        <w:rPr>
          <w:rFonts w:ascii="Times New Roman" w:hAnsi="Times New Roman" w:cs="Times New Roman"/>
          <w:sz w:val="28"/>
          <w:szCs w:val="28"/>
        </w:rPr>
        <w:br/>
        <w:t>на 1 м и на расстоянии 1 м от берега. Выпуск</w:t>
      </w:r>
      <w:r>
        <w:rPr>
          <w:rFonts w:ascii="Times New Roman" w:hAnsi="Times New Roman" w:cs="Times New Roman"/>
          <w:sz w:val="28"/>
          <w:szCs w:val="28"/>
        </w:rPr>
        <w:t xml:space="preserve"> </w:t>
      </w:r>
      <w:r w:rsidRPr="009A7230">
        <w:rPr>
          <w:rFonts w:ascii="Times New Roman" w:hAnsi="Times New Roman" w:cs="Times New Roman"/>
          <w:sz w:val="28"/>
          <w:szCs w:val="28"/>
        </w:rPr>
        <w:t>№3 заглублен, напорный,</w:t>
      </w:r>
      <w:r w:rsidRPr="009A7230">
        <w:rPr>
          <w:rFonts w:ascii="Times New Roman" w:hAnsi="Times New Roman" w:cs="Times New Roman"/>
          <w:sz w:val="28"/>
          <w:szCs w:val="28"/>
        </w:rPr>
        <w:br/>
        <w:t>сосредоточенный. От КНС</w:t>
      </w:r>
      <w:r>
        <w:rPr>
          <w:rFonts w:ascii="Times New Roman" w:hAnsi="Times New Roman" w:cs="Times New Roman"/>
          <w:sz w:val="28"/>
          <w:szCs w:val="28"/>
        </w:rPr>
        <w:t xml:space="preserve"> </w:t>
      </w:r>
      <w:r w:rsidRPr="009A7230">
        <w:rPr>
          <w:rFonts w:ascii="Times New Roman" w:hAnsi="Times New Roman" w:cs="Times New Roman"/>
          <w:sz w:val="28"/>
          <w:szCs w:val="28"/>
        </w:rPr>
        <w:t>по трубопроводу, проложе</w:t>
      </w:r>
      <w:r>
        <w:rPr>
          <w:rFonts w:ascii="Times New Roman" w:hAnsi="Times New Roman" w:cs="Times New Roman"/>
          <w:sz w:val="28"/>
          <w:szCs w:val="28"/>
        </w:rPr>
        <w:t xml:space="preserve">нному на глубине 1,5 м в земле, </w:t>
      </w:r>
      <w:r w:rsidRPr="009A7230">
        <w:rPr>
          <w:rFonts w:ascii="Times New Roman" w:hAnsi="Times New Roman" w:cs="Times New Roman"/>
          <w:sz w:val="28"/>
          <w:szCs w:val="28"/>
        </w:rPr>
        <w:t>осу</w:t>
      </w:r>
      <w:r>
        <w:rPr>
          <w:rFonts w:ascii="Times New Roman" w:hAnsi="Times New Roman" w:cs="Times New Roman"/>
          <w:sz w:val="28"/>
          <w:szCs w:val="28"/>
        </w:rPr>
        <w:t xml:space="preserve">ществляется </w:t>
      </w:r>
      <w:r w:rsidRPr="009A7230">
        <w:rPr>
          <w:rFonts w:ascii="Times New Roman" w:hAnsi="Times New Roman" w:cs="Times New Roman"/>
          <w:sz w:val="28"/>
          <w:szCs w:val="28"/>
        </w:rPr>
        <w:t xml:space="preserve">выпуск в водный объект. </w:t>
      </w:r>
      <w:r>
        <w:rPr>
          <w:rFonts w:ascii="Times New Roman" w:hAnsi="Times New Roman" w:cs="Times New Roman"/>
          <w:sz w:val="28"/>
          <w:szCs w:val="28"/>
        </w:rPr>
        <w:t xml:space="preserve"> </w:t>
      </w:r>
    </w:p>
    <w:p w:rsidR="006F2698" w:rsidRPr="009771F1" w:rsidRDefault="006F2698" w:rsidP="0082520C">
      <w:pPr>
        <w:autoSpaceDE w:val="0"/>
        <w:autoSpaceDN w:val="0"/>
        <w:adjustRightInd w:val="0"/>
        <w:spacing w:after="0" w:line="360" w:lineRule="auto"/>
        <w:ind w:firstLine="567"/>
        <w:jc w:val="both"/>
        <w:rPr>
          <w:rFonts w:ascii="Times New Roman" w:hAnsi="Times New Roman" w:cs="Times New Roman"/>
          <w:sz w:val="28"/>
          <w:szCs w:val="28"/>
        </w:rPr>
      </w:pPr>
      <w:r w:rsidRPr="009771F1">
        <w:rPr>
          <w:rFonts w:ascii="Times New Roman" w:hAnsi="Times New Roman" w:cs="Times New Roman"/>
          <w:sz w:val="28"/>
          <w:szCs w:val="28"/>
        </w:rPr>
        <w:t>На территории поселения ливневая канализация отсутствует. Отвод дождевых и талых вод не регулируется и осуществляется в пониженные места суще</w:t>
      </w:r>
      <w:r w:rsidR="009771F1">
        <w:rPr>
          <w:rFonts w:ascii="Times New Roman" w:hAnsi="Times New Roman" w:cs="Times New Roman"/>
          <w:sz w:val="28"/>
          <w:szCs w:val="28"/>
        </w:rPr>
        <w:t>ствующего рельефа.</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lastRenderedPageBreak/>
        <w:t>Перечень и нормативы допустимых концентраций загрязняющих веществ в сточных водах, отводимых абонентами в систему канализации, согласно Постановления Правительства РФ от 29.07.2013 N 644 «Об утверждении правил холодного водоснабжения и водоотведения и о внесении изменений в некоторые акты правительства РФ» приведен в таблице 1.1.</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Таблица 1.</w:t>
      </w:r>
      <w:r w:rsidR="00161CA6">
        <w:rPr>
          <w:rFonts w:ascii="Times New Roman" w:hAnsi="Times New Roman" w:cs="Times New Roman"/>
          <w:sz w:val="28"/>
          <w:szCs w:val="28"/>
        </w:rPr>
        <w:t>2</w:t>
      </w:r>
      <w:r w:rsidRPr="005035F0">
        <w:rPr>
          <w:rFonts w:ascii="Times New Roman" w:hAnsi="Times New Roman" w:cs="Times New Roman"/>
          <w:sz w:val="28"/>
          <w:szCs w:val="28"/>
        </w:rPr>
        <w:t xml:space="preserve"> – Перечень максимальных допустимых значений нормативных показателей общих свойств сточных вод и концентраций загрязняющих веществ в сточных водах, установленных в целях предотвращения негативного воздействия на работу централизованных систем водоотведения</w:t>
      </w:r>
    </w:p>
    <w:tbl>
      <w:tblPr>
        <w:tblW w:w="10050" w:type="dxa"/>
        <w:tblLook w:val="04A0" w:firstRow="1" w:lastRow="0" w:firstColumn="1" w:lastColumn="0" w:noHBand="0" w:noVBand="1"/>
      </w:tblPr>
      <w:tblGrid>
        <w:gridCol w:w="493"/>
        <w:gridCol w:w="2157"/>
        <w:gridCol w:w="1263"/>
        <w:gridCol w:w="1707"/>
        <w:gridCol w:w="946"/>
        <w:gridCol w:w="2093"/>
        <w:gridCol w:w="1478"/>
      </w:tblGrid>
      <w:tr w:rsidR="005035F0" w:rsidRPr="00F32EE4" w:rsidTr="00161CA6">
        <w:trPr>
          <w:cantSplit/>
          <w:trHeight w:val="2651"/>
          <w:tblHeader/>
        </w:trPr>
        <w:tc>
          <w:tcPr>
            <w:tcW w:w="2820" w:type="dxa"/>
            <w:gridSpan w:val="2"/>
            <w:tcBorders>
              <w:top w:val="single" w:sz="12" w:space="0" w:color="auto"/>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b/>
                <w:color w:val="000000"/>
              </w:rPr>
            </w:pPr>
            <w:r w:rsidRPr="00F32EE4">
              <w:rPr>
                <w:rFonts w:ascii="Times New Roman" w:eastAsia="Times New Roman" w:hAnsi="Times New Roman" w:cs="Times New Roman"/>
                <w:b/>
                <w:color w:val="000000"/>
              </w:rPr>
              <w:t>Наименование вещества (показателя)</w:t>
            </w:r>
          </w:p>
        </w:tc>
        <w:tc>
          <w:tcPr>
            <w:tcW w:w="850" w:type="dxa"/>
            <w:tcBorders>
              <w:top w:val="single" w:sz="12" w:space="0" w:color="auto"/>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b/>
                <w:color w:val="000000"/>
              </w:rPr>
            </w:pPr>
            <w:r w:rsidRPr="00F32EE4">
              <w:rPr>
                <w:rFonts w:ascii="Times New Roman" w:eastAsia="Times New Roman" w:hAnsi="Times New Roman" w:cs="Times New Roman"/>
                <w:b/>
                <w:color w:val="000000"/>
              </w:rPr>
              <w:t>Единица измерения</w:t>
            </w:r>
          </w:p>
        </w:tc>
        <w:tc>
          <w:tcPr>
            <w:tcW w:w="1413" w:type="dxa"/>
            <w:tcBorders>
              <w:top w:val="single" w:sz="12" w:space="0" w:color="auto"/>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b/>
                <w:color w:val="000000"/>
              </w:rPr>
            </w:pPr>
            <w:r w:rsidRPr="00F32EE4">
              <w:rPr>
                <w:rFonts w:ascii="Times New Roman" w:eastAsia="Times New Roman" w:hAnsi="Times New Roman" w:cs="Times New Roman"/>
                <w:b/>
                <w:color w:val="000000"/>
              </w:rPr>
              <w:t>Максимальное допустимое значение показателя и (или) концентрации (по валовому содержанию в натуральной пробе сточных вод)</w:t>
            </w:r>
          </w:p>
        </w:tc>
        <w:tc>
          <w:tcPr>
            <w:tcW w:w="952" w:type="dxa"/>
            <w:tcBorders>
              <w:top w:val="single" w:sz="12" w:space="0" w:color="auto"/>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b/>
                <w:color w:val="000000"/>
              </w:rPr>
            </w:pPr>
            <w:r w:rsidRPr="00F32EE4">
              <w:rPr>
                <w:rFonts w:ascii="Times New Roman" w:eastAsia="Times New Roman" w:hAnsi="Times New Roman" w:cs="Times New Roman"/>
                <w:b/>
                <w:color w:val="000000"/>
              </w:rPr>
              <w:t>Группа</w:t>
            </w:r>
          </w:p>
        </w:tc>
        <w:tc>
          <w:tcPr>
            <w:tcW w:w="2306" w:type="dxa"/>
            <w:tcBorders>
              <w:top w:val="single" w:sz="12" w:space="0" w:color="auto"/>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b/>
                <w:color w:val="000000"/>
              </w:rPr>
            </w:pPr>
            <w:r w:rsidRPr="00F32EE4">
              <w:rPr>
                <w:rFonts w:ascii="Times New Roman" w:eastAsia="Times New Roman" w:hAnsi="Times New Roman" w:cs="Times New Roman"/>
                <w:b/>
                <w:color w:val="000000"/>
              </w:rPr>
              <w:t>Коэффициент воздействия загрязняющего вещества или показателя свойств сточных вод на централизованные системы водоотведения</w:t>
            </w:r>
          </w:p>
        </w:tc>
        <w:tc>
          <w:tcPr>
            <w:tcW w:w="1709" w:type="dxa"/>
            <w:tcBorders>
              <w:top w:val="single" w:sz="12" w:space="0" w:color="auto"/>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b/>
                <w:color w:val="000000"/>
              </w:rPr>
            </w:pPr>
            <w:r w:rsidRPr="00F32EE4">
              <w:rPr>
                <w:rFonts w:ascii="Times New Roman" w:eastAsia="Times New Roman" w:hAnsi="Times New Roman" w:cs="Times New Roman"/>
                <w:b/>
                <w:color w:val="000000"/>
              </w:rPr>
              <w:t>Отношение ФКi &lt;1&gt; к ДКi &lt;2&gt; или значение показателя, при котором превышение является грубым</w:t>
            </w:r>
          </w:p>
        </w:tc>
      </w:tr>
      <w:tr w:rsidR="005035F0" w:rsidRPr="00F32EE4" w:rsidTr="00161CA6">
        <w:trPr>
          <w:cantSplit/>
          <w:trHeight w:val="534"/>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Взвешенные вещества</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300</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0,7 &lt;7&gt;</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5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БПК5</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300 (500 &lt;3&gt;)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0,7 &lt;7&gt;</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266"/>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ХПК</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500 (700 &lt;3&gt;)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0,7 &lt;7&gt;</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16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4.</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Азот общий</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50</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0,7 &lt;7&gt;</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193"/>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5.</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Фосфор общий</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12</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0,7 &lt;7&gt;</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352"/>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6.</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Нефтепродукты</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10</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273"/>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7.</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Хлор и хлорамины</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5</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8.</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Соотношение ХПК:БПК5</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2,5 &lt;4&gt;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0,5</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1,3</w:t>
            </w:r>
          </w:p>
        </w:tc>
      </w:tr>
      <w:tr w:rsidR="005035F0" w:rsidRPr="00F32EE4" w:rsidTr="00161CA6">
        <w:trPr>
          <w:cantSplit/>
          <w:trHeight w:val="338"/>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9.</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Фенолы (сумма)</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5</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5</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10.</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Сульфиды (S-H2S+S2-)</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1,5 &lt;5&gt;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11.</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Сульфаты</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1000 &lt;5&gt;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12.</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Хлориды</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1000 &lt;5&gt;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13.</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Алюминий</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5</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4</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315"/>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14.</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Железо</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5</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4</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15.</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Марганец</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4</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315"/>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16.</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Медь</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4</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315"/>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17.</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Цинк</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4</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18.</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Хром общий</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0,5</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4</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19.</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Хром шестивалентный</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0,05 (0,1 &lt;6&gt;)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4</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20.</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Никель</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0,25 (0,5 &lt;6&gt;)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4</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21.</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Кадмий</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0,015 (0,1 &lt;6&gt;)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4</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315"/>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22.</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Свинец</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0,25</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4</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lastRenderedPageBreak/>
              <w:t>23.</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Мышьяк</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0,05 (0,1 &lt;6&gt;)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4</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315"/>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24.</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Ртуть</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0,005</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4</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315"/>
        </w:trPr>
        <w:tc>
          <w:tcPr>
            <w:tcW w:w="495" w:type="dxa"/>
            <w:tcBorders>
              <w:top w:val="nil"/>
              <w:left w:val="single" w:sz="12" w:space="0" w:color="auto"/>
              <w:bottom w:val="single" w:sz="4" w:space="0" w:color="auto"/>
              <w:right w:val="single" w:sz="4" w:space="0" w:color="auto"/>
            </w:tcBorders>
            <w:shd w:val="clear" w:color="auto" w:fill="auto"/>
            <w:vAlign w:val="center"/>
          </w:tcPr>
          <w:p w:rsidR="005035F0" w:rsidRDefault="005035F0" w:rsidP="0082520C">
            <w:pPr>
              <w:jc w:val="both"/>
              <w:rPr>
                <w:color w:val="000000"/>
              </w:rPr>
            </w:pPr>
            <w:r>
              <w:rPr>
                <w:color w:val="000000"/>
              </w:rPr>
              <w:t>25.</w:t>
            </w:r>
          </w:p>
        </w:tc>
        <w:tc>
          <w:tcPr>
            <w:tcW w:w="2325" w:type="dxa"/>
            <w:tcBorders>
              <w:top w:val="nil"/>
              <w:left w:val="nil"/>
              <w:bottom w:val="single" w:sz="4" w:space="0" w:color="auto"/>
              <w:right w:val="single" w:sz="4" w:space="0" w:color="auto"/>
            </w:tcBorders>
            <w:shd w:val="clear" w:color="auto" w:fill="auto"/>
            <w:vAlign w:val="center"/>
          </w:tcPr>
          <w:p w:rsidR="005035F0" w:rsidRDefault="005035F0" w:rsidP="0082520C">
            <w:pPr>
              <w:jc w:val="both"/>
              <w:rPr>
                <w:color w:val="000000"/>
              </w:rPr>
            </w:pPr>
            <w:r>
              <w:rPr>
                <w:color w:val="000000"/>
              </w:rPr>
              <w:t>Водородный показатель (pH)</w:t>
            </w:r>
          </w:p>
        </w:tc>
        <w:tc>
          <w:tcPr>
            <w:tcW w:w="850" w:type="dxa"/>
            <w:tcBorders>
              <w:top w:val="nil"/>
              <w:left w:val="nil"/>
              <w:bottom w:val="single" w:sz="4" w:space="0" w:color="auto"/>
              <w:right w:val="single" w:sz="4" w:space="0" w:color="auto"/>
            </w:tcBorders>
            <w:shd w:val="clear" w:color="auto" w:fill="auto"/>
            <w:vAlign w:val="center"/>
          </w:tcPr>
          <w:p w:rsidR="005035F0" w:rsidRDefault="005035F0" w:rsidP="0082520C">
            <w:pPr>
              <w:jc w:val="both"/>
              <w:rPr>
                <w:color w:val="000000"/>
              </w:rPr>
            </w:pPr>
            <w:r>
              <w:rPr>
                <w:color w:val="000000"/>
              </w:rPr>
              <w:t>единиц</w:t>
            </w:r>
          </w:p>
        </w:tc>
        <w:tc>
          <w:tcPr>
            <w:tcW w:w="1413" w:type="dxa"/>
            <w:tcBorders>
              <w:top w:val="nil"/>
              <w:left w:val="nil"/>
              <w:bottom w:val="single" w:sz="4" w:space="0" w:color="auto"/>
              <w:right w:val="single" w:sz="4" w:space="0" w:color="auto"/>
            </w:tcBorders>
            <w:shd w:val="clear" w:color="auto" w:fill="auto"/>
            <w:vAlign w:val="center"/>
          </w:tcPr>
          <w:p w:rsidR="005035F0" w:rsidRDefault="005035F0" w:rsidP="0082520C">
            <w:pPr>
              <w:jc w:val="both"/>
              <w:rPr>
                <w:color w:val="000000"/>
              </w:rPr>
            </w:pPr>
            <w:r>
              <w:rPr>
                <w:color w:val="000000"/>
              </w:rPr>
              <w:t>6 - 9 &lt;5&gt;</w:t>
            </w:r>
          </w:p>
        </w:tc>
        <w:tc>
          <w:tcPr>
            <w:tcW w:w="952" w:type="dxa"/>
            <w:tcBorders>
              <w:top w:val="nil"/>
              <w:left w:val="nil"/>
              <w:bottom w:val="single" w:sz="4" w:space="0" w:color="auto"/>
              <w:right w:val="single" w:sz="4" w:space="0" w:color="auto"/>
            </w:tcBorders>
            <w:shd w:val="clear" w:color="auto" w:fill="auto"/>
            <w:vAlign w:val="center"/>
          </w:tcPr>
          <w:p w:rsidR="005035F0" w:rsidRDefault="005035F0" w:rsidP="0082520C">
            <w:pPr>
              <w:jc w:val="both"/>
              <w:rPr>
                <w:color w:val="000000"/>
              </w:rPr>
            </w:pPr>
            <w:r>
              <w:rPr>
                <w:color w:val="000000"/>
              </w:rPr>
              <w:t> </w:t>
            </w:r>
          </w:p>
        </w:tc>
        <w:tc>
          <w:tcPr>
            <w:tcW w:w="2306" w:type="dxa"/>
            <w:tcBorders>
              <w:top w:val="nil"/>
              <w:left w:val="nil"/>
              <w:bottom w:val="single" w:sz="4" w:space="0" w:color="auto"/>
              <w:right w:val="single" w:sz="4" w:space="0" w:color="auto"/>
            </w:tcBorders>
            <w:shd w:val="clear" w:color="auto" w:fill="auto"/>
            <w:vAlign w:val="center"/>
          </w:tcPr>
          <w:p w:rsidR="005035F0" w:rsidRDefault="005035F0" w:rsidP="0082520C">
            <w:pPr>
              <w:jc w:val="both"/>
              <w:rPr>
                <w:color w:val="000000"/>
              </w:rPr>
            </w:pPr>
            <w:r>
              <w:rPr>
                <w:color w:val="000000"/>
              </w:rPr>
              <w:t>1 (при 5,5 &lt; pH &lt; 6 и 9 &lt; pH &lt; 10),</w:t>
            </w:r>
          </w:p>
        </w:tc>
        <w:tc>
          <w:tcPr>
            <w:tcW w:w="1709" w:type="dxa"/>
            <w:tcBorders>
              <w:top w:val="nil"/>
              <w:left w:val="nil"/>
              <w:bottom w:val="single" w:sz="4" w:space="0" w:color="auto"/>
              <w:right w:val="single" w:sz="12" w:space="0" w:color="auto"/>
            </w:tcBorders>
            <w:shd w:val="clear" w:color="auto" w:fill="auto"/>
            <w:vAlign w:val="center"/>
          </w:tcPr>
          <w:p w:rsidR="005035F0" w:rsidRDefault="005035F0" w:rsidP="0082520C">
            <w:pPr>
              <w:jc w:val="both"/>
              <w:rPr>
                <w:color w:val="000000"/>
              </w:rPr>
            </w:pPr>
            <w:r>
              <w:rPr>
                <w:color w:val="000000"/>
              </w:rPr>
              <w:t>значения показателя менее 5 и более 11</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tcPr>
          <w:p w:rsidR="005035F0" w:rsidRDefault="005035F0" w:rsidP="0082520C">
            <w:pPr>
              <w:jc w:val="both"/>
              <w:rPr>
                <w:color w:val="000000"/>
              </w:rPr>
            </w:pPr>
            <w:r>
              <w:rPr>
                <w:color w:val="000000"/>
              </w:rPr>
              <w:t>26.</w:t>
            </w:r>
          </w:p>
        </w:tc>
        <w:tc>
          <w:tcPr>
            <w:tcW w:w="2325" w:type="dxa"/>
            <w:tcBorders>
              <w:top w:val="nil"/>
              <w:left w:val="nil"/>
              <w:bottom w:val="single" w:sz="4" w:space="0" w:color="auto"/>
              <w:right w:val="single" w:sz="4" w:space="0" w:color="auto"/>
            </w:tcBorders>
            <w:shd w:val="clear" w:color="auto" w:fill="auto"/>
            <w:vAlign w:val="center"/>
          </w:tcPr>
          <w:p w:rsidR="005035F0" w:rsidRDefault="005035F0" w:rsidP="0082520C">
            <w:pPr>
              <w:jc w:val="both"/>
              <w:rPr>
                <w:color w:val="000000"/>
              </w:rPr>
            </w:pPr>
            <w:r>
              <w:rPr>
                <w:color w:val="000000"/>
              </w:rPr>
              <w:t>Температура</w:t>
            </w:r>
          </w:p>
        </w:tc>
        <w:tc>
          <w:tcPr>
            <w:tcW w:w="850" w:type="dxa"/>
            <w:tcBorders>
              <w:top w:val="nil"/>
              <w:left w:val="nil"/>
              <w:bottom w:val="single" w:sz="4" w:space="0" w:color="auto"/>
              <w:right w:val="single" w:sz="4" w:space="0" w:color="auto"/>
            </w:tcBorders>
            <w:shd w:val="clear" w:color="auto" w:fill="auto"/>
            <w:vAlign w:val="center"/>
          </w:tcPr>
          <w:p w:rsidR="005035F0" w:rsidRDefault="005035F0" w:rsidP="0082520C">
            <w:pPr>
              <w:jc w:val="both"/>
              <w:rPr>
                <w:color w:val="000000"/>
              </w:rPr>
            </w:pPr>
            <w:r>
              <w:rPr>
                <w:color w:val="000000"/>
              </w:rPr>
              <w:t>°C</w:t>
            </w:r>
          </w:p>
        </w:tc>
        <w:tc>
          <w:tcPr>
            <w:tcW w:w="1413" w:type="dxa"/>
            <w:tcBorders>
              <w:top w:val="nil"/>
              <w:left w:val="nil"/>
              <w:bottom w:val="single" w:sz="4" w:space="0" w:color="auto"/>
              <w:right w:val="single" w:sz="4" w:space="0" w:color="auto"/>
            </w:tcBorders>
            <w:shd w:val="clear" w:color="auto" w:fill="auto"/>
            <w:vAlign w:val="center"/>
          </w:tcPr>
          <w:p w:rsidR="005035F0" w:rsidRDefault="005035F0" w:rsidP="0082520C">
            <w:pPr>
              <w:jc w:val="both"/>
              <w:rPr>
                <w:color w:val="000000"/>
              </w:rPr>
            </w:pPr>
            <w:r>
              <w:rPr>
                <w:color w:val="000000"/>
              </w:rPr>
              <w:t>+40 &lt;5&gt;</w:t>
            </w:r>
          </w:p>
        </w:tc>
        <w:tc>
          <w:tcPr>
            <w:tcW w:w="952" w:type="dxa"/>
            <w:tcBorders>
              <w:top w:val="nil"/>
              <w:left w:val="nil"/>
              <w:bottom w:val="single" w:sz="4" w:space="0" w:color="auto"/>
              <w:right w:val="single" w:sz="4" w:space="0" w:color="auto"/>
            </w:tcBorders>
            <w:shd w:val="clear" w:color="auto" w:fill="auto"/>
            <w:vAlign w:val="center"/>
          </w:tcPr>
          <w:p w:rsidR="005035F0" w:rsidRDefault="005035F0" w:rsidP="0082520C">
            <w:pPr>
              <w:jc w:val="both"/>
              <w:rPr>
                <w:color w:val="000000"/>
              </w:rPr>
            </w:pPr>
            <w:r>
              <w:rPr>
                <w:color w:val="000000"/>
              </w:rPr>
              <w:t>-</w:t>
            </w:r>
          </w:p>
        </w:tc>
        <w:tc>
          <w:tcPr>
            <w:tcW w:w="2306" w:type="dxa"/>
            <w:tcBorders>
              <w:top w:val="nil"/>
              <w:left w:val="nil"/>
              <w:bottom w:val="single" w:sz="4" w:space="0" w:color="auto"/>
              <w:right w:val="single" w:sz="4" w:space="0" w:color="auto"/>
            </w:tcBorders>
            <w:shd w:val="clear" w:color="auto" w:fill="auto"/>
            <w:vAlign w:val="bottom"/>
          </w:tcPr>
          <w:p w:rsidR="005035F0" w:rsidRPr="001D01D7" w:rsidRDefault="005035F0" w:rsidP="0082520C">
            <w:pPr>
              <w:jc w:val="both"/>
              <w:rPr>
                <w:color w:val="000000"/>
              </w:rPr>
            </w:pPr>
            <w:r>
              <w:rPr>
                <w:noProof/>
                <w:color w:val="000000"/>
                <w:lang w:eastAsia="ru-RU"/>
              </w:rPr>
              <mc:AlternateContent>
                <mc:Choice Requires="wps">
                  <w:drawing>
                    <wp:anchor distT="0" distB="0" distL="114300" distR="114300" simplePos="0" relativeHeight="251675648" behindDoc="0" locked="0" layoutInCell="1" allowOverlap="1" wp14:anchorId="5BA3471E" wp14:editId="21EC4409">
                      <wp:simplePos x="0" y="0"/>
                      <wp:positionH relativeFrom="column">
                        <wp:posOffset>419100</wp:posOffset>
                      </wp:positionH>
                      <wp:positionV relativeFrom="paragraph">
                        <wp:posOffset>-4445</wp:posOffset>
                      </wp:positionV>
                      <wp:extent cx="304800" cy="304800"/>
                      <wp:effectExtent l="0" t="0" r="0" b="0"/>
                      <wp:wrapNone/>
                      <wp:docPr id="1029" name="Прямоугольник 1029" descr="Рисунок 3277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51CBD549" id="Прямоугольник 1029" o:spid="_x0000_s1026" alt="Рисунок 32773" style="position:absolute;margin-left:33pt;margin-top:-.35pt;width:24pt;height:2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" filled="f" stroked="f">
                      <o:lock v:ext="edit" aspectratio="t"/>
                    </v:rect>
                  </w:pict>
                </mc:Fallback>
              </mc:AlternateContent>
            </w:r>
            <w:r w:rsidRPr="001D01D7">
              <w:rPr>
                <w:color w:val="000000"/>
              </w:rPr>
              <w:t>0,5 (+40 &lt; ФК &lt; +50)</w:t>
            </w:r>
            <w:r>
              <w:rPr>
                <w:noProof/>
                <w:color w:val="000000"/>
                <w:lang w:eastAsia="ru-RU"/>
              </w:rPr>
              <mc:AlternateContent>
                <mc:Choice Requires="wps">
                  <w:drawing>
                    <wp:anchor distT="0" distB="0" distL="114300" distR="114300" simplePos="0" relativeHeight="251676672" behindDoc="0" locked="0" layoutInCell="1" allowOverlap="1" wp14:anchorId="7FFAC397" wp14:editId="522E6C25">
                      <wp:simplePos x="0" y="0"/>
                      <wp:positionH relativeFrom="column">
                        <wp:posOffset>0</wp:posOffset>
                      </wp:positionH>
                      <wp:positionV relativeFrom="paragraph">
                        <wp:posOffset>0</wp:posOffset>
                      </wp:positionV>
                      <wp:extent cx="304800" cy="304800"/>
                      <wp:effectExtent l="0" t="0" r="0" b="0"/>
                      <wp:wrapNone/>
                      <wp:docPr id="1025" name="Прямоугольник 1025" descr="Рисунок 3276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640E1DEB" id="Прямоугольник 1025" o:spid="_x0000_s1026" alt="Рисунок 32769" style="position:absolute;margin-left:0;margin-top:0;width:24pt;height:2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R56wj4CAAAzBAAADgAAAAAAAAAA&#10;AAAAAAAuAgAAZHJzL2Uyb0RvYy54bWxQSwECLQAUAAYACAAAACEATKDpLNgAAAADAQAADwAAAAAA&#10;AAAAAAAAAACYBAAAZHJzL2Rvd25yZXYueG1sUEsFBgAAAAAEAAQA8wAAAJ0FAAAAAA==&#10;" filled="f" stroked="f">
                      <o:lock v:ext="edit" aspectratio="t"/>
                    </v:rect>
                  </w:pict>
                </mc:Fallback>
              </mc:AlternateContent>
            </w:r>
            <w:r>
              <w:rPr>
                <w:noProof/>
                <w:color w:val="000000"/>
                <w:lang w:eastAsia="ru-RU"/>
              </w:rPr>
              <mc:AlternateContent>
                <mc:Choice Requires="wps">
                  <w:drawing>
                    <wp:anchor distT="0" distB="0" distL="114300" distR="114300" simplePos="0" relativeHeight="251677696" behindDoc="0" locked="0" layoutInCell="1" allowOverlap="1" wp14:anchorId="59F79DAF" wp14:editId="0B691F0A">
                      <wp:simplePos x="0" y="0"/>
                      <wp:positionH relativeFrom="column">
                        <wp:posOffset>0</wp:posOffset>
                      </wp:positionH>
                      <wp:positionV relativeFrom="paragraph">
                        <wp:posOffset>0</wp:posOffset>
                      </wp:positionV>
                      <wp:extent cx="304800" cy="304800"/>
                      <wp:effectExtent l="0" t="0" r="0" b="0"/>
                      <wp:wrapNone/>
                      <wp:docPr id="1026" name="Прямоугольник 1026" descr="Рисунок 3277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0118076B" id="Прямоугольник 1026" o:spid="_x0000_s1026" alt="Рисунок 32770" style="position:absolute;margin-left:0;margin-top:0;width:24pt;height:24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" filled="f" stroked="f">
                      <o:lock v:ext="edit" aspectratio="t"/>
                    </v:rect>
                  </w:pict>
                </mc:Fallback>
              </mc:AlternateContent>
            </w:r>
            <w:r>
              <w:rPr>
                <w:noProof/>
                <w:color w:val="000000"/>
                <w:lang w:eastAsia="ru-RU"/>
              </w:rPr>
              <mc:AlternateContent>
                <mc:Choice Requires="wps">
                  <w:drawing>
                    <wp:anchor distT="0" distB="0" distL="114300" distR="114300" simplePos="0" relativeHeight="251678720" behindDoc="0" locked="0" layoutInCell="1" allowOverlap="1" wp14:anchorId="5AD87BA7" wp14:editId="3E0C9846">
                      <wp:simplePos x="0" y="0"/>
                      <wp:positionH relativeFrom="column">
                        <wp:posOffset>0</wp:posOffset>
                      </wp:positionH>
                      <wp:positionV relativeFrom="paragraph">
                        <wp:posOffset>0</wp:posOffset>
                      </wp:positionV>
                      <wp:extent cx="304800" cy="304800"/>
                      <wp:effectExtent l="0" t="0" r="0" b="0"/>
                      <wp:wrapNone/>
                      <wp:docPr id="1027" name="Прямоугольник 1027" descr="Рисунок 3277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2ED5DEF2" id="Прямоугольник 1027" o:spid="_x0000_s1026" alt="Рисунок 32771" style="position:absolute;margin-left:0;margin-top:0;width:24pt;height:24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" filled="f" stroked="f">
                      <o:lock v:ext="edit" aspectratio="t"/>
                    </v:rect>
                  </w:pict>
                </mc:Fallback>
              </mc:AlternateContent>
            </w:r>
            <w:r>
              <w:rPr>
                <w:noProof/>
                <w:color w:val="000000"/>
                <w:lang w:eastAsia="ru-RU"/>
              </w:rPr>
              <mc:AlternateContent>
                <mc:Choice Requires="wps">
                  <w:drawing>
                    <wp:anchor distT="0" distB="0" distL="114300" distR="114300" simplePos="0" relativeHeight="251679744" behindDoc="0" locked="0" layoutInCell="1" allowOverlap="1" wp14:anchorId="043A90C5" wp14:editId="55D09927">
                      <wp:simplePos x="0" y="0"/>
                      <wp:positionH relativeFrom="column">
                        <wp:posOffset>0</wp:posOffset>
                      </wp:positionH>
                      <wp:positionV relativeFrom="paragraph">
                        <wp:posOffset>0</wp:posOffset>
                      </wp:positionV>
                      <wp:extent cx="304800" cy="304800"/>
                      <wp:effectExtent l="0" t="0" r="0" b="0"/>
                      <wp:wrapNone/>
                      <wp:docPr id="1028" name="Прямоугольник 1028" descr="Рисунок 3277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50BEF035" id="Прямоугольник 1028" o:spid="_x0000_s1026" alt="Рисунок 32772" style="position:absolute;margin-left:0;margin-top:0;width:24pt;height:2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" filled="f" stroked="f">
                      <o:lock v:ext="edit" aspectratio="t"/>
                    </v:rect>
                  </w:pict>
                </mc:Fallback>
              </mc:AlternateContent>
            </w:r>
            <w:r>
              <w:rPr>
                <w:noProof/>
                <w:color w:val="000000"/>
                <w:lang w:eastAsia="ru-RU"/>
              </w:rPr>
              <mc:AlternateContent>
                <mc:Choice Requires="wps">
                  <w:drawing>
                    <wp:anchor distT="0" distB="0" distL="114300" distR="114300" simplePos="0" relativeHeight="251680768" behindDoc="0" locked="0" layoutInCell="1" allowOverlap="1" wp14:anchorId="3E9040DD" wp14:editId="3F153401">
                      <wp:simplePos x="0" y="0"/>
                      <wp:positionH relativeFrom="column">
                        <wp:posOffset>0</wp:posOffset>
                      </wp:positionH>
                      <wp:positionV relativeFrom="paragraph">
                        <wp:posOffset>800100</wp:posOffset>
                      </wp:positionV>
                      <wp:extent cx="304800" cy="304800"/>
                      <wp:effectExtent l="0" t="0" r="0" b="0"/>
                      <wp:wrapNone/>
                      <wp:docPr id="1031" name="Прямоугольник 1031" descr="Рисунок 327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extLst>
                                <a:ext uri="{909E8E84-426E-40DD-AFC4-6F175D3DCCD1}">
                                  <a14:hiddenFill xmlns:a14="http://schemas.microsoft.com/office/drawing/2010/main">
                                    <a:solidFill>
                                      <a:srgbClr val="FFFFFF"/>
                                    </a:solidFill>
                                  </a14:hiddenFill>
                                </a:ext>
                              </a:extLst>
                            </wps:spPr>
                            <wps:bodyPr/>
                          </wps:wsp>
                        </a:graphicData>
                      </a:graphic>
                      <wp14:sizeRelH relativeFrom="page">
                        <wp14:pctWidth>0</wp14:pctWidth>
                      </wp14:sizeRelH>
                      <wp14:sizeRelV relativeFrom="page">
                        <wp14:pctHeight>0</wp14:pctHeight>
                      </wp14:sizeRelV>
                    </wp:anchor>
                  </w:drawing>
                </mc:Choice>
                <mc:Fallback>
                  <w:pict>
                    <v:rect w14:anchorId="5FD455AE" id="Прямоугольник 1031" o:spid="_x0000_s1026" alt="Рисунок 32775" style="position:absolute;margin-left:0;margin-top:63pt;width:24pt;height:2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" filled="f" stroked="f">
                      <o:lock v:ext="edit" aspectratio="t"/>
                    </v:rect>
                  </w:pict>
                </mc:Fallback>
              </mc:AlternateContent>
            </w:r>
          </w:p>
          <w:p w:rsidR="005035F0" w:rsidRDefault="005035F0" w:rsidP="0082520C">
            <w:pPr>
              <w:jc w:val="both"/>
              <w:rPr>
                <w:rFonts w:ascii="Calibri" w:hAnsi="Calibri" w:cs="Calibri"/>
                <w:color w:val="000000"/>
              </w:rPr>
            </w:pPr>
          </w:p>
        </w:tc>
        <w:tc>
          <w:tcPr>
            <w:tcW w:w="1709" w:type="dxa"/>
            <w:tcBorders>
              <w:top w:val="nil"/>
              <w:left w:val="nil"/>
              <w:bottom w:val="single" w:sz="4" w:space="0" w:color="auto"/>
              <w:right w:val="single" w:sz="12" w:space="0" w:color="auto"/>
            </w:tcBorders>
            <w:shd w:val="clear" w:color="auto" w:fill="auto"/>
            <w:vAlign w:val="center"/>
          </w:tcPr>
          <w:p w:rsidR="005035F0" w:rsidRDefault="005035F0" w:rsidP="0082520C">
            <w:pPr>
              <w:jc w:val="both"/>
              <w:rPr>
                <w:color w:val="000000"/>
                <w:sz w:val="24"/>
                <w:szCs w:val="24"/>
              </w:rPr>
            </w:pPr>
            <w:r>
              <w:rPr>
                <w:color w:val="000000"/>
              </w:rPr>
              <w:t>значение показателя +60 и более</w:t>
            </w:r>
          </w:p>
        </w:tc>
      </w:tr>
      <w:tr w:rsidR="005035F0" w:rsidRPr="00F32EE4" w:rsidTr="00161CA6">
        <w:trPr>
          <w:cantSplit/>
          <w:trHeight w:val="315"/>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27.</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Жиры</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50 &lt;5&gt;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w:t>
            </w:r>
          </w:p>
        </w:tc>
        <w:tc>
          <w:tcPr>
            <w:tcW w:w="2306" w:type="dxa"/>
            <w:tcBorders>
              <w:top w:val="single" w:sz="4" w:space="0" w:color="auto"/>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763"/>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28.</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Летучие органические соединения (ЛОС) (в том числе толуол, бензол, ацетон, метанол, бутанол, пропанол, их изомеры и алкилпроизводные по сумме ЛОС)</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20 &lt;5&gt;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29.</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СПАВ неионогенные</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10</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5</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0,6</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30.</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СПАВ анионные</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10</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5</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0,6</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31.</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Полихлорированные бифенилы (сумма ПХБ)</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мг/дм</w:t>
            </w:r>
            <w:r w:rsidRPr="00F32EE4">
              <w:rPr>
                <w:rFonts w:ascii="Times New Roman" w:eastAsia="Times New Roman" w:hAnsi="Times New Roman" w:cs="Times New Roman"/>
                <w:color w:val="000000"/>
                <w:vertAlign w:val="superscript"/>
              </w:rPr>
              <w:t>3</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0,001</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5</w:t>
            </w:r>
          </w:p>
        </w:tc>
      </w:tr>
      <w:tr w:rsidR="005035F0" w:rsidRPr="00F32EE4" w:rsidTr="00161CA6">
        <w:trPr>
          <w:cantSplit/>
          <w:trHeight w:val="338"/>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32.</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Взвешенные вещества</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мг/л</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300</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0,7 &lt;7&gt;</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315"/>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33.</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БПК5</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мг/л</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30</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0,7 &lt;7&gt;</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34.</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Азот аммонийный</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мг/л</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0,7 &lt;7&gt;</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84"/>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35.</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Нефтепродукты</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мг/л</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8</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r>
      <w:tr w:rsidR="005035F0" w:rsidRPr="00F32EE4" w:rsidTr="00161CA6">
        <w:trPr>
          <w:cantSplit/>
          <w:trHeight w:val="259"/>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36.</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Сульфиды</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мг/л</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1,5 &lt;5&gt;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37.</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Сульфаты</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мг/л</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500 &lt;5&gt;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r>
      <w:tr w:rsidR="005035F0" w:rsidRPr="00F32EE4" w:rsidTr="00161CA6">
        <w:trPr>
          <w:cantSplit/>
          <w:trHeight w:val="70"/>
        </w:trPr>
        <w:tc>
          <w:tcPr>
            <w:tcW w:w="495" w:type="dxa"/>
            <w:tcBorders>
              <w:top w:val="nil"/>
              <w:left w:val="single" w:sz="12" w:space="0" w:color="auto"/>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38.</w:t>
            </w:r>
          </w:p>
        </w:tc>
        <w:tc>
          <w:tcPr>
            <w:tcW w:w="2325"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Хлориды</w:t>
            </w:r>
          </w:p>
        </w:tc>
        <w:tc>
          <w:tcPr>
            <w:tcW w:w="850"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мг/л</w:t>
            </w:r>
          </w:p>
        </w:tc>
        <w:tc>
          <w:tcPr>
            <w:tcW w:w="1413"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1000 &lt;5&gt;</w:t>
            </w:r>
          </w:p>
        </w:tc>
        <w:tc>
          <w:tcPr>
            <w:tcW w:w="952"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3</w:t>
            </w:r>
          </w:p>
        </w:tc>
        <w:tc>
          <w:tcPr>
            <w:tcW w:w="2306" w:type="dxa"/>
            <w:tcBorders>
              <w:top w:val="nil"/>
              <w:left w:val="nil"/>
              <w:bottom w:val="single" w:sz="4" w:space="0" w:color="auto"/>
              <w:right w:val="single" w:sz="4"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c>
          <w:tcPr>
            <w:tcW w:w="1709" w:type="dxa"/>
            <w:tcBorders>
              <w:top w:val="nil"/>
              <w:left w:val="nil"/>
              <w:bottom w:val="single" w:sz="4" w:space="0" w:color="auto"/>
              <w:right w:val="single" w:sz="12" w:space="0" w:color="auto"/>
            </w:tcBorders>
            <w:shd w:val="clear" w:color="auto" w:fill="auto"/>
            <w:vAlign w:val="center"/>
            <w:hideMark/>
          </w:tcPr>
          <w:p w:rsidR="005035F0" w:rsidRPr="00F32EE4" w:rsidRDefault="005035F0" w:rsidP="0082520C">
            <w:pPr>
              <w:spacing w:after="0" w:line="240" w:lineRule="auto"/>
              <w:jc w:val="both"/>
              <w:rPr>
                <w:rFonts w:ascii="Times New Roman" w:eastAsia="Times New Roman" w:hAnsi="Times New Roman" w:cs="Times New Roman"/>
                <w:color w:val="000000"/>
              </w:rPr>
            </w:pPr>
            <w:r w:rsidRPr="00F32EE4">
              <w:rPr>
                <w:rFonts w:ascii="Times New Roman" w:eastAsia="Times New Roman" w:hAnsi="Times New Roman" w:cs="Times New Roman"/>
                <w:color w:val="000000"/>
              </w:rPr>
              <w:t>2</w:t>
            </w:r>
          </w:p>
        </w:tc>
      </w:tr>
    </w:tbl>
    <w:p w:rsidR="005035F0" w:rsidRPr="00F32EE4" w:rsidRDefault="005035F0" w:rsidP="0082520C">
      <w:pPr>
        <w:jc w:val="both"/>
      </w:pPr>
    </w:p>
    <w:p w:rsidR="00476493" w:rsidRPr="006E6440" w:rsidRDefault="00476493" w:rsidP="0082520C">
      <w:pPr>
        <w:spacing w:after="0" w:line="360" w:lineRule="auto"/>
        <w:ind w:firstLine="567"/>
        <w:jc w:val="both"/>
        <w:rPr>
          <w:rFonts w:ascii="Times New Roman" w:hAnsi="Times New Roman" w:cs="Times New Roman"/>
          <w:color w:val="FF0000"/>
          <w:sz w:val="28"/>
          <w:szCs w:val="28"/>
        </w:rPr>
      </w:pPr>
    </w:p>
    <w:p w:rsidR="000A416F" w:rsidRPr="009A7230" w:rsidRDefault="000A416F" w:rsidP="0082520C">
      <w:pPr>
        <w:pStyle w:val="2"/>
        <w:rPr>
          <w:szCs w:val="28"/>
        </w:rPr>
      </w:pPr>
      <w:r w:rsidRPr="009A7230">
        <w:rPr>
          <w:szCs w:val="28"/>
        </w:rPr>
        <w:lastRenderedPageBreak/>
        <w:t>1.2 Описание результатов технического обследования централизованной системы водоотведения, включая описание существующих канализационных очистных сооружений, в том числе оценку соответствия применяемой технологической схемы очистки сточных вод требованиям обеспечения нормативов качества очистки сточных вод, определение существующего дефицита (резерва) мощностей сооружений и описание локальных очистных сооружений, создаваемых абонентами</w:t>
      </w:r>
    </w:p>
    <w:p w:rsidR="005035F0" w:rsidRDefault="005035F0" w:rsidP="0082520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В 2019 году было произведено техническое обследование системы водоотведния</w:t>
      </w:r>
      <w:r w:rsidRPr="005035F0">
        <w:rPr>
          <w:rFonts w:ascii="Times New Roman" w:hAnsi="Times New Roman" w:cs="Times New Roman"/>
          <w:sz w:val="28"/>
          <w:szCs w:val="28"/>
        </w:rPr>
        <w:t xml:space="preserve"> Усть-Камчатского сельского поселения</w:t>
      </w:r>
      <w:r>
        <w:rPr>
          <w:rFonts w:ascii="Times New Roman" w:hAnsi="Times New Roman" w:cs="Times New Roman"/>
          <w:sz w:val="28"/>
          <w:szCs w:val="28"/>
        </w:rPr>
        <w:t>.</w:t>
      </w:r>
    </w:p>
    <w:p w:rsidR="005035F0" w:rsidRPr="005035F0" w:rsidRDefault="005035F0" w:rsidP="0082520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Согласно «</w:t>
      </w:r>
      <w:r w:rsidRPr="005035F0">
        <w:rPr>
          <w:rFonts w:ascii="Times New Roman" w:hAnsi="Times New Roman" w:cs="Times New Roman"/>
          <w:sz w:val="28"/>
          <w:szCs w:val="28"/>
        </w:rPr>
        <w:t>Акт технического обследования централизованных систем водоотведения Усть-Камчатского сельского поселения Усть-Камчатского муниципального района Камчатского края</w:t>
      </w:r>
      <w:r>
        <w:rPr>
          <w:rFonts w:ascii="Times New Roman" w:hAnsi="Times New Roman" w:cs="Times New Roman"/>
          <w:sz w:val="28"/>
          <w:szCs w:val="28"/>
        </w:rPr>
        <w:t>» участок технического обследования</w:t>
      </w:r>
      <w:r w:rsidRPr="005035F0">
        <w:rPr>
          <w:rFonts w:ascii="Times New Roman" w:hAnsi="Times New Roman" w:cs="Times New Roman"/>
          <w:sz w:val="28"/>
          <w:szCs w:val="28"/>
        </w:rPr>
        <w:t xml:space="preserve"> находится на восточном тихоокеанском побережье Камчатки в 950-1000 метров к западу от мыса Погодный и входит в состав аккумулятивной приморской равнины, образованной деятельностью Тихого океана и реки Камчатка. Существующая площадка очистных сооружений производительностью 700 м3/сут. расположена к югу от жилого района на берегу озера Нерпичье в пос. Усть-Камчатск Камчатского края. </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Основные промышленные предприятия, рыбообрабатывающие пр</w:t>
      </w:r>
      <w:r w:rsidR="00202DBE">
        <w:rPr>
          <w:rFonts w:ascii="Times New Roman" w:hAnsi="Times New Roman" w:cs="Times New Roman"/>
          <w:sz w:val="28"/>
          <w:szCs w:val="28"/>
        </w:rPr>
        <w:t>едприятия находятся в старом п</w:t>
      </w:r>
      <w:r w:rsidRPr="005035F0">
        <w:rPr>
          <w:rFonts w:ascii="Times New Roman" w:hAnsi="Times New Roman" w:cs="Times New Roman"/>
          <w:sz w:val="28"/>
          <w:szCs w:val="28"/>
        </w:rPr>
        <w:t>. Усть-Камчатск, расположенном в 4,5 км к юго-западу  от микрорайона Погодный. В микрорайоне Погодный промышленное производство отсутствует.</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ab/>
        <w:t>Современный рельеф участка – техногенный. Его абсолютная высота 3,2-5,2 метра (система высот Тихоокеанская) Большая часть территории Участка занята травянистой растительностью.</w:t>
      </w:r>
    </w:p>
    <w:p w:rsidR="005035F0" w:rsidRPr="005035F0" w:rsidRDefault="005035F0" w:rsidP="0082520C">
      <w:pPr>
        <w:spacing w:after="0" w:line="360" w:lineRule="auto"/>
        <w:ind w:firstLine="567"/>
        <w:jc w:val="both"/>
        <w:rPr>
          <w:rFonts w:ascii="Times New Roman" w:hAnsi="Times New Roman" w:cs="Times New Roman"/>
          <w:b/>
          <w:sz w:val="28"/>
          <w:szCs w:val="28"/>
        </w:rPr>
      </w:pPr>
      <w:r w:rsidRPr="005035F0">
        <w:rPr>
          <w:rFonts w:ascii="Times New Roman" w:hAnsi="Times New Roman" w:cs="Times New Roman"/>
          <w:b/>
          <w:sz w:val="28"/>
          <w:szCs w:val="28"/>
        </w:rPr>
        <w:t>Техническое состояние существующих очистных сооружений</w:t>
      </w:r>
      <w:r>
        <w:rPr>
          <w:rFonts w:ascii="Times New Roman" w:hAnsi="Times New Roman" w:cs="Times New Roman"/>
          <w:b/>
          <w:sz w:val="28"/>
          <w:szCs w:val="28"/>
        </w:rPr>
        <w:t>.</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xml:space="preserve">Очистные сооружения изначально построены в 1981 году производительностью 700 м3 в сутки по типовому проекту 902-2-267 «Станция биологической очистки сточных вод с установками заводского изготовления с аэробной стабилизацией осадка производительностью 700 м3/сутки». В конце 80-ых годов был выполнен проект расширения очистных сооружений до производительности 1500 м3/сутки. </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lastRenderedPageBreak/>
        <w:t>1.</w:t>
      </w:r>
      <w:r w:rsidRPr="005035F0">
        <w:rPr>
          <w:rFonts w:ascii="Times New Roman" w:hAnsi="Times New Roman" w:cs="Times New Roman"/>
          <w:sz w:val="28"/>
          <w:szCs w:val="28"/>
        </w:rPr>
        <w:tab/>
        <w:t>Машинное отделение (Литер А): год постройки – 1992; число этажей – 1:</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фундамент ж/бетонный ленточный (техническое состояние – выпучивание, сквозные трещины);</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стены и их наружная отделка шлакобетонные, оштукатуренные, побелка (техническое состояние –глубокие трещины, выпадение камней, отпадение штукатурки);</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перегородки  бетонные (техническое состояние – отпадение штукатурки);</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чердачное перекрытие ж/бетонные плиты (техническое состояние – трещины, сырость);</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крыша совмещенная, толь (техническое состояние – трещины, вздутия поверхности);</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полы цементные, метлахская плитка (техническое состояние – стертость, выбоины);</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оконные проемы двойные, глухие (техническое состояние – рассохлись, покоробились);</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дверные проемы простые (техническое состояние –осели, неисправны).</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Физический износ- 100%.</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Вывод – электро-техническое оборудование, воздушные трассы, КИПиА не пригодны в дальнейшем для эксплуатации</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2.</w:t>
      </w:r>
      <w:r w:rsidRPr="005035F0">
        <w:rPr>
          <w:rFonts w:ascii="Times New Roman" w:hAnsi="Times New Roman" w:cs="Times New Roman"/>
          <w:sz w:val="28"/>
          <w:szCs w:val="28"/>
        </w:rPr>
        <w:tab/>
        <w:t>Контактный резервуар (Литер Б): год постройки – 1989; число этажей – 1:</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фундамент ж/бетонный ленточный (техническое состояние – выпучивание, сквозные трещины);</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стены брусчатые (техническое состояние – расыхание бруса);</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перегородки  деревянные (техническое состояние – разрушены);</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чердачное перекрытие деревянное, утепленное (техническое состояние – частично разрушеное);</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крыша мягкая, толь (техническое состояние – частично разрушена);</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полы досчатые по балкам на лагах (техническое состояние –частично разрушенные);</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lastRenderedPageBreak/>
        <w:t>- оконные проемы двойные, глухие (техническое состояние – рассохлись, покоробились);</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дверные проемы филенчатые ворота (техническое состояние –осели, неисправны).</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Физический износ- 100%.</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Вывод – контактный резервуар на подлежит восстановлению.</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3.</w:t>
      </w:r>
      <w:r w:rsidRPr="005035F0">
        <w:rPr>
          <w:rFonts w:ascii="Times New Roman" w:hAnsi="Times New Roman" w:cs="Times New Roman"/>
          <w:sz w:val="28"/>
          <w:szCs w:val="28"/>
        </w:rPr>
        <w:tab/>
        <w:t>Здание гаража Литер В. Год постройки 1989</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фундамент ж/бетонный ленточный (техническое состояние – выпучивание, сквозные трещины);</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стены брусчатые (техническое состояние – расыхание бруса);</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перегородки  деревянные (техническое состояние – разрушены);</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чердачное перекрытие деревянное, утепленное (техническое состояние – частично разрушенное);</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крыша мягкая, толь (техническое состояние – частично разрушена);</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полы цементные (техническое состояние –частично разрушенные);</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оконные проемы двойные, глухие (техническое состояние – рассохлись, покоробились);</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дверные проемы филенчатые ворота (техническое состояние – осели, неисправны).</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Физический износ- 100%.</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Вывод – здание разрушено.</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4.</w:t>
      </w:r>
      <w:r w:rsidRPr="005035F0">
        <w:rPr>
          <w:rFonts w:ascii="Times New Roman" w:hAnsi="Times New Roman" w:cs="Times New Roman"/>
          <w:sz w:val="28"/>
          <w:szCs w:val="28"/>
        </w:rPr>
        <w:tab/>
        <w:t>Водоотстойник (Литер Г): год постройки - 1980, состоит из 3-х КУ-200,  число этажей – 1:</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фундамент  бетонные и железобетонные конструкции (техническое состояние – разрушение 70%);</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стены брусчатые (техническое состояние – разрушение 50%, гниль);</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чердачное перекрытие деревянное, утепленное (техническое состояние – частично разрушенное, гниль);</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крыша мягкая, толь (техническое состояние – частично разрушена, гниль);</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полы дощатые, металлический настил (техническое состояние – разрушенные);</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lastRenderedPageBreak/>
        <w:t>- оконные проемы двойные, глухие (техническое состояние – без стекол, рассохлись, покоробились, гниль);</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дверные проемы простые деревянные (техническое состояние – осели, неисправны, отсутствуют 50%).</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Физический износ- 100%.</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Вывод – здание частично разрушено, технологическое оборудование, трубопроводы, запорная арматура  пришло в негодность Техническое состояние здание не пригодно в дальнейшем для эксплуатации.</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5.</w:t>
      </w:r>
      <w:r w:rsidRPr="005035F0">
        <w:rPr>
          <w:rFonts w:ascii="Times New Roman" w:hAnsi="Times New Roman" w:cs="Times New Roman"/>
          <w:sz w:val="28"/>
          <w:szCs w:val="28"/>
        </w:rPr>
        <w:tab/>
        <w:t>Водоотстойник (Литер Д): год постройки – 1992;  состоит из 3-х  КУ-200; число этажей – 1:</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фундамент  бетонные и железобетонные конструкции (техническое состояние – разрушение 70%);</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стены брусчатые (техническое состояние – разрушение 50%, гниль);</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чердачное перекрытие деревянное, утепленное (техническое состояние – частично разрушенное, гниль);</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крыша мягкая, толь (техническое состояние – частично разрушена, гниль);</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полы дощатые, металлический настил (техническое состояние – разрушенные);</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оконные проемы двойные, глухие (техническое состояние – без стекол, рассохлись, покоробились, гниль);</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дверные проемы простые деревянные (техническое состояние – осели, неисправны, отсутствуют 50%).</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Физический износ- 100%.</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xml:space="preserve"> Вывод – здание частично разрушено, технологическое оборудование, трубопроводы, запорная арматура  пришло в негодность Техническое состояние здание не пригодно в дальнейшем для эксплуатации</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6.</w:t>
      </w:r>
      <w:r w:rsidRPr="005035F0">
        <w:rPr>
          <w:rFonts w:ascii="Times New Roman" w:hAnsi="Times New Roman" w:cs="Times New Roman"/>
          <w:sz w:val="28"/>
          <w:szCs w:val="28"/>
        </w:rPr>
        <w:tab/>
        <w:t>Металлические конструкции</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Приведены в негодное состояние. Металлические емкости КУ-250 , насосная группа, фильтра для очистки, контактный резервуар - 2шт. в нерабочем состоянии поржавели, сгнили.</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Физический износ- 100%.</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lastRenderedPageBreak/>
        <w:tab/>
        <w:t xml:space="preserve">В настоящее время существующие очистные сооружения (компактные установки) работают на проток. Сами установки находятся в аварийном состоянии. В производственном помещении демонтированы воздуходувки, без которых биологическая очистка невозможна. Строительство 2-ой очереди не завершено.  Все, что построено, находится в полуразрушенном состоянии. </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xml:space="preserve">Очистные сооружения морально устарели, требования к степени очистки сточных вод стали более жесткими. </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xml:space="preserve">Очистные сооружения рассчитаны на очистку сточных вод по БПК20 и взвешенным веществам до 6 мг/л. Осуществляется частичное осветление поступающих сточных вод от механических включений, задерживаемых в имеющихся емкостных сооружениях. </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Очистительные сооружения восс</w:t>
      </w:r>
      <w:r>
        <w:rPr>
          <w:rFonts w:ascii="Times New Roman" w:hAnsi="Times New Roman" w:cs="Times New Roman"/>
          <w:sz w:val="28"/>
          <w:szCs w:val="28"/>
        </w:rPr>
        <w:t xml:space="preserve">тановлению не подлежат. </w:t>
      </w:r>
    </w:p>
    <w:p w:rsidR="005035F0" w:rsidRPr="005035F0" w:rsidRDefault="005035F0" w:rsidP="0082520C">
      <w:pPr>
        <w:spacing w:after="0" w:line="360" w:lineRule="auto"/>
        <w:ind w:firstLine="567"/>
        <w:jc w:val="both"/>
        <w:rPr>
          <w:rFonts w:ascii="Times New Roman" w:hAnsi="Times New Roman" w:cs="Times New Roman"/>
          <w:b/>
          <w:sz w:val="28"/>
          <w:szCs w:val="28"/>
        </w:rPr>
      </w:pPr>
      <w:r>
        <w:rPr>
          <w:rFonts w:ascii="Times New Roman" w:hAnsi="Times New Roman" w:cs="Times New Roman"/>
          <w:b/>
          <w:sz w:val="28"/>
          <w:szCs w:val="28"/>
        </w:rPr>
        <w:t>Техническое состояние КНС</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 xml:space="preserve">Проведен визуальный осмотр техническое состояния существующей канализационной насосной станции на мысе Погодном: год постройки - 1983, число этажей -1: </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фундаменты -бетонные и железобетонные конструкции;</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стены – железобитонная конструкция;</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крыша —железобетонное перекрытие;</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полы - бетонные</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Здание частично разрушено: стены имеют многочисленные глубокие трещины, железобетонная перегородка частично разрушена, кровельное перекрытие частично разрушено, имеет сквозные дыры. Технологическое оборудование: накопительная емкость прогнила, трубопроводы, запорная арматура пришли в негодность.</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Физический износ- 100%.</w:t>
      </w:r>
    </w:p>
    <w:p w:rsidR="005035F0" w:rsidRPr="005035F0" w:rsidRDefault="005035F0" w:rsidP="0082520C">
      <w:pPr>
        <w:spacing w:after="0" w:line="360" w:lineRule="auto"/>
        <w:ind w:firstLine="567"/>
        <w:jc w:val="both"/>
        <w:rPr>
          <w:rFonts w:ascii="Times New Roman" w:hAnsi="Times New Roman" w:cs="Times New Roman"/>
          <w:sz w:val="28"/>
          <w:szCs w:val="28"/>
        </w:rPr>
      </w:pPr>
      <w:r w:rsidRPr="005035F0">
        <w:rPr>
          <w:rFonts w:ascii="Times New Roman" w:hAnsi="Times New Roman" w:cs="Times New Roman"/>
          <w:sz w:val="28"/>
          <w:szCs w:val="28"/>
        </w:rPr>
        <w:t>Вывод - техническое состояние здание не пригодно</w:t>
      </w:r>
      <w:r>
        <w:rPr>
          <w:rFonts w:ascii="Times New Roman" w:hAnsi="Times New Roman" w:cs="Times New Roman"/>
          <w:sz w:val="28"/>
          <w:szCs w:val="28"/>
        </w:rPr>
        <w:t xml:space="preserve"> в дальнейшем для эксплуатации.</w:t>
      </w:r>
    </w:p>
    <w:p w:rsidR="00F54D1E" w:rsidRPr="00051007" w:rsidRDefault="00F35268" w:rsidP="0082520C">
      <w:pPr>
        <w:pStyle w:val="2"/>
        <w:rPr>
          <w:szCs w:val="28"/>
        </w:rPr>
      </w:pPr>
      <w:r w:rsidRPr="00051007">
        <w:rPr>
          <w:szCs w:val="28"/>
        </w:rPr>
        <w:lastRenderedPageBreak/>
        <w:t>1.3 Описание технологических зон водоотведения, зон централизованного и нецентрализованного водоотведения и перечень централизованных систем водоотведения</w:t>
      </w:r>
    </w:p>
    <w:p w:rsidR="003C37E5" w:rsidRDefault="004C3844" w:rsidP="0082520C">
      <w:pPr>
        <w:pStyle w:val="a4"/>
        <w:spacing w:after="0" w:line="36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Ц</w:t>
      </w:r>
      <w:r w:rsidR="003C37E5">
        <w:rPr>
          <w:rFonts w:ascii="Times New Roman" w:hAnsi="Times New Roman" w:cs="Times New Roman"/>
          <w:sz w:val="28"/>
          <w:szCs w:val="28"/>
        </w:rPr>
        <w:t xml:space="preserve">ентрализованное водоотведение </w:t>
      </w:r>
      <w:r w:rsidR="003C37E5" w:rsidRPr="00CD63D8">
        <w:rPr>
          <w:rFonts w:ascii="Times New Roman" w:hAnsi="Times New Roman" w:cs="Times New Roman"/>
          <w:sz w:val="28"/>
          <w:szCs w:val="28"/>
        </w:rPr>
        <w:fldChar w:fldCharType="begin"/>
      </w:r>
      <w:r w:rsidR="003C37E5" w:rsidRPr="00CD63D8">
        <w:rPr>
          <w:rFonts w:ascii="Times New Roman" w:hAnsi="Times New Roman" w:cs="Times New Roman"/>
          <w:sz w:val="28"/>
          <w:szCs w:val="28"/>
        </w:rPr>
        <w:instrText xml:space="preserve"> REF  ацмо  \* MERGEFORMAT </w:instrText>
      </w:r>
      <w:r w:rsidR="003C37E5" w:rsidRPr="00CD63D8">
        <w:rPr>
          <w:rFonts w:ascii="Times New Roman" w:hAnsi="Times New Roman" w:cs="Times New Roman"/>
          <w:sz w:val="28"/>
          <w:szCs w:val="28"/>
        </w:rPr>
        <w:fldChar w:fldCharType="separate"/>
      </w:r>
      <w:r w:rsidR="00562672" w:rsidRPr="00973C84">
        <w:rPr>
          <w:rFonts w:ascii="Times New Roman" w:hAnsi="Times New Roman" w:cs="Times New Roman"/>
          <w:sz w:val="28"/>
          <w:szCs w:val="28"/>
        </w:rPr>
        <w:t>п.Усть-Камчатск</w:t>
      </w:r>
      <w:r w:rsidR="003C37E5" w:rsidRPr="00CD63D8">
        <w:rPr>
          <w:rFonts w:ascii="Times New Roman" w:hAnsi="Times New Roman" w:cs="Times New Roman"/>
          <w:sz w:val="28"/>
          <w:szCs w:val="28"/>
        </w:rPr>
        <w:fldChar w:fldCharType="end"/>
      </w:r>
      <w:r w:rsidR="003C37E5" w:rsidRPr="00CD63D8">
        <w:rPr>
          <w:rFonts w:ascii="Times New Roman" w:hAnsi="Times New Roman" w:cs="Times New Roman"/>
          <w:sz w:val="28"/>
          <w:szCs w:val="28"/>
        </w:rPr>
        <w:t xml:space="preserve"> </w:t>
      </w:r>
      <w:r w:rsidR="003C37E5">
        <w:rPr>
          <w:rFonts w:ascii="Times New Roman" w:hAnsi="Times New Roman" w:cs="Times New Roman"/>
          <w:sz w:val="28"/>
          <w:szCs w:val="28"/>
        </w:rPr>
        <w:t>включает в себя следующие технологические зоны</w:t>
      </w:r>
    </w:p>
    <w:p w:rsidR="003C37E5" w:rsidRDefault="003C37E5" w:rsidP="0082520C">
      <w:pPr>
        <w:pStyle w:val="a4"/>
        <w:spacing w:after="0" w:line="360" w:lineRule="auto"/>
        <w:ind w:left="0" w:firstLine="567"/>
        <w:contextualSpacing w:val="0"/>
        <w:jc w:val="both"/>
        <w:rPr>
          <w:rFonts w:ascii="Times New Roman" w:hAnsi="Times New Roman"/>
          <w:sz w:val="28"/>
          <w:szCs w:val="28"/>
        </w:rPr>
      </w:pPr>
      <w:r>
        <w:rPr>
          <w:rFonts w:ascii="Times New Roman" w:hAnsi="Times New Roman" w:cs="Times New Roman"/>
          <w:sz w:val="28"/>
          <w:szCs w:val="28"/>
        </w:rPr>
        <w:t xml:space="preserve">- технологическая зона </w:t>
      </w:r>
      <w:r w:rsidR="00293661">
        <w:rPr>
          <w:rFonts w:ascii="Times New Roman" w:hAnsi="Times New Roman" w:cs="Times New Roman"/>
          <w:sz w:val="28"/>
          <w:szCs w:val="28"/>
        </w:rPr>
        <w:t xml:space="preserve">центральной и </w:t>
      </w:r>
      <w:r>
        <w:rPr>
          <w:rFonts w:ascii="Times New Roman" w:hAnsi="Times New Roman" w:cs="Times New Roman"/>
          <w:sz w:val="28"/>
          <w:szCs w:val="28"/>
        </w:rPr>
        <w:t xml:space="preserve">восточной части </w:t>
      </w:r>
      <w:r>
        <w:rPr>
          <w:rFonts w:ascii="Times New Roman" w:hAnsi="Times New Roman"/>
          <w:sz w:val="28"/>
          <w:szCs w:val="28"/>
        </w:rPr>
        <w:fldChar w:fldCharType="begin"/>
      </w:r>
      <w:r>
        <w:rPr>
          <w:rFonts w:ascii="Times New Roman" w:hAnsi="Times New Roman"/>
          <w:sz w:val="28"/>
          <w:szCs w:val="28"/>
        </w:rPr>
        <w:instrText xml:space="preserve"> REF  с4мо </w:instrText>
      </w:r>
      <w:r w:rsidR="0082520C">
        <w:rPr>
          <w:rFonts w:ascii="Times New Roman" w:hAnsi="Times New Roman"/>
          <w:sz w:val="28"/>
          <w:szCs w:val="28"/>
        </w:rPr>
        <w:instrText xml:space="preserve"> \* MERGEFORMAT </w:instrText>
      </w:r>
      <w:r>
        <w:rPr>
          <w:rFonts w:ascii="Times New Roman" w:hAnsi="Times New Roman"/>
          <w:sz w:val="28"/>
          <w:szCs w:val="28"/>
        </w:rPr>
        <w:fldChar w:fldCharType="separate"/>
      </w:r>
      <w:r w:rsidR="00562672">
        <w:rPr>
          <w:rFonts w:ascii="Times New Roman" w:hAnsi="Times New Roman" w:cs="Times New Roman"/>
          <w:noProof/>
          <w:sz w:val="28"/>
          <w:szCs w:val="28"/>
        </w:rPr>
        <w:t>п. Новый</w:t>
      </w:r>
      <w:r>
        <w:rPr>
          <w:rFonts w:ascii="Times New Roman" w:hAnsi="Times New Roman"/>
          <w:sz w:val="28"/>
          <w:szCs w:val="28"/>
        </w:rPr>
        <w:fldChar w:fldCharType="end"/>
      </w:r>
      <w:r>
        <w:rPr>
          <w:rFonts w:ascii="Times New Roman" w:hAnsi="Times New Roman"/>
          <w:sz w:val="28"/>
          <w:szCs w:val="28"/>
        </w:rPr>
        <w:t>;</w:t>
      </w:r>
    </w:p>
    <w:p w:rsidR="003C37E5" w:rsidRDefault="003C37E5" w:rsidP="0082520C">
      <w:pPr>
        <w:pStyle w:val="a4"/>
        <w:spacing w:after="0" w:line="360" w:lineRule="auto"/>
        <w:ind w:left="0" w:firstLine="567"/>
        <w:contextualSpacing w:val="0"/>
        <w:jc w:val="both"/>
        <w:rPr>
          <w:rFonts w:ascii="Times New Roman" w:hAnsi="Times New Roman"/>
          <w:sz w:val="28"/>
          <w:szCs w:val="28"/>
        </w:rPr>
      </w:pPr>
      <w:r>
        <w:rPr>
          <w:rFonts w:ascii="Times New Roman" w:hAnsi="Times New Roman" w:cs="Times New Roman"/>
          <w:sz w:val="28"/>
          <w:szCs w:val="28"/>
        </w:rPr>
        <w:t xml:space="preserve">- технологическая зона юго-восточной части </w:t>
      </w:r>
      <w:r>
        <w:rPr>
          <w:rFonts w:ascii="Times New Roman" w:hAnsi="Times New Roman"/>
          <w:sz w:val="28"/>
          <w:szCs w:val="28"/>
        </w:rPr>
        <w:fldChar w:fldCharType="begin"/>
      </w:r>
      <w:r>
        <w:rPr>
          <w:rFonts w:ascii="Times New Roman" w:hAnsi="Times New Roman"/>
          <w:sz w:val="28"/>
          <w:szCs w:val="28"/>
        </w:rPr>
        <w:instrText xml:space="preserve"> REF  с4мо </w:instrText>
      </w:r>
      <w:r w:rsidR="0082520C">
        <w:rPr>
          <w:rFonts w:ascii="Times New Roman" w:hAnsi="Times New Roman"/>
          <w:sz w:val="28"/>
          <w:szCs w:val="28"/>
        </w:rPr>
        <w:instrText xml:space="preserve"> \* MERGEFORMAT </w:instrText>
      </w:r>
      <w:r>
        <w:rPr>
          <w:rFonts w:ascii="Times New Roman" w:hAnsi="Times New Roman"/>
          <w:sz w:val="28"/>
          <w:szCs w:val="28"/>
        </w:rPr>
        <w:fldChar w:fldCharType="separate"/>
      </w:r>
      <w:r w:rsidR="00562672">
        <w:rPr>
          <w:rFonts w:ascii="Times New Roman" w:hAnsi="Times New Roman" w:cs="Times New Roman"/>
          <w:noProof/>
          <w:sz w:val="28"/>
          <w:szCs w:val="28"/>
        </w:rPr>
        <w:t>п. Новый</w:t>
      </w:r>
      <w:r>
        <w:rPr>
          <w:rFonts w:ascii="Times New Roman" w:hAnsi="Times New Roman"/>
          <w:sz w:val="28"/>
          <w:szCs w:val="28"/>
        </w:rPr>
        <w:fldChar w:fldCharType="end"/>
      </w:r>
      <w:r>
        <w:rPr>
          <w:rFonts w:ascii="Times New Roman" w:hAnsi="Times New Roman"/>
          <w:sz w:val="28"/>
          <w:szCs w:val="28"/>
        </w:rPr>
        <w:t>;</w:t>
      </w:r>
    </w:p>
    <w:p w:rsidR="003C37E5" w:rsidRDefault="003C37E5" w:rsidP="0082520C">
      <w:pPr>
        <w:pStyle w:val="a4"/>
        <w:spacing w:after="0" w:line="360" w:lineRule="auto"/>
        <w:ind w:left="0" w:firstLine="567"/>
        <w:contextualSpacing w:val="0"/>
        <w:jc w:val="both"/>
        <w:rPr>
          <w:rFonts w:ascii="Times New Roman" w:hAnsi="Times New Roman"/>
          <w:sz w:val="28"/>
          <w:szCs w:val="28"/>
        </w:rPr>
      </w:pPr>
      <w:r>
        <w:rPr>
          <w:rFonts w:ascii="Times New Roman" w:hAnsi="Times New Roman" w:cs="Times New Roman"/>
          <w:sz w:val="28"/>
          <w:szCs w:val="28"/>
        </w:rPr>
        <w:t xml:space="preserve">- технологическая зона южной части </w:t>
      </w:r>
      <w:r>
        <w:rPr>
          <w:rFonts w:ascii="Times New Roman" w:hAnsi="Times New Roman"/>
          <w:sz w:val="28"/>
          <w:szCs w:val="28"/>
        </w:rPr>
        <w:fldChar w:fldCharType="begin"/>
      </w:r>
      <w:r>
        <w:rPr>
          <w:rFonts w:ascii="Times New Roman" w:hAnsi="Times New Roman"/>
          <w:sz w:val="28"/>
          <w:szCs w:val="28"/>
        </w:rPr>
        <w:instrText xml:space="preserve"> REF  с4мо </w:instrText>
      </w:r>
      <w:r w:rsidR="0082520C">
        <w:rPr>
          <w:rFonts w:ascii="Times New Roman" w:hAnsi="Times New Roman"/>
          <w:sz w:val="28"/>
          <w:szCs w:val="28"/>
        </w:rPr>
        <w:instrText xml:space="preserve"> \* MERGEFORMAT </w:instrText>
      </w:r>
      <w:r>
        <w:rPr>
          <w:rFonts w:ascii="Times New Roman" w:hAnsi="Times New Roman"/>
          <w:sz w:val="28"/>
          <w:szCs w:val="28"/>
        </w:rPr>
        <w:fldChar w:fldCharType="separate"/>
      </w:r>
      <w:r w:rsidR="00562672">
        <w:rPr>
          <w:rFonts w:ascii="Times New Roman" w:hAnsi="Times New Roman" w:cs="Times New Roman"/>
          <w:noProof/>
          <w:sz w:val="28"/>
          <w:szCs w:val="28"/>
        </w:rPr>
        <w:t>п. Новый</w:t>
      </w:r>
      <w:r>
        <w:rPr>
          <w:rFonts w:ascii="Times New Roman" w:hAnsi="Times New Roman"/>
          <w:sz w:val="28"/>
          <w:szCs w:val="28"/>
        </w:rPr>
        <w:fldChar w:fldCharType="end"/>
      </w:r>
      <w:r>
        <w:rPr>
          <w:rFonts w:ascii="Times New Roman" w:hAnsi="Times New Roman"/>
          <w:sz w:val="28"/>
          <w:szCs w:val="28"/>
        </w:rPr>
        <w:t>;</w:t>
      </w:r>
    </w:p>
    <w:p w:rsidR="003C37E5" w:rsidRDefault="003C37E5" w:rsidP="0082520C">
      <w:pPr>
        <w:pStyle w:val="a4"/>
        <w:spacing w:after="0" w:line="360" w:lineRule="auto"/>
        <w:ind w:left="0" w:firstLine="567"/>
        <w:contextualSpacing w:val="0"/>
        <w:jc w:val="both"/>
        <w:rPr>
          <w:rFonts w:ascii="Times New Roman" w:hAnsi="Times New Roman"/>
          <w:sz w:val="28"/>
          <w:szCs w:val="28"/>
        </w:rPr>
      </w:pPr>
      <w:r>
        <w:rPr>
          <w:rFonts w:ascii="Times New Roman" w:hAnsi="Times New Roman" w:cs="Times New Roman"/>
          <w:sz w:val="28"/>
          <w:szCs w:val="28"/>
        </w:rPr>
        <w:t xml:space="preserve">- технологическая зона центральной части </w:t>
      </w:r>
      <w:r>
        <w:rPr>
          <w:rFonts w:ascii="Times New Roman" w:hAnsi="Times New Roman"/>
          <w:sz w:val="28"/>
          <w:szCs w:val="28"/>
        </w:rPr>
        <w:fldChar w:fldCharType="begin"/>
      </w:r>
      <w:r>
        <w:rPr>
          <w:rFonts w:ascii="Times New Roman" w:hAnsi="Times New Roman"/>
          <w:sz w:val="28"/>
          <w:szCs w:val="28"/>
        </w:rPr>
        <w:instrText xml:space="preserve"> REF  с4мо </w:instrText>
      </w:r>
      <w:r w:rsidR="0082520C">
        <w:rPr>
          <w:rFonts w:ascii="Times New Roman" w:hAnsi="Times New Roman"/>
          <w:sz w:val="28"/>
          <w:szCs w:val="28"/>
        </w:rPr>
        <w:instrText xml:space="preserve"> \* MERGEFORMAT </w:instrText>
      </w:r>
      <w:r>
        <w:rPr>
          <w:rFonts w:ascii="Times New Roman" w:hAnsi="Times New Roman"/>
          <w:sz w:val="28"/>
          <w:szCs w:val="28"/>
        </w:rPr>
        <w:fldChar w:fldCharType="separate"/>
      </w:r>
      <w:r w:rsidR="00562672">
        <w:rPr>
          <w:rFonts w:ascii="Times New Roman" w:hAnsi="Times New Roman" w:cs="Times New Roman"/>
          <w:noProof/>
          <w:sz w:val="28"/>
          <w:szCs w:val="28"/>
        </w:rPr>
        <w:t>п. Новый</w:t>
      </w:r>
      <w:r>
        <w:rPr>
          <w:rFonts w:ascii="Times New Roman" w:hAnsi="Times New Roman"/>
          <w:sz w:val="28"/>
          <w:szCs w:val="28"/>
        </w:rPr>
        <w:fldChar w:fldCharType="end"/>
      </w:r>
      <w:r>
        <w:rPr>
          <w:rFonts w:ascii="Times New Roman" w:hAnsi="Times New Roman"/>
          <w:sz w:val="28"/>
          <w:szCs w:val="28"/>
        </w:rPr>
        <w:t>;</w:t>
      </w:r>
    </w:p>
    <w:p w:rsidR="00BA06A6" w:rsidRDefault="00BA06A6" w:rsidP="0082520C">
      <w:pPr>
        <w:pStyle w:val="a4"/>
        <w:spacing w:after="0" w:line="360" w:lineRule="auto"/>
        <w:ind w:left="0" w:firstLine="567"/>
        <w:contextualSpacing w:val="0"/>
        <w:jc w:val="both"/>
        <w:rPr>
          <w:rFonts w:ascii="Times New Roman" w:hAnsi="Times New Roman"/>
          <w:sz w:val="28"/>
          <w:szCs w:val="28"/>
        </w:rPr>
      </w:pPr>
      <w:r>
        <w:rPr>
          <w:rFonts w:ascii="Times New Roman" w:hAnsi="Times New Roman" w:cs="Times New Roman"/>
          <w:sz w:val="28"/>
          <w:szCs w:val="28"/>
        </w:rPr>
        <w:t xml:space="preserve">- технологическая зона индивидуальных выгребов </w:t>
      </w:r>
      <w:r>
        <w:rPr>
          <w:rFonts w:ascii="Times New Roman" w:hAnsi="Times New Roman"/>
          <w:sz w:val="28"/>
          <w:szCs w:val="28"/>
        </w:rPr>
        <w:fldChar w:fldCharType="begin"/>
      </w:r>
      <w:r>
        <w:rPr>
          <w:rFonts w:ascii="Times New Roman" w:hAnsi="Times New Roman"/>
          <w:sz w:val="28"/>
          <w:szCs w:val="28"/>
        </w:rPr>
        <w:instrText xml:space="preserve"> REF  с4мо </w:instrText>
      </w:r>
      <w:r w:rsidR="0082520C">
        <w:rPr>
          <w:rFonts w:ascii="Times New Roman" w:hAnsi="Times New Roman"/>
          <w:sz w:val="28"/>
          <w:szCs w:val="28"/>
        </w:rPr>
        <w:instrText xml:space="preserve"> \* MERGEFORMAT </w:instrText>
      </w:r>
      <w:r>
        <w:rPr>
          <w:rFonts w:ascii="Times New Roman" w:hAnsi="Times New Roman"/>
          <w:sz w:val="28"/>
          <w:szCs w:val="28"/>
        </w:rPr>
        <w:fldChar w:fldCharType="separate"/>
      </w:r>
      <w:r w:rsidR="00562672">
        <w:rPr>
          <w:rFonts w:ascii="Times New Roman" w:hAnsi="Times New Roman" w:cs="Times New Roman"/>
          <w:noProof/>
          <w:sz w:val="28"/>
          <w:szCs w:val="28"/>
        </w:rPr>
        <w:t>п. Новый</w:t>
      </w:r>
      <w:r>
        <w:rPr>
          <w:rFonts w:ascii="Times New Roman" w:hAnsi="Times New Roman"/>
          <w:sz w:val="28"/>
          <w:szCs w:val="28"/>
        </w:rPr>
        <w:fldChar w:fldCharType="end"/>
      </w:r>
      <w:r>
        <w:rPr>
          <w:rFonts w:ascii="Times New Roman" w:hAnsi="Times New Roman"/>
          <w:sz w:val="28"/>
          <w:szCs w:val="28"/>
        </w:rPr>
        <w:t>;</w:t>
      </w:r>
    </w:p>
    <w:p w:rsidR="003C37E5" w:rsidRDefault="003C37E5" w:rsidP="0082520C">
      <w:pPr>
        <w:pStyle w:val="a4"/>
        <w:spacing w:after="0" w:line="360" w:lineRule="auto"/>
        <w:ind w:left="0" w:firstLine="567"/>
        <w:contextualSpacing w:val="0"/>
        <w:jc w:val="both"/>
        <w:rPr>
          <w:rFonts w:ascii="Times New Roman" w:hAnsi="Times New Roman"/>
          <w:sz w:val="28"/>
          <w:szCs w:val="28"/>
        </w:rPr>
      </w:pPr>
      <w:r>
        <w:rPr>
          <w:rFonts w:ascii="Times New Roman" w:hAnsi="Times New Roman" w:cs="Times New Roman"/>
          <w:sz w:val="28"/>
          <w:szCs w:val="28"/>
        </w:rPr>
        <w:t xml:space="preserve">- технологическая зона </w:t>
      </w:r>
      <w:r>
        <w:rPr>
          <w:rFonts w:ascii="Times New Roman" w:hAnsi="Times New Roman"/>
          <w:sz w:val="28"/>
          <w:szCs w:val="28"/>
        </w:rPr>
        <w:fldChar w:fldCharType="begin"/>
      </w:r>
      <w:r>
        <w:rPr>
          <w:rFonts w:ascii="Times New Roman" w:hAnsi="Times New Roman"/>
          <w:sz w:val="28"/>
          <w:szCs w:val="28"/>
        </w:rPr>
        <w:instrText xml:space="preserve"> REF  с3мо </w:instrText>
      </w:r>
      <w:r w:rsidR="0082520C">
        <w:rPr>
          <w:rFonts w:ascii="Times New Roman" w:hAnsi="Times New Roman"/>
          <w:sz w:val="28"/>
          <w:szCs w:val="28"/>
        </w:rPr>
        <w:instrText xml:space="preserve"> \* MERGEFORMAT </w:instrText>
      </w:r>
      <w:r>
        <w:rPr>
          <w:rFonts w:ascii="Times New Roman" w:hAnsi="Times New Roman"/>
          <w:sz w:val="28"/>
          <w:szCs w:val="28"/>
        </w:rPr>
        <w:fldChar w:fldCharType="separate"/>
      </w:r>
      <w:r w:rsidR="00562672">
        <w:rPr>
          <w:rFonts w:ascii="Times New Roman" w:hAnsi="Times New Roman" w:cs="Times New Roman"/>
          <w:noProof/>
          <w:sz w:val="28"/>
          <w:szCs w:val="28"/>
        </w:rPr>
        <w:t>мкр. р-н. Погодный</w:t>
      </w:r>
      <w:r>
        <w:rPr>
          <w:rFonts w:ascii="Times New Roman" w:hAnsi="Times New Roman"/>
          <w:sz w:val="28"/>
          <w:szCs w:val="28"/>
        </w:rPr>
        <w:fldChar w:fldCharType="end"/>
      </w:r>
      <w:r>
        <w:rPr>
          <w:rFonts w:ascii="Times New Roman" w:hAnsi="Times New Roman"/>
          <w:sz w:val="28"/>
          <w:szCs w:val="28"/>
        </w:rPr>
        <w:t>.</w:t>
      </w:r>
    </w:p>
    <w:p w:rsidR="00F35268" w:rsidRPr="00051007" w:rsidRDefault="00F35268" w:rsidP="0082520C">
      <w:pPr>
        <w:pStyle w:val="2"/>
        <w:rPr>
          <w:szCs w:val="28"/>
        </w:rPr>
      </w:pPr>
      <w:r w:rsidRPr="00051007">
        <w:rPr>
          <w:szCs w:val="28"/>
        </w:rPr>
        <w:t>1.4 Описание технической возможности утилизации осадков сточных вод на очистных сооружениях существующей централизованной системы водоотведения</w:t>
      </w:r>
    </w:p>
    <w:p w:rsidR="000B4810" w:rsidRPr="00293661" w:rsidRDefault="000B4810" w:rsidP="0082520C">
      <w:pPr>
        <w:spacing w:after="0" w:line="360" w:lineRule="auto"/>
        <w:ind w:firstLine="567"/>
        <w:jc w:val="both"/>
        <w:rPr>
          <w:rFonts w:ascii="Times New Roman" w:hAnsi="Times New Roman" w:cs="Times New Roman"/>
          <w:sz w:val="28"/>
          <w:szCs w:val="28"/>
        </w:rPr>
      </w:pPr>
      <w:r w:rsidRPr="00293661">
        <w:rPr>
          <w:rFonts w:ascii="Times New Roman" w:hAnsi="Times New Roman" w:cs="Times New Roman"/>
          <w:sz w:val="28"/>
          <w:szCs w:val="28"/>
        </w:rPr>
        <w:t xml:space="preserve">В настоящее время описание технической возможности утилизации осадков сточных вод на очистных сооружениях водоотведения не приведено по причине отсутствия </w:t>
      </w:r>
      <w:r w:rsidR="00293661">
        <w:rPr>
          <w:rFonts w:ascii="Times New Roman" w:hAnsi="Times New Roman" w:cs="Times New Roman"/>
          <w:sz w:val="28"/>
          <w:szCs w:val="28"/>
        </w:rPr>
        <w:t xml:space="preserve">работающих </w:t>
      </w:r>
      <w:r w:rsidRPr="00293661">
        <w:rPr>
          <w:rFonts w:ascii="Times New Roman" w:hAnsi="Times New Roman" w:cs="Times New Roman"/>
          <w:sz w:val="28"/>
          <w:szCs w:val="28"/>
        </w:rPr>
        <w:t xml:space="preserve">очистных сооружений канализации в </w:t>
      </w:r>
      <w:r w:rsidRPr="00293661">
        <w:rPr>
          <w:rFonts w:ascii="Times New Roman" w:hAnsi="Times New Roman" w:cs="Times New Roman"/>
          <w:sz w:val="28"/>
          <w:szCs w:val="28"/>
        </w:rPr>
        <w:fldChar w:fldCharType="begin"/>
      </w:r>
      <w:r w:rsidRPr="00293661">
        <w:rPr>
          <w:rFonts w:ascii="Times New Roman" w:hAnsi="Times New Roman" w:cs="Times New Roman"/>
          <w:sz w:val="28"/>
          <w:szCs w:val="28"/>
        </w:rPr>
        <w:instrText xml:space="preserve"> REF  ацмо </w:instrText>
      </w:r>
      <w:r w:rsidR="006E6440" w:rsidRPr="00293661">
        <w:rPr>
          <w:rFonts w:ascii="Times New Roman" w:hAnsi="Times New Roman" w:cs="Times New Roman"/>
          <w:sz w:val="28"/>
          <w:szCs w:val="28"/>
        </w:rPr>
        <w:instrText xml:space="preserve"> \* MERGEFORMAT </w:instrText>
      </w:r>
      <w:r w:rsidRPr="00293661">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п.Усть-Камчатск</w:t>
      </w:r>
      <w:r w:rsidRPr="00293661">
        <w:rPr>
          <w:rFonts w:ascii="Times New Roman" w:hAnsi="Times New Roman" w:cs="Times New Roman"/>
          <w:sz w:val="28"/>
          <w:szCs w:val="28"/>
        </w:rPr>
        <w:fldChar w:fldCharType="end"/>
      </w:r>
      <w:r w:rsidR="005F18B8" w:rsidRPr="00293661">
        <w:rPr>
          <w:rFonts w:ascii="Times New Roman" w:hAnsi="Times New Roman" w:cs="Times New Roman"/>
          <w:sz w:val="28"/>
          <w:szCs w:val="28"/>
        </w:rPr>
        <w:t xml:space="preserve">. </w:t>
      </w:r>
    </w:p>
    <w:p w:rsidR="005F18B8" w:rsidRPr="00293661" w:rsidRDefault="00407011" w:rsidP="0082520C">
      <w:pPr>
        <w:spacing w:after="0" w:line="360" w:lineRule="auto"/>
        <w:ind w:firstLine="567"/>
        <w:jc w:val="both"/>
        <w:rPr>
          <w:rFonts w:ascii="Times New Roman" w:hAnsi="Times New Roman" w:cs="Times New Roman"/>
          <w:sz w:val="28"/>
          <w:szCs w:val="28"/>
        </w:rPr>
      </w:pPr>
      <w:r w:rsidRPr="00293661">
        <w:rPr>
          <w:rFonts w:ascii="Times New Roman" w:hAnsi="Times New Roman" w:cs="Times New Roman"/>
          <w:sz w:val="28"/>
          <w:szCs w:val="28"/>
        </w:rPr>
        <w:t xml:space="preserve">При </w:t>
      </w:r>
      <w:r w:rsidR="005F18B8" w:rsidRPr="00293661">
        <w:rPr>
          <w:rFonts w:ascii="Times New Roman" w:hAnsi="Times New Roman" w:cs="Times New Roman"/>
          <w:sz w:val="28"/>
          <w:szCs w:val="28"/>
        </w:rPr>
        <w:t>оснащени</w:t>
      </w:r>
      <w:r w:rsidR="004042DF" w:rsidRPr="00293661">
        <w:rPr>
          <w:rFonts w:ascii="Times New Roman" w:hAnsi="Times New Roman" w:cs="Times New Roman"/>
          <w:sz w:val="28"/>
          <w:szCs w:val="28"/>
        </w:rPr>
        <w:t>и</w:t>
      </w:r>
      <w:r w:rsidR="005F18B8" w:rsidRPr="00293661">
        <w:rPr>
          <w:rFonts w:ascii="Times New Roman" w:hAnsi="Times New Roman" w:cs="Times New Roman"/>
          <w:sz w:val="28"/>
          <w:szCs w:val="28"/>
        </w:rPr>
        <w:t xml:space="preserve"> </w:t>
      </w:r>
      <w:r w:rsidR="000B4810" w:rsidRPr="00293661">
        <w:rPr>
          <w:rFonts w:ascii="Times New Roman" w:hAnsi="Times New Roman" w:cs="Times New Roman"/>
          <w:sz w:val="28"/>
          <w:szCs w:val="28"/>
        </w:rPr>
        <w:t xml:space="preserve">проектируемых </w:t>
      </w:r>
      <w:r w:rsidR="005F18B8" w:rsidRPr="00293661">
        <w:rPr>
          <w:rFonts w:ascii="Times New Roman" w:hAnsi="Times New Roman" w:cs="Times New Roman"/>
          <w:sz w:val="28"/>
          <w:szCs w:val="28"/>
        </w:rPr>
        <w:t>очистных сооружений канализации оборудованием для обработки осад</w:t>
      </w:r>
      <w:r w:rsidR="00A626F3" w:rsidRPr="00293661">
        <w:rPr>
          <w:rFonts w:ascii="Times New Roman" w:hAnsi="Times New Roman" w:cs="Times New Roman"/>
          <w:sz w:val="28"/>
          <w:szCs w:val="28"/>
        </w:rPr>
        <w:t xml:space="preserve">ка для обеспечения его </w:t>
      </w:r>
      <w:r w:rsidR="005F18B8" w:rsidRPr="00293661">
        <w:rPr>
          <w:rFonts w:ascii="Times New Roman" w:hAnsi="Times New Roman" w:cs="Times New Roman"/>
          <w:sz w:val="28"/>
          <w:szCs w:val="28"/>
        </w:rPr>
        <w:t>обезвожива</w:t>
      </w:r>
      <w:r w:rsidR="00A626F3" w:rsidRPr="00293661">
        <w:rPr>
          <w:rFonts w:ascii="Times New Roman" w:hAnsi="Times New Roman" w:cs="Times New Roman"/>
          <w:sz w:val="28"/>
          <w:szCs w:val="28"/>
        </w:rPr>
        <w:t xml:space="preserve">ния </w:t>
      </w:r>
      <w:r w:rsidR="005F18B8" w:rsidRPr="00293661">
        <w:rPr>
          <w:rFonts w:ascii="Times New Roman" w:hAnsi="Times New Roman" w:cs="Times New Roman"/>
          <w:sz w:val="28"/>
          <w:szCs w:val="28"/>
        </w:rPr>
        <w:t>и</w:t>
      </w:r>
      <w:r w:rsidR="00A626F3" w:rsidRPr="00293661">
        <w:rPr>
          <w:rFonts w:ascii="Times New Roman" w:hAnsi="Times New Roman" w:cs="Times New Roman"/>
          <w:sz w:val="28"/>
          <w:szCs w:val="28"/>
        </w:rPr>
        <w:t xml:space="preserve"> последующей</w:t>
      </w:r>
      <w:r w:rsidR="005F18B8" w:rsidRPr="00293661">
        <w:rPr>
          <w:rFonts w:ascii="Times New Roman" w:hAnsi="Times New Roman" w:cs="Times New Roman"/>
          <w:sz w:val="28"/>
          <w:szCs w:val="28"/>
        </w:rPr>
        <w:t xml:space="preserve"> утилиз</w:t>
      </w:r>
      <w:r w:rsidR="00A626F3" w:rsidRPr="00293661">
        <w:rPr>
          <w:rFonts w:ascii="Times New Roman" w:hAnsi="Times New Roman" w:cs="Times New Roman"/>
          <w:sz w:val="28"/>
          <w:szCs w:val="28"/>
        </w:rPr>
        <w:t>ацией</w:t>
      </w:r>
      <w:r w:rsidR="005F18B8" w:rsidRPr="00293661">
        <w:rPr>
          <w:rFonts w:ascii="Times New Roman" w:hAnsi="Times New Roman" w:cs="Times New Roman"/>
          <w:sz w:val="28"/>
          <w:szCs w:val="28"/>
        </w:rPr>
        <w:t xml:space="preserve"> как бытовые отходы.</w:t>
      </w:r>
    </w:p>
    <w:p w:rsidR="00F35268" w:rsidRPr="00051007" w:rsidRDefault="00F35268" w:rsidP="0082520C">
      <w:pPr>
        <w:pStyle w:val="2"/>
        <w:rPr>
          <w:szCs w:val="28"/>
        </w:rPr>
      </w:pPr>
      <w:r w:rsidRPr="00051007">
        <w:rPr>
          <w:szCs w:val="28"/>
        </w:rPr>
        <w:t>1.5 Описание состояния и функционирования канализационных коллекторов и сетей, сооружений на них, включая оценку их износа и определение возможности обеспечения отвода и очистки сточных вод на существующих объектах централизованной системы водоотведения</w:t>
      </w:r>
    </w:p>
    <w:p w:rsidR="007E64A2" w:rsidRDefault="007E64A2" w:rsidP="0082520C">
      <w:pPr>
        <w:pStyle w:val="a4"/>
        <w:spacing w:after="0" w:line="36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 xml:space="preserve">На основании графических данных, предоставленных администрацией </w:t>
      </w:r>
      <w:r w:rsidR="00112CE5">
        <w:rPr>
          <w:rFonts w:ascii="Times New Roman" w:hAnsi="Times New Roman" w:cs="Times New Roman"/>
          <w:sz w:val="28"/>
          <w:szCs w:val="28"/>
        </w:rPr>
        <w:t>ц</w:t>
      </w:r>
      <w:r>
        <w:rPr>
          <w:rFonts w:ascii="Times New Roman" w:hAnsi="Times New Roman" w:cs="Times New Roman"/>
          <w:sz w:val="28"/>
          <w:szCs w:val="28"/>
        </w:rPr>
        <w:t xml:space="preserve">ентрализованное водоотведение </w:t>
      </w:r>
      <w:r w:rsidRPr="00CD63D8">
        <w:rPr>
          <w:rFonts w:ascii="Times New Roman" w:hAnsi="Times New Roman" w:cs="Times New Roman"/>
          <w:sz w:val="28"/>
          <w:szCs w:val="28"/>
        </w:rPr>
        <w:fldChar w:fldCharType="begin"/>
      </w:r>
      <w:r w:rsidRPr="00CD63D8">
        <w:rPr>
          <w:rFonts w:ascii="Times New Roman" w:hAnsi="Times New Roman" w:cs="Times New Roman"/>
          <w:sz w:val="28"/>
          <w:szCs w:val="28"/>
        </w:rPr>
        <w:instrText xml:space="preserve"> REF  ацмо  \* MERGEFORMAT </w:instrText>
      </w:r>
      <w:r w:rsidRPr="00CD63D8">
        <w:rPr>
          <w:rFonts w:ascii="Times New Roman" w:hAnsi="Times New Roman" w:cs="Times New Roman"/>
          <w:sz w:val="28"/>
          <w:szCs w:val="28"/>
        </w:rPr>
        <w:fldChar w:fldCharType="separate"/>
      </w:r>
      <w:r w:rsidR="00562672" w:rsidRPr="00973C84">
        <w:rPr>
          <w:rFonts w:ascii="Times New Roman" w:hAnsi="Times New Roman" w:cs="Times New Roman"/>
          <w:sz w:val="28"/>
          <w:szCs w:val="28"/>
        </w:rPr>
        <w:t>п.Усть-Камчатск</w:t>
      </w:r>
      <w:r w:rsidRPr="00CD63D8">
        <w:rPr>
          <w:rFonts w:ascii="Times New Roman" w:hAnsi="Times New Roman" w:cs="Times New Roman"/>
          <w:sz w:val="28"/>
          <w:szCs w:val="28"/>
        </w:rPr>
        <w:fldChar w:fldCharType="end"/>
      </w:r>
      <w:r w:rsidRPr="00CD63D8">
        <w:rPr>
          <w:rFonts w:ascii="Times New Roman" w:hAnsi="Times New Roman" w:cs="Times New Roman"/>
          <w:sz w:val="28"/>
          <w:szCs w:val="28"/>
        </w:rPr>
        <w:t xml:space="preserve"> </w:t>
      </w:r>
      <w:r>
        <w:rPr>
          <w:rFonts w:ascii="Times New Roman" w:hAnsi="Times New Roman" w:cs="Times New Roman"/>
          <w:sz w:val="28"/>
          <w:szCs w:val="28"/>
        </w:rPr>
        <w:t>включает представлено трубопроводами:</w:t>
      </w:r>
    </w:p>
    <w:p w:rsidR="007E64A2" w:rsidRDefault="007E64A2" w:rsidP="0082520C">
      <w:pPr>
        <w:spacing w:after="0" w:line="360" w:lineRule="auto"/>
        <w:ind w:firstLine="567"/>
        <w:jc w:val="both"/>
        <w:rPr>
          <w:rFonts w:ascii="Times New Roman" w:hAnsi="Times New Roman"/>
          <w:sz w:val="28"/>
          <w:szCs w:val="28"/>
        </w:rPr>
      </w:pPr>
      <w:r w:rsidRPr="00427069">
        <w:rPr>
          <w:rFonts w:ascii="Times New Roman" w:hAnsi="Times New Roman" w:cs="Times New Roman"/>
          <w:sz w:val="28"/>
          <w:szCs w:val="28"/>
        </w:rPr>
        <w:t>технологическ</w:t>
      </w:r>
      <w:r>
        <w:rPr>
          <w:rFonts w:ascii="Times New Roman" w:hAnsi="Times New Roman" w:cs="Times New Roman"/>
          <w:sz w:val="28"/>
          <w:szCs w:val="28"/>
        </w:rPr>
        <w:t>ой</w:t>
      </w:r>
      <w:r w:rsidRPr="00427069">
        <w:rPr>
          <w:rFonts w:ascii="Times New Roman" w:hAnsi="Times New Roman" w:cs="Times New Roman"/>
          <w:sz w:val="28"/>
          <w:szCs w:val="28"/>
        </w:rPr>
        <w:t xml:space="preserve"> зон</w:t>
      </w:r>
      <w:r>
        <w:rPr>
          <w:rFonts w:ascii="Times New Roman" w:hAnsi="Times New Roman" w:cs="Times New Roman"/>
          <w:sz w:val="28"/>
          <w:szCs w:val="28"/>
        </w:rPr>
        <w:t>ы</w:t>
      </w:r>
      <w:r w:rsidRPr="00427069">
        <w:rPr>
          <w:rFonts w:ascii="Times New Roman" w:hAnsi="Times New Roman" w:cs="Times New Roman"/>
          <w:sz w:val="28"/>
          <w:szCs w:val="28"/>
        </w:rPr>
        <w:t xml:space="preserve"> центральной и восточной части </w:t>
      </w:r>
      <w:r w:rsidRPr="00427069">
        <w:rPr>
          <w:rFonts w:ascii="Times New Roman" w:hAnsi="Times New Roman"/>
          <w:sz w:val="28"/>
          <w:szCs w:val="28"/>
        </w:rPr>
        <w:fldChar w:fldCharType="begin"/>
      </w:r>
      <w:r w:rsidRPr="00427069">
        <w:rPr>
          <w:rFonts w:ascii="Times New Roman" w:hAnsi="Times New Roman"/>
          <w:sz w:val="28"/>
          <w:szCs w:val="28"/>
        </w:rPr>
        <w:instrText xml:space="preserve"> REF  с4мо </w:instrText>
      </w:r>
      <w:r w:rsidR="0082520C">
        <w:rPr>
          <w:rFonts w:ascii="Times New Roman" w:hAnsi="Times New Roman"/>
          <w:sz w:val="28"/>
          <w:szCs w:val="28"/>
        </w:rPr>
        <w:instrText xml:space="preserve"> \* MERGEFORMAT </w:instrText>
      </w:r>
      <w:r w:rsidRPr="00427069">
        <w:rPr>
          <w:rFonts w:ascii="Times New Roman" w:hAnsi="Times New Roman"/>
          <w:sz w:val="28"/>
          <w:szCs w:val="28"/>
        </w:rPr>
        <w:fldChar w:fldCharType="separate"/>
      </w:r>
      <w:r w:rsidR="00562672">
        <w:rPr>
          <w:rFonts w:ascii="Times New Roman" w:hAnsi="Times New Roman" w:cs="Times New Roman"/>
          <w:noProof/>
          <w:sz w:val="28"/>
          <w:szCs w:val="28"/>
        </w:rPr>
        <w:t>п. Новый</w:t>
      </w:r>
      <w:r w:rsidRPr="00427069">
        <w:rPr>
          <w:rFonts w:ascii="Times New Roman" w:hAnsi="Times New Roman"/>
          <w:sz w:val="28"/>
          <w:szCs w:val="28"/>
        </w:rPr>
        <w:fldChar w:fldCharType="end"/>
      </w:r>
      <w:r>
        <w:rPr>
          <w:rFonts w:ascii="Times New Roman" w:hAnsi="Times New Roman"/>
          <w:sz w:val="28"/>
          <w:szCs w:val="28"/>
        </w:rPr>
        <w:t xml:space="preserve"> общей протяженностью 2570 м</w:t>
      </w:r>
    </w:p>
    <w:p w:rsidR="007E64A2" w:rsidRDefault="007E64A2" w:rsidP="0082520C">
      <w:pPr>
        <w:spacing w:after="0" w:line="360" w:lineRule="auto"/>
        <w:ind w:firstLine="567"/>
        <w:jc w:val="both"/>
        <w:rPr>
          <w:rFonts w:ascii="Times New Roman" w:hAnsi="Times New Roman"/>
          <w:sz w:val="28"/>
          <w:szCs w:val="28"/>
        </w:rPr>
      </w:pPr>
      <w:r>
        <w:rPr>
          <w:rFonts w:ascii="Times New Roman" w:hAnsi="Times New Roman"/>
          <w:sz w:val="28"/>
          <w:szCs w:val="28"/>
        </w:rPr>
        <w:t>- диаметром 200 мм протяженностью 912 м;</w:t>
      </w:r>
    </w:p>
    <w:p w:rsidR="007E64A2" w:rsidRDefault="007E64A2" w:rsidP="0082520C">
      <w:pPr>
        <w:spacing w:after="0" w:line="360" w:lineRule="auto"/>
        <w:ind w:firstLine="567"/>
        <w:jc w:val="both"/>
        <w:rPr>
          <w:rFonts w:ascii="Times New Roman" w:hAnsi="Times New Roman"/>
          <w:sz w:val="28"/>
          <w:szCs w:val="28"/>
        </w:rPr>
      </w:pPr>
      <w:r>
        <w:rPr>
          <w:rFonts w:ascii="Times New Roman" w:hAnsi="Times New Roman"/>
          <w:sz w:val="28"/>
          <w:szCs w:val="28"/>
        </w:rPr>
        <w:t>- диаметром 150 мм протяженностью 1658 м;</w:t>
      </w:r>
    </w:p>
    <w:p w:rsidR="007E64A2" w:rsidRDefault="007E64A2" w:rsidP="0082520C">
      <w:pPr>
        <w:spacing w:after="0" w:line="360" w:lineRule="auto"/>
        <w:ind w:firstLine="567"/>
        <w:jc w:val="both"/>
        <w:rPr>
          <w:rFonts w:ascii="Times New Roman" w:hAnsi="Times New Roman"/>
          <w:sz w:val="28"/>
          <w:szCs w:val="28"/>
        </w:rPr>
      </w:pPr>
      <w:r w:rsidRPr="00427069">
        <w:rPr>
          <w:rFonts w:ascii="Times New Roman" w:hAnsi="Times New Roman" w:cs="Times New Roman"/>
          <w:sz w:val="28"/>
          <w:szCs w:val="28"/>
        </w:rPr>
        <w:lastRenderedPageBreak/>
        <w:t>технологическ</w:t>
      </w:r>
      <w:r>
        <w:rPr>
          <w:rFonts w:ascii="Times New Roman" w:hAnsi="Times New Roman" w:cs="Times New Roman"/>
          <w:sz w:val="28"/>
          <w:szCs w:val="28"/>
        </w:rPr>
        <w:t>ой</w:t>
      </w:r>
      <w:r w:rsidRPr="00427069">
        <w:rPr>
          <w:rFonts w:ascii="Times New Roman" w:hAnsi="Times New Roman" w:cs="Times New Roman"/>
          <w:sz w:val="28"/>
          <w:szCs w:val="28"/>
        </w:rPr>
        <w:t xml:space="preserve"> зон</w:t>
      </w:r>
      <w:r>
        <w:rPr>
          <w:rFonts w:ascii="Times New Roman" w:hAnsi="Times New Roman" w:cs="Times New Roman"/>
          <w:sz w:val="28"/>
          <w:szCs w:val="28"/>
        </w:rPr>
        <w:t xml:space="preserve">ы  юго-восточной части </w:t>
      </w:r>
      <w:r>
        <w:rPr>
          <w:rFonts w:ascii="Times New Roman" w:hAnsi="Times New Roman"/>
          <w:sz w:val="28"/>
          <w:szCs w:val="28"/>
        </w:rPr>
        <w:fldChar w:fldCharType="begin"/>
      </w:r>
      <w:r>
        <w:rPr>
          <w:rFonts w:ascii="Times New Roman" w:hAnsi="Times New Roman"/>
          <w:sz w:val="28"/>
          <w:szCs w:val="28"/>
        </w:rPr>
        <w:instrText xml:space="preserve"> REF  с4мо </w:instrText>
      </w:r>
      <w:r w:rsidR="0082520C">
        <w:rPr>
          <w:rFonts w:ascii="Times New Roman" w:hAnsi="Times New Roman"/>
          <w:sz w:val="28"/>
          <w:szCs w:val="28"/>
        </w:rPr>
        <w:instrText xml:space="preserve"> \* MERGEFORMAT </w:instrText>
      </w:r>
      <w:r>
        <w:rPr>
          <w:rFonts w:ascii="Times New Roman" w:hAnsi="Times New Roman"/>
          <w:sz w:val="28"/>
          <w:szCs w:val="28"/>
        </w:rPr>
        <w:fldChar w:fldCharType="separate"/>
      </w:r>
      <w:r w:rsidR="00562672">
        <w:rPr>
          <w:rFonts w:ascii="Times New Roman" w:hAnsi="Times New Roman" w:cs="Times New Roman"/>
          <w:noProof/>
          <w:sz w:val="28"/>
          <w:szCs w:val="28"/>
        </w:rPr>
        <w:t>п. Новый</w:t>
      </w:r>
      <w:r>
        <w:rPr>
          <w:rFonts w:ascii="Times New Roman" w:hAnsi="Times New Roman"/>
          <w:sz w:val="28"/>
          <w:szCs w:val="28"/>
        </w:rPr>
        <w:fldChar w:fldCharType="end"/>
      </w:r>
      <w:r>
        <w:rPr>
          <w:rFonts w:ascii="Times New Roman" w:hAnsi="Times New Roman"/>
          <w:sz w:val="28"/>
          <w:szCs w:val="28"/>
        </w:rPr>
        <w:t xml:space="preserve"> общей протяженностью 356 м;</w:t>
      </w:r>
    </w:p>
    <w:p w:rsidR="007E64A2" w:rsidRDefault="007E64A2" w:rsidP="0082520C">
      <w:pPr>
        <w:spacing w:after="0" w:line="360" w:lineRule="auto"/>
        <w:ind w:firstLine="567"/>
        <w:jc w:val="both"/>
        <w:rPr>
          <w:rFonts w:ascii="Times New Roman" w:hAnsi="Times New Roman"/>
          <w:sz w:val="28"/>
          <w:szCs w:val="28"/>
        </w:rPr>
      </w:pPr>
      <w:r>
        <w:rPr>
          <w:rFonts w:ascii="Times New Roman" w:hAnsi="Times New Roman"/>
          <w:sz w:val="28"/>
          <w:szCs w:val="28"/>
        </w:rPr>
        <w:t>- диаметром 200 мм протяженностью 183 м;</w:t>
      </w:r>
    </w:p>
    <w:p w:rsidR="007E64A2" w:rsidRDefault="007E64A2" w:rsidP="0082520C">
      <w:pPr>
        <w:spacing w:after="0" w:line="360" w:lineRule="auto"/>
        <w:ind w:firstLine="567"/>
        <w:jc w:val="both"/>
        <w:rPr>
          <w:rFonts w:ascii="Times New Roman" w:hAnsi="Times New Roman"/>
          <w:sz w:val="28"/>
          <w:szCs w:val="28"/>
        </w:rPr>
      </w:pPr>
      <w:r>
        <w:rPr>
          <w:rFonts w:ascii="Times New Roman" w:hAnsi="Times New Roman"/>
          <w:sz w:val="28"/>
          <w:szCs w:val="28"/>
        </w:rPr>
        <w:t>- диаметром 150 мм протяженностью 173 м;</w:t>
      </w:r>
    </w:p>
    <w:p w:rsidR="007E64A2" w:rsidRDefault="007E64A2" w:rsidP="0082520C">
      <w:pPr>
        <w:spacing w:after="0" w:line="360" w:lineRule="auto"/>
        <w:ind w:firstLine="567"/>
        <w:jc w:val="both"/>
        <w:rPr>
          <w:rFonts w:ascii="Times New Roman" w:hAnsi="Times New Roman"/>
          <w:sz w:val="28"/>
          <w:szCs w:val="28"/>
        </w:rPr>
      </w:pPr>
      <w:r w:rsidRPr="00427069">
        <w:rPr>
          <w:rFonts w:ascii="Times New Roman" w:hAnsi="Times New Roman" w:cs="Times New Roman"/>
          <w:sz w:val="28"/>
          <w:szCs w:val="28"/>
        </w:rPr>
        <w:t>технологическ</w:t>
      </w:r>
      <w:r>
        <w:rPr>
          <w:rFonts w:ascii="Times New Roman" w:hAnsi="Times New Roman" w:cs="Times New Roman"/>
          <w:sz w:val="28"/>
          <w:szCs w:val="28"/>
        </w:rPr>
        <w:t>ой</w:t>
      </w:r>
      <w:r w:rsidRPr="00427069">
        <w:rPr>
          <w:rFonts w:ascii="Times New Roman" w:hAnsi="Times New Roman" w:cs="Times New Roman"/>
          <w:sz w:val="28"/>
          <w:szCs w:val="28"/>
        </w:rPr>
        <w:t xml:space="preserve"> зон</w:t>
      </w:r>
      <w:r>
        <w:rPr>
          <w:rFonts w:ascii="Times New Roman" w:hAnsi="Times New Roman" w:cs="Times New Roman"/>
          <w:sz w:val="28"/>
          <w:szCs w:val="28"/>
        </w:rPr>
        <w:t xml:space="preserve">ы южной части </w:t>
      </w:r>
      <w:r>
        <w:rPr>
          <w:rFonts w:ascii="Times New Roman" w:hAnsi="Times New Roman"/>
          <w:sz w:val="28"/>
          <w:szCs w:val="28"/>
        </w:rPr>
        <w:fldChar w:fldCharType="begin"/>
      </w:r>
      <w:r>
        <w:rPr>
          <w:rFonts w:ascii="Times New Roman" w:hAnsi="Times New Roman"/>
          <w:sz w:val="28"/>
          <w:szCs w:val="28"/>
        </w:rPr>
        <w:instrText xml:space="preserve"> REF  с4мо </w:instrText>
      </w:r>
      <w:r w:rsidR="0082520C">
        <w:rPr>
          <w:rFonts w:ascii="Times New Roman" w:hAnsi="Times New Roman"/>
          <w:sz w:val="28"/>
          <w:szCs w:val="28"/>
        </w:rPr>
        <w:instrText xml:space="preserve"> \* MERGEFORMAT </w:instrText>
      </w:r>
      <w:r>
        <w:rPr>
          <w:rFonts w:ascii="Times New Roman" w:hAnsi="Times New Roman"/>
          <w:sz w:val="28"/>
          <w:szCs w:val="28"/>
        </w:rPr>
        <w:fldChar w:fldCharType="separate"/>
      </w:r>
      <w:r w:rsidR="00562672">
        <w:rPr>
          <w:rFonts w:ascii="Times New Roman" w:hAnsi="Times New Roman" w:cs="Times New Roman"/>
          <w:noProof/>
          <w:sz w:val="28"/>
          <w:szCs w:val="28"/>
        </w:rPr>
        <w:t>п. Новый</w:t>
      </w:r>
      <w:r>
        <w:rPr>
          <w:rFonts w:ascii="Times New Roman" w:hAnsi="Times New Roman"/>
          <w:sz w:val="28"/>
          <w:szCs w:val="28"/>
        </w:rPr>
        <w:fldChar w:fldCharType="end"/>
      </w:r>
      <w:r>
        <w:rPr>
          <w:rFonts w:ascii="Times New Roman" w:hAnsi="Times New Roman"/>
          <w:sz w:val="28"/>
          <w:szCs w:val="28"/>
        </w:rPr>
        <w:t xml:space="preserve"> диаметром 150 мм общей протяженностью 1716 м</w:t>
      </w:r>
    </w:p>
    <w:p w:rsidR="007E64A2" w:rsidRDefault="007E64A2" w:rsidP="0082520C">
      <w:pPr>
        <w:spacing w:after="0" w:line="360" w:lineRule="auto"/>
        <w:ind w:firstLine="567"/>
        <w:jc w:val="both"/>
        <w:rPr>
          <w:rFonts w:ascii="Times New Roman" w:hAnsi="Times New Roman"/>
          <w:sz w:val="28"/>
          <w:szCs w:val="28"/>
        </w:rPr>
      </w:pPr>
      <w:r w:rsidRPr="00427069">
        <w:rPr>
          <w:rFonts w:ascii="Times New Roman" w:hAnsi="Times New Roman" w:cs="Times New Roman"/>
          <w:sz w:val="28"/>
          <w:szCs w:val="28"/>
        </w:rPr>
        <w:t>технологическ</w:t>
      </w:r>
      <w:r>
        <w:rPr>
          <w:rFonts w:ascii="Times New Roman" w:hAnsi="Times New Roman" w:cs="Times New Roman"/>
          <w:sz w:val="28"/>
          <w:szCs w:val="28"/>
        </w:rPr>
        <w:t>ой</w:t>
      </w:r>
      <w:r w:rsidRPr="00427069">
        <w:rPr>
          <w:rFonts w:ascii="Times New Roman" w:hAnsi="Times New Roman" w:cs="Times New Roman"/>
          <w:sz w:val="28"/>
          <w:szCs w:val="28"/>
        </w:rPr>
        <w:t xml:space="preserve"> зон</w:t>
      </w:r>
      <w:r>
        <w:rPr>
          <w:rFonts w:ascii="Times New Roman" w:hAnsi="Times New Roman" w:cs="Times New Roman"/>
          <w:sz w:val="28"/>
          <w:szCs w:val="28"/>
        </w:rPr>
        <w:t xml:space="preserve">ы центральной части </w:t>
      </w:r>
      <w:r>
        <w:rPr>
          <w:rFonts w:ascii="Times New Roman" w:hAnsi="Times New Roman"/>
          <w:sz w:val="28"/>
          <w:szCs w:val="28"/>
        </w:rPr>
        <w:fldChar w:fldCharType="begin"/>
      </w:r>
      <w:r>
        <w:rPr>
          <w:rFonts w:ascii="Times New Roman" w:hAnsi="Times New Roman"/>
          <w:sz w:val="28"/>
          <w:szCs w:val="28"/>
        </w:rPr>
        <w:instrText xml:space="preserve"> REF  с4мо </w:instrText>
      </w:r>
      <w:r w:rsidR="0082520C">
        <w:rPr>
          <w:rFonts w:ascii="Times New Roman" w:hAnsi="Times New Roman"/>
          <w:sz w:val="28"/>
          <w:szCs w:val="28"/>
        </w:rPr>
        <w:instrText xml:space="preserve"> \* MERGEFORMAT </w:instrText>
      </w:r>
      <w:r>
        <w:rPr>
          <w:rFonts w:ascii="Times New Roman" w:hAnsi="Times New Roman"/>
          <w:sz w:val="28"/>
          <w:szCs w:val="28"/>
        </w:rPr>
        <w:fldChar w:fldCharType="separate"/>
      </w:r>
      <w:r w:rsidR="00562672">
        <w:rPr>
          <w:rFonts w:ascii="Times New Roman" w:hAnsi="Times New Roman" w:cs="Times New Roman"/>
          <w:noProof/>
          <w:sz w:val="28"/>
          <w:szCs w:val="28"/>
        </w:rPr>
        <w:t>п. Новый</w:t>
      </w:r>
      <w:r>
        <w:rPr>
          <w:rFonts w:ascii="Times New Roman" w:hAnsi="Times New Roman"/>
          <w:sz w:val="28"/>
          <w:szCs w:val="28"/>
        </w:rPr>
        <w:fldChar w:fldCharType="end"/>
      </w:r>
      <w:r>
        <w:rPr>
          <w:rFonts w:ascii="Times New Roman" w:hAnsi="Times New Roman"/>
          <w:sz w:val="28"/>
          <w:szCs w:val="28"/>
        </w:rPr>
        <w:t xml:space="preserve"> диаметром 150 мм общей протяженностью 1757 м;</w:t>
      </w:r>
    </w:p>
    <w:p w:rsidR="007E64A2" w:rsidRDefault="007E64A2" w:rsidP="0082520C">
      <w:pPr>
        <w:spacing w:after="0" w:line="360" w:lineRule="auto"/>
        <w:ind w:firstLine="567"/>
        <w:jc w:val="both"/>
        <w:rPr>
          <w:rFonts w:ascii="Times New Roman" w:hAnsi="Times New Roman"/>
          <w:sz w:val="28"/>
          <w:szCs w:val="28"/>
        </w:rPr>
      </w:pPr>
      <w:r w:rsidRPr="00427069">
        <w:rPr>
          <w:rFonts w:ascii="Times New Roman" w:hAnsi="Times New Roman" w:cs="Times New Roman"/>
          <w:sz w:val="28"/>
          <w:szCs w:val="28"/>
        </w:rPr>
        <w:t>технологическ</w:t>
      </w:r>
      <w:r>
        <w:rPr>
          <w:rFonts w:ascii="Times New Roman" w:hAnsi="Times New Roman" w:cs="Times New Roman"/>
          <w:sz w:val="28"/>
          <w:szCs w:val="28"/>
        </w:rPr>
        <w:t>ой</w:t>
      </w:r>
      <w:r w:rsidRPr="00427069">
        <w:rPr>
          <w:rFonts w:ascii="Times New Roman" w:hAnsi="Times New Roman" w:cs="Times New Roman"/>
          <w:sz w:val="28"/>
          <w:szCs w:val="28"/>
        </w:rPr>
        <w:t xml:space="preserve"> зон</w:t>
      </w:r>
      <w:r>
        <w:rPr>
          <w:rFonts w:ascii="Times New Roman" w:hAnsi="Times New Roman" w:cs="Times New Roman"/>
          <w:sz w:val="28"/>
          <w:szCs w:val="28"/>
        </w:rPr>
        <w:t xml:space="preserve">ы индивидуальных выгребов </w:t>
      </w:r>
      <w:r>
        <w:rPr>
          <w:rFonts w:ascii="Times New Roman" w:hAnsi="Times New Roman"/>
          <w:sz w:val="28"/>
          <w:szCs w:val="28"/>
        </w:rPr>
        <w:fldChar w:fldCharType="begin"/>
      </w:r>
      <w:r>
        <w:rPr>
          <w:rFonts w:ascii="Times New Roman" w:hAnsi="Times New Roman"/>
          <w:sz w:val="28"/>
          <w:szCs w:val="28"/>
        </w:rPr>
        <w:instrText xml:space="preserve"> REF  с4мо </w:instrText>
      </w:r>
      <w:r w:rsidR="0082520C">
        <w:rPr>
          <w:rFonts w:ascii="Times New Roman" w:hAnsi="Times New Roman"/>
          <w:sz w:val="28"/>
          <w:szCs w:val="28"/>
        </w:rPr>
        <w:instrText xml:space="preserve"> \* MERGEFORMAT </w:instrText>
      </w:r>
      <w:r>
        <w:rPr>
          <w:rFonts w:ascii="Times New Roman" w:hAnsi="Times New Roman"/>
          <w:sz w:val="28"/>
          <w:szCs w:val="28"/>
        </w:rPr>
        <w:fldChar w:fldCharType="separate"/>
      </w:r>
      <w:r w:rsidR="00562672">
        <w:rPr>
          <w:rFonts w:ascii="Times New Roman" w:hAnsi="Times New Roman" w:cs="Times New Roman"/>
          <w:noProof/>
          <w:sz w:val="28"/>
          <w:szCs w:val="28"/>
        </w:rPr>
        <w:t>п. Новый</w:t>
      </w:r>
      <w:r>
        <w:rPr>
          <w:rFonts w:ascii="Times New Roman" w:hAnsi="Times New Roman"/>
          <w:sz w:val="28"/>
          <w:szCs w:val="28"/>
        </w:rPr>
        <w:fldChar w:fldCharType="end"/>
      </w:r>
      <w:r>
        <w:rPr>
          <w:rFonts w:ascii="Times New Roman" w:hAnsi="Times New Roman"/>
          <w:sz w:val="28"/>
          <w:szCs w:val="28"/>
        </w:rPr>
        <w:t xml:space="preserve"> общей протяженностью 1147 м;</w:t>
      </w:r>
    </w:p>
    <w:p w:rsidR="007E64A2" w:rsidRDefault="007E64A2" w:rsidP="0082520C">
      <w:pPr>
        <w:spacing w:after="0" w:line="360" w:lineRule="auto"/>
        <w:ind w:firstLine="567"/>
        <w:jc w:val="both"/>
        <w:rPr>
          <w:rFonts w:ascii="Times New Roman" w:hAnsi="Times New Roman"/>
          <w:sz w:val="28"/>
          <w:szCs w:val="28"/>
        </w:rPr>
      </w:pPr>
      <w:r>
        <w:rPr>
          <w:rFonts w:ascii="Times New Roman" w:hAnsi="Times New Roman"/>
          <w:sz w:val="28"/>
          <w:szCs w:val="28"/>
        </w:rPr>
        <w:t>- диаметром 200 мм протяженностью 744 м;</w:t>
      </w:r>
    </w:p>
    <w:p w:rsidR="007E64A2" w:rsidRDefault="007E64A2" w:rsidP="0082520C">
      <w:pPr>
        <w:spacing w:after="0" w:line="360" w:lineRule="auto"/>
        <w:ind w:firstLine="567"/>
        <w:jc w:val="both"/>
        <w:rPr>
          <w:rFonts w:ascii="Times New Roman" w:hAnsi="Times New Roman"/>
          <w:sz w:val="28"/>
          <w:szCs w:val="28"/>
        </w:rPr>
      </w:pPr>
      <w:r>
        <w:rPr>
          <w:rFonts w:ascii="Times New Roman" w:hAnsi="Times New Roman"/>
          <w:sz w:val="28"/>
          <w:szCs w:val="28"/>
        </w:rPr>
        <w:t>- диаметром 150 мм протяженностью 403 м;</w:t>
      </w:r>
    </w:p>
    <w:p w:rsidR="007E64A2" w:rsidRDefault="007E64A2" w:rsidP="0082520C">
      <w:pPr>
        <w:spacing w:after="0" w:line="360" w:lineRule="auto"/>
        <w:ind w:firstLine="567"/>
        <w:jc w:val="both"/>
        <w:rPr>
          <w:rFonts w:ascii="Times New Roman" w:hAnsi="Times New Roman"/>
          <w:sz w:val="28"/>
          <w:szCs w:val="28"/>
        </w:rPr>
      </w:pPr>
      <w:r>
        <w:rPr>
          <w:rFonts w:ascii="Times New Roman" w:hAnsi="Times New Roman" w:cs="Times New Roman"/>
          <w:sz w:val="28"/>
          <w:szCs w:val="28"/>
        </w:rPr>
        <w:t xml:space="preserve">технологической зоны </w:t>
      </w:r>
      <w:r>
        <w:rPr>
          <w:rFonts w:ascii="Times New Roman" w:hAnsi="Times New Roman"/>
          <w:sz w:val="28"/>
          <w:szCs w:val="28"/>
        </w:rPr>
        <w:fldChar w:fldCharType="begin"/>
      </w:r>
      <w:r>
        <w:rPr>
          <w:rFonts w:ascii="Times New Roman" w:hAnsi="Times New Roman"/>
          <w:sz w:val="28"/>
          <w:szCs w:val="28"/>
        </w:rPr>
        <w:instrText xml:space="preserve"> REF  с3мо </w:instrText>
      </w:r>
      <w:r w:rsidR="0082520C">
        <w:rPr>
          <w:rFonts w:ascii="Times New Roman" w:hAnsi="Times New Roman"/>
          <w:sz w:val="28"/>
          <w:szCs w:val="28"/>
        </w:rPr>
        <w:instrText xml:space="preserve"> \* MERGEFORMAT </w:instrText>
      </w:r>
      <w:r>
        <w:rPr>
          <w:rFonts w:ascii="Times New Roman" w:hAnsi="Times New Roman"/>
          <w:sz w:val="28"/>
          <w:szCs w:val="28"/>
        </w:rPr>
        <w:fldChar w:fldCharType="separate"/>
      </w:r>
      <w:r w:rsidR="00562672">
        <w:rPr>
          <w:rFonts w:ascii="Times New Roman" w:hAnsi="Times New Roman" w:cs="Times New Roman"/>
          <w:noProof/>
          <w:sz w:val="28"/>
          <w:szCs w:val="28"/>
        </w:rPr>
        <w:t>мкр. р-н. Погодный</w:t>
      </w:r>
      <w:r>
        <w:rPr>
          <w:rFonts w:ascii="Times New Roman" w:hAnsi="Times New Roman"/>
          <w:sz w:val="28"/>
          <w:szCs w:val="28"/>
        </w:rPr>
        <w:fldChar w:fldCharType="end"/>
      </w:r>
      <w:r>
        <w:rPr>
          <w:rFonts w:ascii="Times New Roman" w:hAnsi="Times New Roman"/>
          <w:sz w:val="28"/>
          <w:szCs w:val="28"/>
        </w:rPr>
        <w:t xml:space="preserve"> общей протяженностью </w:t>
      </w:r>
      <w:r w:rsidR="00161CA6">
        <w:rPr>
          <w:rFonts w:ascii="Times New Roman" w:hAnsi="Times New Roman"/>
          <w:sz w:val="28"/>
          <w:szCs w:val="28"/>
        </w:rPr>
        <w:t>4274</w:t>
      </w:r>
      <w:r>
        <w:rPr>
          <w:rFonts w:ascii="Times New Roman" w:hAnsi="Times New Roman"/>
          <w:sz w:val="28"/>
          <w:szCs w:val="28"/>
        </w:rPr>
        <w:t xml:space="preserve"> м;</w:t>
      </w:r>
    </w:p>
    <w:p w:rsidR="007E64A2" w:rsidRDefault="007E64A2" w:rsidP="0082520C">
      <w:pPr>
        <w:spacing w:after="0" w:line="360" w:lineRule="auto"/>
        <w:ind w:firstLine="567"/>
        <w:jc w:val="both"/>
        <w:rPr>
          <w:rFonts w:ascii="Times New Roman" w:hAnsi="Times New Roman"/>
          <w:sz w:val="28"/>
          <w:szCs w:val="28"/>
        </w:rPr>
      </w:pPr>
      <w:r>
        <w:rPr>
          <w:rFonts w:ascii="Times New Roman" w:hAnsi="Times New Roman"/>
          <w:sz w:val="28"/>
          <w:szCs w:val="28"/>
        </w:rPr>
        <w:t>- диаметром 200 мм протяженностью 1441 м;</w:t>
      </w:r>
    </w:p>
    <w:p w:rsidR="007E64A2" w:rsidRDefault="007E64A2" w:rsidP="0082520C">
      <w:pPr>
        <w:spacing w:after="0" w:line="360" w:lineRule="auto"/>
        <w:ind w:firstLine="567"/>
        <w:jc w:val="both"/>
        <w:rPr>
          <w:rFonts w:ascii="Times New Roman" w:hAnsi="Times New Roman"/>
          <w:sz w:val="28"/>
          <w:szCs w:val="28"/>
        </w:rPr>
      </w:pPr>
      <w:r>
        <w:rPr>
          <w:rFonts w:ascii="Times New Roman" w:hAnsi="Times New Roman"/>
          <w:sz w:val="28"/>
          <w:szCs w:val="28"/>
        </w:rPr>
        <w:t xml:space="preserve">- диаметром 150 мм протяженностью </w:t>
      </w:r>
      <w:r w:rsidR="007E1AC9">
        <w:rPr>
          <w:rFonts w:ascii="Times New Roman" w:hAnsi="Times New Roman"/>
          <w:sz w:val="28"/>
          <w:szCs w:val="28"/>
        </w:rPr>
        <w:t>283</w:t>
      </w:r>
      <w:r>
        <w:rPr>
          <w:rFonts w:ascii="Times New Roman" w:hAnsi="Times New Roman"/>
          <w:sz w:val="28"/>
          <w:szCs w:val="28"/>
        </w:rPr>
        <w:t>3 м;</w:t>
      </w:r>
    </w:p>
    <w:p w:rsidR="00161CA6" w:rsidRPr="00161CA6" w:rsidRDefault="00161CA6" w:rsidP="00161CA6">
      <w:pPr>
        <w:spacing w:after="0" w:line="360" w:lineRule="auto"/>
        <w:ind w:firstLine="567"/>
        <w:jc w:val="both"/>
        <w:rPr>
          <w:rFonts w:ascii="Times New Roman" w:eastAsia="Calibri" w:hAnsi="Times New Roman" w:cs="Times New Roman"/>
          <w:sz w:val="28"/>
          <w:szCs w:val="28"/>
        </w:rPr>
      </w:pPr>
      <w:r w:rsidRPr="00161CA6">
        <w:rPr>
          <w:rFonts w:ascii="Times New Roman" w:eastAsia="Calibri" w:hAnsi="Times New Roman" w:cs="Times New Roman"/>
          <w:sz w:val="28"/>
          <w:szCs w:val="28"/>
        </w:rPr>
        <w:t>Общая протяженность канализационных сетей в Усть-Камчатском сельском поселении составляет 11,82 км, в том числе ветхих сетей- 6,5 км. Физический износ сетей составляет 80%.</w:t>
      </w:r>
    </w:p>
    <w:p w:rsidR="00CC0E14" w:rsidRPr="00051007" w:rsidRDefault="00CC0E14" w:rsidP="0082520C">
      <w:pPr>
        <w:pStyle w:val="2"/>
        <w:rPr>
          <w:szCs w:val="28"/>
        </w:rPr>
      </w:pPr>
      <w:r w:rsidRPr="00051007">
        <w:rPr>
          <w:szCs w:val="28"/>
        </w:rPr>
        <w:t>1.6 Оценка безопасности и надежности объектов централизованной системы водоотведения и их управляемости</w:t>
      </w:r>
    </w:p>
    <w:p w:rsidR="005035F0" w:rsidRDefault="007E64A2" w:rsidP="0082520C">
      <w:pPr>
        <w:pStyle w:val="aff9"/>
        <w:spacing w:line="360" w:lineRule="auto"/>
        <w:ind w:firstLine="567"/>
        <w:jc w:val="both"/>
        <w:rPr>
          <w:sz w:val="28"/>
          <w:szCs w:val="28"/>
        </w:rPr>
      </w:pPr>
      <w:r w:rsidRPr="00407011">
        <w:rPr>
          <w:sz w:val="28"/>
          <w:szCs w:val="28"/>
        </w:rPr>
        <w:t xml:space="preserve">По состоянию на </w:t>
      </w:r>
      <w:r w:rsidR="004C6228">
        <w:rPr>
          <w:sz w:val="28"/>
          <w:szCs w:val="28"/>
        </w:rPr>
        <w:t>2020</w:t>
      </w:r>
      <w:r w:rsidRPr="00407011">
        <w:rPr>
          <w:sz w:val="28"/>
          <w:szCs w:val="28"/>
        </w:rPr>
        <w:t xml:space="preserve"> год </w:t>
      </w:r>
      <w:r>
        <w:rPr>
          <w:sz w:val="28"/>
          <w:szCs w:val="28"/>
        </w:rPr>
        <w:t xml:space="preserve">в </w:t>
      </w:r>
      <w:r>
        <w:rPr>
          <w:sz w:val="28"/>
          <w:szCs w:val="28"/>
        </w:rPr>
        <w:fldChar w:fldCharType="begin"/>
      </w:r>
      <w:r>
        <w:rPr>
          <w:sz w:val="28"/>
          <w:szCs w:val="28"/>
        </w:rPr>
        <w:instrText xml:space="preserve"> REF  моом </w:instrText>
      </w:r>
      <w:r w:rsidR="0082520C">
        <w:rPr>
          <w:sz w:val="28"/>
          <w:szCs w:val="28"/>
        </w:rPr>
        <w:instrText xml:space="preserve"> \* MERGEFORMAT </w:instrText>
      </w:r>
      <w:r>
        <w:rPr>
          <w:sz w:val="28"/>
          <w:szCs w:val="28"/>
        </w:rPr>
        <w:fldChar w:fldCharType="separate"/>
      </w:r>
      <w:r w:rsidR="00562672" w:rsidRPr="00973C84">
        <w:rPr>
          <w:noProof/>
          <w:sz w:val="28"/>
          <w:szCs w:val="28"/>
        </w:rPr>
        <w:t xml:space="preserve">Усть-Камчатском </w:t>
      </w:r>
      <w:r w:rsidR="00562672">
        <w:rPr>
          <w:noProof/>
          <w:sz w:val="28"/>
          <w:szCs w:val="28"/>
        </w:rPr>
        <w:t>сельс</w:t>
      </w:r>
      <w:r w:rsidR="00562672" w:rsidRPr="00973C84">
        <w:rPr>
          <w:noProof/>
          <w:sz w:val="28"/>
          <w:szCs w:val="28"/>
        </w:rPr>
        <w:t>ком поселении</w:t>
      </w:r>
      <w:r>
        <w:rPr>
          <w:sz w:val="28"/>
          <w:szCs w:val="28"/>
        </w:rPr>
        <w:fldChar w:fldCharType="end"/>
      </w:r>
      <w:r>
        <w:rPr>
          <w:sz w:val="28"/>
          <w:szCs w:val="28"/>
        </w:rPr>
        <w:t xml:space="preserve"> </w:t>
      </w:r>
      <w:r w:rsidRPr="00407011">
        <w:rPr>
          <w:sz w:val="28"/>
          <w:szCs w:val="28"/>
        </w:rPr>
        <w:t xml:space="preserve">системой водоотведения используются объекты и с </w:t>
      </w:r>
      <w:r>
        <w:rPr>
          <w:sz w:val="28"/>
          <w:szCs w:val="28"/>
        </w:rPr>
        <w:t xml:space="preserve">величиной </w:t>
      </w:r>
      <w:r w:rsidRPr="00407011">
        <w:rPr>
          <w:sz w:val="28"/>
          <w:szCs w:val="28"/>
        </w:rPr>
        <w:t>изно</w:t>
      </w:r>
      <w:r>
        <w:rPr>
          <w:sz w:val="28"/>
          <w:szCs w:val="28"/>
        </w:rPr>
        <w:t xml:space="preserve">са </w:t>
      </w:r>
      <w:r w:rsidR="00161CA6">
        <w:rPr>
          <w:sz w:val="28"/>
          <w:szCs w:val="28"/>
        </w:rPr>
        <w:t xml:space="preserve">более </w:t>
      </w:r>
      <w:r>
        <w:rPr>
          <w:sz w:val="28"/>
          <w:szCs w:val="28"/>
        </w:rPr>
        <w:t>80%</w:t>
      </w:r>
      <w:r w:rsidRPr="00407011">
        <w:rPr>
          <w:sz w:val="28"/>
          <w:szCs w:val="28"/>
        </w:rPr>
        <w:t xml:space="preserve"> и требуют замены</w:t>
      </w:r>
      <w:r w:rsidR="005035F0">
        <w:rPr>
          <w:sz w:val="28"/>
          <w:szCs w:val="28"/>
        </w:rPr>
        <w:t>, реконструкции и модернизации.</w:t>
      </w:r>
    </w:p>
    <w:p w:rsidR="00C164FA" w:rsidRDefault="007E64A2" w:rsidP="0082520C">
      <w:pPr>
        <w:pStyle w:val="aff9"/>
        <w:spacing w:line="360" w:lineRule="auto"/>
        <w:ind w:firstLine="567"/>
        <w:jc w:val="both"/>
        <w:rPr>
          <w:sz w:val="28"/>
          <w:szCs w:val="28"/>
        </w:rPr>
      </w:pPr>
      <w:r w:rsidRPr="00407011">
        <w:rPr>
          <w:sz w:val="28"/>
          <w:szCs w:val="28"/>
        </w:rPr>
        <w:t xml:space="preserve">Хозяйственно – бытовые сточные воды </w:t>
      </w:r>
      <w:r w:rsidRPr="00293661">
        <w:rPr>
          <w:sz w:val="28"/>
          <w:szCs w:val="28"/>
        </w:rPr>
        <w:fldChar w:fldCharType="begin"/>
      </w:r>
      <w:r w:rsidRPr="00293661">
        <w:rPr>
          <w:sz w:val="28"/>
          <w:szCs w:val="28"/>
        </w:rPr>
        <w:instrText xml:space="preserve"> REF  ацмо  \* MERGEFORMAT </w:instrText>
      </w:r>
      <w:r w:rsidRPr="00293661">
        <w:rPr>
          <w:sz w:val="28"/>
          <w:szCs w:val="28"/>
        </w:rPr>
        <w:fldChar w:fldCharType="separate"/>
      </w:r>
      <w:r w:rsidR="00562672" w:rsidRPr="00973C84">
        <w:rPr>
          <w:noProof/>
          <w:sz w:val="28"/>
          <w:szCs w:val="28"/>
        </w:rPr>
        <w:t>п.Усть-Камчатск</w:t>
      </w:r>
      <w:r w:rsidRPr="00293661">
        <w:rPr>
          <w:sz w:val="28"/>
          <w:szCs w:val="28"/>
        </w:rPr>
        <w:fldChar w:fldCharType="end"/>
      </w:r>
      <w:r>
        <w:rPr>
          <w:sz w:val="28"/>
          <w:szCs w:val="28"/>
        </w:rPr>
        <w:t xml:space="preserve"> </w:t>
      </w:r>
      <w:r w:rsidRPr="00407011">
        <w:rPr>
          <w:sz w:val="28"/>
          <w:szCs w:val="28"/>
        </w:rPr>
        <w:t>сбр</w:t>
      </w:r>
      <w:r>
        <w:rPr>
          <w:sz w:val="28"/>
          <w:szCs w:val="28"/>
        </w:rPr>
        <w:t>а</w:t>
      </w:r>
      <w:r w:rsidRPr="00407011">
        <w:rPr>
          <w:sz w:val="28"/>
          <w:szCs w:val="28"/>
        </w:rPr>
        <w:t>с</w:t>
      </w:r>
      <w:r>
        <w:rPr>
          <w:sz w:val="28"/>
          <w:szCs w:val="28"/>
        </w:rPr>
        <w:t>ываются</w:t>
      </w:r>
      <w:r w:rsidRPr="00407011">
        <w:rPr>
          <w:sz w:val="28"/>
          <w:szCs w:val="28"/>
        </w:rPr>
        <w:t xml:space="preserve"> на в </w:t>
      </w:r>
      <w:r>
        <w:rPr>
          <w:sz w:val="28"/>
          <w:szCs w:val="28"/>
        </w:rPr>
        <w:t xml:space="preserve">водные объекты (протока Озерная, р. Камчатка) без предварительной обработки </w:t>
      </w:r>
      <w:r w:rsidRPr="00407011">
        <w:rPr>
          <w:sz w:val="28"/>
          <w:szCs w:val="28"/>
        </w:rPr>
        <w:t>на очистных сооружениях канализации. Эксплуатация такой системы водоотведения экологически небезопасна и может привести к во</w:t>
      </w:r>
      <w:r w:rsidR="005035F0">
        <w:rPr>
          <w:sz w:val="28"/>
          <w:szCs w:val="28"/>
        </w:rPr>
        <w:t>зникновению аварийных ситуаций.</w:t>
      </w:r>
    </w:p>
    <w:p w:rsidR="00CE0C17" w:rsidRPr="00CE0C17" w:rsidRDefault="00CE0C17" w:rsidP="0082520C">
      <w:pPr>
        <w:pStyle w:val="aff9"/>
        <w:spacing w:line="360" w:lineRule="auto"/>
        <w:ind w:firstLine="567"/>
        <w:jc w:val="both"/>
        <w:rPr>
          <w:sz w:val="28"/>
          <w:szCs w:val="28"/>
        </w:rPr>
      </w:pPr>
      <w:r w:rsidRPr="00CE0C17">
        <w:rPr>
          <w:sz w:val="28"/>
          <w:szCs w:val="28"/>
        </w:rPr>
        <w:t>Существующие очистные сооружения канализации на мысе Погодном, а также канализационная насосная станция, подающая стоки на очистные сооружения, находятся в не пригодном для эксплуатации состоянии, не очищенные сточ</w:t>
      </w:r>
      <w:r w:rsidRPr="00CE0C17">
        <w:rPr>
          <w:sz w:val="28"/>
          <w:szCs w:val="28"/>
        </w:rPr>
        <w:lastRenderedPageBreak/>
        <w:t>ные воды, через существующий береговой выпуск, отводятся в озеро Нерпичье, которое является водным объектом рыбохозяйственного значения высшей категории.</w:t>
      </w:r>
    </w:p>
    <w:p w:rsidR="00CE0C17" w:rsidRPr="005035F0" w:rsidRDefault="00CE0C17" w:rsidP="0082520C">
      <w:pPr>
        <w:pStyle w:val="aff9"/>
        <w:spacing w:line="360" w:lineRule="auto"/>
        <w:ind w:firstLine="567"/>
        <w:jc w:val="both"/>
        <w:rPr>
          <w:sz w:val="28"/>
          <w:szCs w:val="28"/>
        </w:rPr>
      </w:pPr>
      <w:r w:rsidRPr="00CE0C17">
        <w:rPr>
          <w:sz w:val="28"/>
          <w:szCs w:val="28"/>
        </w:rPr>
        <w:t>Выпуск неочищенных сточных вод в озеро Нерпичье приводит к ухудшению экологической ситуации как в самом озере, так и на прилегающей береговой территории.</w:t>
      </w:r>
    </w:p>
    <w:p w:rsidR="00CC0E14" w:rsidRPr="00085354" w:rsidRDefault="00CC0E14" w:rsidP="0082520C">
      <w:pPr>
        <w:pStyle w:val="2"/>
        <w:rPr>
          <w:szCs w:val="28"/>
        </w:rPr>
      </w:pPr>
      <w:r w:rsidRPr="00085354">
        <w:rPr>
          <w:szCs w:val="28"/>
        </w:rPr>
        <w:t>1.7 Оценка воздействия сбросов сточных вод через централизованную систему водоотведения на окружающую среду</w:t>
      </w:r>
    </w:p>
    <w:p w:rsidR="00161CA6" w:rsidRPr="00161CA6" w:rsidRDefault="00161CA6" w:rsidP="00161CA6">
      <w:pPr>
        <w:pStyle w:val="aff9"/>
        <w:spacing w:line="360" w:lineRule="auto"/>
        <w:ind w:firstLine="567"/>
        <w:jc w:val="both"/>
        <w:rPr>
          <w:sz w:val="28"/>
          <w:szCs w:val="28"/>
        </w:rPr>
      </w:pPr>
      <w:r w:rsidRPr="00161CA6">
        <w:rPr>
          <w:sz w:val="28"/>
          <w:szCs w:val="28"/>
        </w:rPr>
        <w:t>Согласно протокола №247С-13 от 20 августа 2013 года, произведенного Федеральной службой по надзору в сфере природопользования филиалом Федеральное бюджетное учреждение «ЦЛАТИ по ДФО» центр лабораторного анализа и технических измерений по Камчатскому краю, анализа сточных вод в местах выпусков №1, 2, 3 в р. Озерная качество сточных вод не соответствует нормативным требованиям. Результаты анализа сточных вод приведены в таблице 1.5.</w:t>
      </w:r>
    </w:p>
    <w:p w:rsidR="00161CA6" w:rsidRPr="00161CA6" w:rsidRDefault="00161CA6" w:rsidP="001B5819">
      <w:pPr>
        <w:pStyle w:val="aff9"/>
        <w:spacing w:line="360" w:lineRule="auto"/>
        <w:ind w:firstLine="567"/>
        <w:jc w:val="both"/>
        <w:rPr>
          <w:sz w:val="28"/>
          <w:szCs w:val="28"/>
        </w:rPr>
      </w:pPr>
      <w:r w:rsidRPr="00161CA6">
        <w:rPr>
          <w:sz w:val="28"/>
          <w:szCs w:val="28"/>
        </w:rPr>
        <w:t>Таблица 1.5 – Результаты анализа сточных вод</w:t>
      </w:r>
    </w:p>
    <w:tbl>
      <w:tblPr>
        <w:tblW w:w="4900" w:type="pct"/>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23"/>
        <w:gridCol w:w="2186"/>
        <w:gridCol w:w="1219"/>
        <w:gridCol w:w="1753"/>
        <w:gridCol w:w="1351"/>
        <w:gridCol w:w="1351"/>
        <w:gridCol w:w="1351"/>
      </w:tblGrid>
      <w:tr w:rsidR="00161CA6" w:rsidRPr="00161CA6" w:rsidTr="00161CA6">
        <w:trPr>
          <w:trHeight w:val="414"/>
        </w:trPr>
        <w:tc>
          <w:tcPr>
            <w:tcW w:w="212" w:type="pct"/>
            <w:vMerge w:val="restart"/>
            <w:tcBorders>
              <w:top w:val="single" w:sz="12" w:space="0" w:color="auto"/>
              <w:left w:val="single" w:sz="12" w:space="0" w:color="auto"/>
              <w:bottom w:val="single" w:sz="12"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№п/п</w:t>
            </w:r>
          </w:p>
        </w:tc>
        <w:tc>
          <w:tcPr>
            <w:tcW w:w="1342" w:type="pct"/>
            <w:vMerge w:val="restart"/>
            <w:tcBorders>
              <w:top w:val="single" w:sz="12" w:space="0" w:color="auto"/>
              <w:left w:val="single" w:sz="4" w:space="0" w:color="auto"/>
              <w:bottom w:val="single" w:sz="12" w:space="0" w:color="auto"/>
              <w:right w:val="single" w:sz="12" w:space="0" w:color="auto"/>
            </w:tcBorders>
          </w:tcPr>
          <w:p w:rsidR="00161CA6" w:rsidRPr="00161CA6" w:rsidRDefault="00161CA6" w:rsidP="00161CA6">
            <w:pPr>
              <w:spacing w:after="0" w:line="240" w:lineRule="auto"/>
              <w:jc w:val="both"/>
              <w:rPr>
                <w:rFonts w:ascii="Times New Roman" w:eastAsia="Calibri" w:hAnsi="Times New Roman" w:cs="Times New Roman"/>
                <w:lang w:eastAsia="ru-RU"/>
              </w:rPr>
            </w:pPr>
          </w:p>
        </w:tc>
        <w:tc>
          <w:tcPr>
            <w:tcW w:w="706" w:type="pct"/>
            <w:vMerge w:val="restart"/>
            <w:tcBorders>
              <w:top w:val="single" w:sz="12" w:space="0" w:color="auto"/>
              <w:left w:val="single" w:sz="12" w:space="0" w:color="auto"/>
              <w:bottom w:val="single" w:sz="12"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Единица измерений</w:t>
            </w:r>
          </w:p>
        </w:tc>
        <w:tc>
          <w:tcPr>
            <w:tcW w:w="1272" w:type="pct"/>
            <w:vMerge w:val="restart"/>
            <w:tcBorders>
              <w:top w:val="single" w:sz="12"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Нормативный документ на метод измерений</w:t>
            </w:r>
          </w:p>
        </w:tc>
        <w:tc>
          <w:tcPr>
            <w:tcW w:w="1467" w:type="pct"/>
            <w:gridSpan w:val="3"/>
            <w:tcBorders>
              <w:top w:val="single" w:sz="12"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Результаты анализа</w:t>
            </w:r>
          </w:p>
        </w:tc>
      </w:tr>
      <w:tr w:rsidR="00161CA6" w:rsidRPr="00161CA6" w:rsidTr="00161CA6">
        <w:trPr>
          <w:trHeight w:val="667"/>
        </w:trPr>
        <w:tc>
          <w:tcPr>
            <w:tcW w:w="0" w:type="auto"/>
            <w:vMerge/>
            <w:tcBorders>
              <w:top w:val="single" w:sz="12" w:space="0" w:color="auto"/>
              <w:left w:val="single" w:sz="12" w:space="0" w:color="auto"/>
              <w:bottom w:val="single" w:sz="12"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p>
        </w:tc>
        <w:tc>
          <w:tcPr>
            <w:tcW w:w="0" w:type="auto"/>
            <w:vMerge/>
            <w:tcBorders>
              <w:top w:val="single" w:sz="12" w:space="0" w:color="auto"/>
              <w:left w:val="single" w:sz="4" w:space="0" w:color="auto"/>
              <w:bottom w:val="single" w:sz="12"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p>
        </w:tc>
        <w:tc>
          <w:tcPr>
            <w:tcW w:w="0" w:type="auto"/>
            <w:vMerge/>
            <w:tcBorders>
              <w:top w:val="single" w:sz="12" w:space="0" w:color="auto"/>
              <w:left w:val="single" w:sz="12" w:space="0" w:color="auto"/>
              <w:bottom w:val="single" w:sz="12"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p>
        </w:tc>
        <w:tc>
          <w:tcPr>
            <w:tcW w:w="0" w:type="auto"/>
            <w:vMerge/>
            <w:tcBorders>
              <w:top w:val="single" w:sz="12"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p>
        </w:tc>
        <w:tc>
          <w:tcPr>
            <w:tcW w:w="495" w:type="pct"/>
            <w:tcBorders>
              <w:top w:val="single" w:sz="12"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Проба №1</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Проба №2</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Проба №3</w:t>
            </w:r>
          </w:p>
        </w:tc>
      </w:tr>
      <w:tr w:rsidR="00161CA6" w:rsidRPr="00161CA6" w:rsidTr="00161CA6">
        <w:trPr>
          <w:trHeight w:val="226"/>
        </w:trPr>
        <w:tc>
          <w:tcPr>
            <w:tcW w:w="212" w:type="pct"/>
            <w:tcBorders>
              <w:top w:val="single" w:sz="12"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w:t>
            </w:r>
          </w:p>
        </w:tc>
        <w:tc>
          <w:tcPr>
            <w:tcW w:w="1342" w:type="pct"/>
            <w:tcBorders>
              <w:top w:val="single" w:sz="12"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Температура воды</w:t>
            </w:r>
          </w:p>
        </w:tc>
        <w:tc>
          <w:tcPr>
            <w:tcW w:w="706" w:type="pct"/>
            <w:tcBorders>
              <w:top w:val="single" w:sz="12"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°С</w:t>
            </w:r>
          </w:p>
        </w:tc>
        <w:tc>
          <w:tcPr>
            <w:tcW w:w="1272" w:type="pct"/>
            <w:tcBorders>
              <w:top w:val="single" w:sz="12"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12.16.1-10</w:t>
            </w:r>
          </w:p>
        </w:tc>
        <w:tc>
          <w:tcPr>
            <w:tcW w:w="495" w:type="pct"/>
            <w:tcBorders>
              <w:top w:val="single" w:sz="12"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19,5</w:t>
            </w:r>
          </w:p>
        </w:tc>
        <w:tc>
          <w:tcPr>
            <w:tcW w:w="495" w:type="pct"/>
            <w:tcBorders>
              <w:top w:val="single" w:sz="12"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16,0</w:t>
            </w:r>
          </w:p>
        </w:tc>
        <w:tc>
          <w:tcPr>
            <w:tcW w:w="477" w:type="pct"/>
            <w:tcBorders>
              <w:top w:val="single" w:sz="12"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18,0</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2</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Окраска воды</w:t>
            </w:r>
          </w:p>
        </w:tc>
        <w:tc>
          <w:tcPr>
            <w:tcW w:w="706" w:type="pct"/>
            <w:tcBorders>
              <w:top w:val="single" w:sz="4" w:space="0" w:color="auto"/>
              <w:left w:val="single" w:sz="12" w:space="0" w:color="auto"/>
              <w:bottom w:val="single" w:sz="4" w:space="0" w:color="auto"/>
              <w:right w:val="single" w:sz="12" w:space="0" w:color="auto"/>
            </w:tcBorders>
          </w:tcPr>
          <w:p w:rsidR="00161CA6" w:rsidRPr="00161CA6" w:rsidRDefault="00161CA6" w:rsidP="00161CA6">
            <w:pPr>
              <w:spacing w:after="0" w:line="240" w:lineRule="auto"/>
              <w:jc w:val="both"/>
              <w:rPr>
                <w:rFonts w:ascii="Times New Roman" w:eastAsia="Calibri" w:hAnsi="Times New Roman" w:cs="Times New Roman"/>
                <w:lang w:eastAsia="ru-RU"/>
              </w:rPr>
            </w:pP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12.16.1-10</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черная</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серая</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серая</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3</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 xml:space="preserve">Плавающие примеси </w:t>
            </w:r>
          </w:p>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(наличие пленки)</w:t>
            </w:r>
          </w:p>
        </w:tc>
        <w:tc>
          <w:tcPr>
            <w:tcW w:w="706" w:type="pct"/>
            <w:tcBorders>
              <w:top w:val="single" w:sz="4" w:space="0" w:color="auto"/>
              <w:left w:val="single" w:sz="12" w:space="0" w:color="auto"/>
              <w:bottom w:val="single" w:sz="4" w:space="0" w:color="auto"/>
              <w:right w:val="single" w:sz="12" w:space="0" w:color="auto"/>
            </w:tcBorders>
            <w:vAlign w:val="center"/>
          </w:tcPr>
          <w:p w:rsidR="00161CA6" w:rsidRPr="00161CA6" w:rsidRDefault="00161CA6" w:rsidP="00161CA6">
            <w:pPr>
              <w:spacing w:after="0" w:line="240" w:lineRule="auto"/>
              <w:jc w:val="both"/>
              <w:rPr>
                <w:rFonts w:ascii="Times New Roman" w:eastAsia="Calibri" w:hAnsi="Times New Roman" w:cs="Times New Roman"/>
                <w:lang w:eastAsia="ru-RU"/>
              </w:rPr>
            </w:pP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12.16.1-10</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не обнаружено</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не обнаружено</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не обнаружено</w:t>
            </w:r>
          </w:p>
        </w:tc>
      </w:tr>
      <w:tr w:rsidR="00161CA6" w:rsidRPr="00161CA6" w:rsidTr="00161CA6">
        <w:trPr>
          <w:trHeight w:val="226"/>
        </w:trPr>
        <w:tc>
          <w:tcPr>
            <w:tcW w:w="212" w:type="pct"/>
            <w:vMerge w:val="restar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4</w:t>
            </w:r>
          </w:p>
        </w:tc>
        <w:tc>
          <w:tcPr>
            <w:tcW w:w="1342" w:type="pct"/>
            <w:tcBorders>
              <w:top w:val="single" w:sz="4" w:space="0" w:color="auto"/>
              <w:left w:val="single" w:sz="4"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Характер запаха</w:t>
            </w:r>
          </w:p>
        </w:tc>
        <w:tc>
          <w:tcPr>
            <w:tcW w:w="706" w:type="pct"/>
            <w:vMerge w:val="restar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баллы</w:t>
            </w:r>
          </w:p>
        </w:tc>
        <w:tc>
          <w:tcPr>
            <w:tcW w:w="1272" w:type="pct"/>
            <w:vMerge w:val="restar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12.16.1-10</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гнилостный</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рыбный</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гнилостный</w:t>
            </w:r>
          </w:p>
        </w:tc>
      </w:tr>
      <w:tr w:rsidR="00161CA6" w:rsidRPr="00161CA6" w:rsidTr="00161CA6">
        <w:trPr>
          <w:trHeight w:val="226"/>
        </w:trPr>
        <w:tc>
          <w:tcPr>
            <w:tcW w:w="0" w:type="auto"/>
            <w:vMerge/>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Интенсивность запаха</w:t>
            </w:r>
          </w:p>
        </w:tc>
        <w:tc>
          <w:tcPr>
            <w:tcW w:w="0" w:type="auto"/>
            <w:vMerge/>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p>
        </w:tc>
        <w:tc>
          <w:tcPr>
            <w:tcW w:w="0" w:type="auto"/>
            <w:vMerge/>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5</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5</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5</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5</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Прозрачность</w:t>
            </w:r>
          </w:p>
        </w:tc>
        <w:tc>
          <w:tcPr>
            <w:tcW w:w="706"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см</w:t>
            </w: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12.16.1-10</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0</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5,0</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6,5</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6</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Водородный показатель</w:t>
            </w:r>
          </w:p>
        </w:tc>
        <w:tc>
          <w:tcPr>
            <w:tcW w:w="706"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ед. рН</w:t>
            </w: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14.1:2:3:4.121-97</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7,5</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7,5</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7,2</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7</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Взвешенные  вещества</w:t>
            </w:r>
          </w:p>
        </w:tc>
        <w:tc>
          <w:tcPr>
            <w:tcW w:w="706"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мг/дм</w:t>
            </w:r>
            <w:r w:rsidRPr="00161CA6">
              <w:rPr>
                <w:rFonts w:ascii="Times New Roman" w:eastAsia="Calibri" w:hAnsi="Times New Roman" w:cs="Times New Roman"/>
                <w:vertAlign w:val="superscript"/>
                <w:lang w:eastAsia="ru-RU"/>
              </w:rPr>
              <w:t>3</w:t>
            </w: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14.1:2.110-97</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168</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56</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46</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8</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Сухой остаток</w:t>
            </w:r>
          </w:p>
        </w:tc>
        <w:tc>
          <w:tcPr>
            <w:tcW w:w="706"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мг/дм</w:t>
            </w:r>
            <w:r w:rsidRPr="00161CA6">
              <w:rPr>
                <w:rFonts w:ascii="Times New Roman" w:eastAsia="Calibri" w:hAnsi="Times New Roman" w:cs="Times New Roman"/>
                <w:vertAlign w:val="superscript"/>
                <w:lang w:eastAsia="ru-RU"/>
              </w:rPr>
              <w:t>3</w:t>
            </w: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14.1:2:4.261-10</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724</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688</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436</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9</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Хлориды</w:t>
            </w:r>
          </w:p>
        </w:tc>
        <w:tc>
          <w:tcPr>
            <w:tcW w:w="706"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мг/дм</w:t>
            </w:r>
            <w:r w:rsidRPr="00161CA6">
              <w:rPr>
                <w:rFonts w:ascii="Times New Roman" w:eastAsia="Calibri" w:hAnsi="Times New Roman" w:cs="Times New Roman"/>
                <w:vertAlign w:val="superscript"/>
                <w:lang w:eastAsia="ru-RU"/>
              </w:rPr>
              <w:t>3</w:t>
            </w: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14.1:2.96-97</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128</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92,2</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60,3</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10</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Сульфаты</w:t>
            </w:r>
          </w:p>
        </w:tc>
        <w:tc>
          <w:tcPr>
            <w:tcW w:w="706"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мг/дм</w:t>
            </w:r>
            <w:r w:rsidRPr="00161CA6">
              <w:rPr>
                <w:rFonts w:ascii="Times New Roman" w:eastAsia="Calibri" w:hAnsi="Times New Roman" w:cs="Times New Roman"/>
                <w:vertAlign w:val="superscript"/>
                <w:lang w:eastAsia="ru-RU"/>
              </w:rPr>
              <w:t>3</w:t>
            </w: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14.1:2.159-2000</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25,4</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24,9</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16,2</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11</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БПК</w:t>
            </w:r>
            <w:r w:rsidRPr="00161CA6">
              <w:rPr>
                <w:rFonts w:ascii="Times New Roman" w:eastAsia="Calibri" w:hAnsi="Times New Roman" w:cs="Times New Roman"/>
                <w:vertAlign w:val="subscript"/>
                <w:lang w:eastAsia="ru-RU"/>
              </w:rPr>
              <w:t>5</w:t>
            </w:r>
          </w:p>
        </w:tc>
        <w:tc>
          <w:tcPr>
            <w:tcW w:w="706"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мгО</w:t>
            </w:r>
            <w:r w:rsidRPr="00161CA6">
              <w:rPr>
                <w:rFonts w:ascii="Times New Roman" w:eastAsia="Calibri" w:hAnsi="Times New Roman" w:cs="Times New Roman"/>
                <w:vertAlign w:val="subscript"/>
                <w:lang w:eastAsia="ru-RU"/>
              </w:rPr>
              <w:t>2</w:t>
            </w:r>
            <w:r w:rsidRPr="00161CA6">
              <w:rPr>
                <w:rFonts w:ascii="Times New Roman" w:eastAsia="Calibri" w:hAnsi="Times New Roman" w:cs="Times New Roman"/>
                <w:lang w:eastAsia="ru-RU"/>
              </w:rPr>
              <w:t>/дм</w:t>
            </w:r>
            <w:r w:rsidRPr="00161CA6">
              <w:rPr>
                <w:rFonts w:ascii="Times New Roman" w:eastAsia="Calibri" w:hAnsi="Times New Roman" w:cs="Times New Roman"/>
                <w:vertAlign w:val="superscript"/>
                <w:lang w:eastAsia="ru-RU"/>
              </w:rPr>
              <w:t>3</w:t>
            </w: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14.1:2:3:4.123-97</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56,0</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51,2</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24,9</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12</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Азот аммонийный</w:t>
            </w:r>
          </w:p>
        </w:tc>
        <w:tc>
          <w:tcPr>
            <w:tcW w:w="706"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мг/дм</w:t>
            </w:r>
            <w:r w:rsidRPr="00161CA6">
              <w:rPr>
                <w:rFonts w:ascii="Times New Roman" w:eastAsia="Calibri" w:hAnsi="Times New Roman" w:cs="Times New Roman"/>
                <w:vertAlign w:val="superscript"/>
                <w:lang w:eastAsia="ru-RU"/>
              </w:rPr>
              <w:t>3</w:t>
            </w: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14.1:2:4.262-10</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65</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44</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27</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13</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Азот нитритный</w:t>
            </w:r>
          </w:p>
        </w:tc>
        <w:tc>
          <w:tcPr>
            <w:tcW w:w="706"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мг/дм</w:t>
            </w:r>
            <w:r w:rsidRPr="00161CA6">
              <w:rPr>
                <w:rFonts w:ascii="Times New Roman" w:eastAsia="Calibri" w:hAnsi="Times New Roman" w:cs="Times New Roman"/>
                <w:vertAlign w:val="superscript"/>
                <w:lang w:eastAsia="ru-RU"/>
              </w:rPr>
              <w:t>3</w:t>
            </w: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14.1:2:4.3-</w:t>
            </w:r>
            <w:r w:rsidRPr="00161CA6">
              <w:rPr>
                <w:rFonts w:ascii="Times New Roman" w:eastAsia="Calibri" w:hAnsi="Times New Roman" w:cs="Times New Roman"/>
                <w:lang w:eastAsia="ru-RU"/>
              </w:rPr>
              <w:lastRenderedPageBreak/>
              <w:t>95</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val="en-US" w:eastAsia="ru-RU"/>
              </w:rPr>
              <w:lastRenderedPageBreak/>
              <w:t>&lt;</w:t>
            </w:r>
            <w:r w:rsidRPr="00161CA6">
              <w:rPr>
                <w:rFonts w:ascii="Times New Roman" w:eastAsia="Calibri" w:hAnsi="Times New Roman" w:cs="Times New Roman"/>
                <w:lang w:eastAsia="ru-RU"/>
              </w:rPr>
              <w:t>0,020</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0,020</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0,022</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lastRenderedPageBreak/>
              <w:t>14</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Азот нитратный</w:t>
            </w:r>
          </w:p>
        </w:tc>
        <w:tc>
          <w:tcPr>
            <w:tcW w:w="706"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мг/дм</w:t>
            </w:r>
            <w:r w:rsidRPr="00161CA6">
              <w:rPr>
                <w:rFonts w:ascii="Times New Roman" w:eastAsia="Calibri" w:hAnsi="Times New Roman" w:cs="Times New Roman"/>
                <w:vertAlign w:val="superscript"/>
                <w:lang w:eastAsia="ru-RU"/>
              </w:rPr>
              <w:t>3</w:t>
            </w: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14.1:2:4.4-95</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0,64</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0,50</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0,39</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15</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Фосфор фосфатов</w:t>
            </w:r>
          </w:p>
        </w:tc>
        <w:tc>
          <w:tcPr>
            <w:tcW w:w="706"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мг/дм</w:t>
            </w:r>
            <w:r w:rsidRPr="00161CA6">
              <w:rPr>
                <w:rFonts w:ascii="Times New Roman" w:eastAsia="Calibri" w:hAnsi="Times New Roman" w:cs="Times New Roman"/>
                <w:vertAlign w:val="superscript"/>
                <w:lang w:eastAsia="ru-RU"/>
              </w:rPr>
              <w:t>3</w:t>
            </w: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14.1:2:4.112-97</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15,5</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10,5</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8,2</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16</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Железо</w:t>
            </w:r>
          </w:p>
        </w:tc>
        <w:tc>
          <w:tcPr>
            <w:tcW w:w="706"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мг/дм</w:t>
            </w:r>
            <w:r w:rsidRPr="00161CA6">
              <w:rPr>
                <w:rFonts w:ascii="Times New Roman" w:eastAsia="Calibri" w:hAnsi="Times New Roman" w:cs="Times New Roman"/>
                <w:vertAlign w:val="superscript"/>
                <w:lang w:eastAsia="ru-RU"/>
              </w:rPr>
              <w:t>3</w:t>
            </w: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14.1:2.2-95</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0,349</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0,816</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0,312</w:t>
            </w:r>
          </w:p>
        </w:tc>
      </w:tr>
      <w:tr w:rsidR="00161CA6" w:rsidRPr="00161CA6" w:rsidTr="00161CA6">
        <w:trPr>
          <w:trHeight w:val="226"/>
        </w:trPr>
        <w:tc>
          <w:tcPr>
            <w:tcW w:w="212"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17</w:t>
            </w:r>
          </w:p>
        </w:tc>
        <w:tc>
          <w:tcPr>
            <w:tcW w:w="1342" w:type="pct"/>
            <w:tcBorders>
              <w:top w:val="single" w:sz="4" w:space="0" w:color="auto"/>
              <w:left w:val="single" w:sz="4"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АПАВ</w:t>
            </w:r>
          </w:p>
        </w:tc>
        <w:tc>
          <w:tcPr>
            <w:tcW w:w="706"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мг/дм</w:t>
            </w:r>
            <w:r w:rsidRPr="00161CA6">
              <w:rPr>
                <w:rFonts w:ascii="Times New Roman" w:eastAsia="Calibri" w:hAnsi="Times New Roman" w:cs="Times New Roman"/>
                <w:vertAlign w:val="superscript"/>
                <w:lang w:eastAsia="ru-RU"/>
              </w:rPr>
              <w:t>3</w:t>
            </w:r>
          </w:p>
        </w:tc>
        <w:tc>
          <w:tcPr>
            <w:tcW w:w="1272" w:type="pct"/>
            <w:tcBorders>
              <w:top w:val="single" w:sz="4" w:space="0" w:color="auto"/>
              <w:left w:val="single" w:sz="12" w:space="0" w:color="auto"/>
              <w:bottom w:val="single" w:sz="4"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14.1:2:4.15-95</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3,86</w:t>
            </w:r>
          </w:p>
        </w:tc>
        <w:tc>
          <w:tcPr>
            <w:tcW w:w="495"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2,90</w:t>
            </w:r>
          </w:p>
        </w:tc>
        <w:tc>
          <w:tcPr>
            <w:tcW w:w="477" w:type="pct"/>
            <w:tcBorders>
              <w:top w:val="single" w:sz="4" w:space="0" w:color="auto"/>
              <w:left w:val="single" w:sz="12" w:space="0" w:color="auto"/>
              <w:bottom w:val="single" w:sz="4"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3,38</w:t>
            </w:r>
          </w:p>
        </w:tc>
      </w:tr>
      <w:tr w:rsidR="00161CA6" w:rsidRPr="00161CA6" w:rsidTr="00161CA6">
        <w:trPr>
          <w:trHeight w:val="226"/>
        </w:trPr>
        <w:tc>
          <w:tcPr>
            <w:tcW w:w="212" w:type="pct"/>
            <w:tcBorders>
              <w:top w:val="single" w:sz="4" w:space="0" w:color="auto"/>
              <w:left w:val="single" w:sz="12" w:space="0" w:color="auto"/>
              <w:bottom w:val="single" w:sz="12"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18</w:t>
            </w:r>
          </w:p>
        </w:tc>
        <w:tc>
          <w:tcPr>
            <w:tcW w:w="1342" w:type="pct"/>
            <w:tcBorders>
              <w:top w:val="single" w:sz="4" w:space="0" w:color="auto"/>
              <w:left w:val="single" w:sz="4" w:space="0" w:color="auto"/>
              <w:bottom w:val="single" w:sz="12"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Нефтепродукты</w:t>
            </w:r>
          </w:p>
        </w:tc>
        <w:tc>
          <w:tcPr>
            <w:tcW w:w="706" w:type="pct"/>
            <w:tcBorders>
              <w:top w:val="single" w:sz="4" w:space="0" w:color="auto"/>
              <w:left w:val="single" w:sz="12" w:space="0" w:color="auto"/>
              <w:bottom w:val="single" w:sz="12"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мг/дм</w:t>
            </w:r>
            <w:r w:rsidRPr="00161CA6">
              <w:rPr>
                <w:rFonts w:ascii="Times New Roman" w:eastAsia="Calibri" w:hAnsi="Times New Roman" w:cs="Times New Roman"/>
                <w:vertAlign w:val="superscript"/>
                <w:lang w:eastAsia="ru-RU"/>
              </w:rPr>
              <w:t>3</w:t>
            </w:r>
          </w:p>
        </w:tc>
        <w:tc>
          <w:tcPr>
            <w:tcW w:w="1272" w:type="pct"/>
            <w:tcBorders>
              <w:top w:val="single" w:sz="4" w:space="0" w:color="auto"/>
              <w:left w:val="single" w:sz="12" w:space="0" w:color="auto"/>
              <w:bottom w:val="single" w:sz="12" w:space="0" w:color="auto"/>
              <w:right w:val="single" w:sz="12" w:space="0" w:color="auto"/>
            </w:tcBorders>
            <w:vAlign w:val="center"/>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ПНФ 14.1:2:4.128-98</w:t>
            </w:r>
          </w:p>
        </w:tc>
        <w:tc>
          <w:tcPr>
            <w:tcW w:w="495" w:type="pct"/>
            <w:tcBorders>
              <w:top w:val="single" w:sz="4" w:space="0" w:color="auto"/>
              <w:left w:val="single" w:sz="12" w:space="0" w:color="auto"/>
              <w:bottom w:val="single" w:sz="12"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0,896</w:t>
            </w:r>
          </w:p>
        </w:tc>
        <w:tc>
          <w:tcPr>
            <w:tcW w:w="495" w:type="pct"/>
            <w:tcBorders>
              <w:top w:val="single" w:sz="4" w:space="0" w:color="auto"/>
              <w:left w:val="single" w:sz="12" w:space="0" w:color="auto"/>
              <w:bottom w:val="single" w:sz="12"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0,992</w:t>
            </w:r>
          </w:p>
        </w:tc>
        <w:tc>
          <w:tcPr>
            <w:tcW w:w="477" w:type="pct"/>
            <w:tcBorders>
              <w:top w:val="single" w:sz="4" w:space="0" w:color="auto"/>
              <w:left w:val="single" w:sz="12" w:space="0" w:color="auto"/>
              <w:bottom w:val="single" w:sz="12" w:space="0" w:color="auto"/>
              <w:right w:val="single" w:sz="12" w:space="0" w:color="auto"/>
            </w:tcBorders>
            <w:hideMark/>
          </w:tcPr>
          <w:p w:rsidR="00161CA6" w:rsidRPr="00161CA6" w:rsidRDefault="00161CA6" w:rsidP="00161CA6">
            <w:pPr>
              <w:spacing w:after="0" w:line="240" w:lineRule="auto"/>
              <w:jc w:val="both"/>
              <w:rPr>
                <w:rFonts w:ascii="Times New Roman" w:eastAsia="Calibri" w:hAnsi="Times New Roman" w:cs="Times New Roman"/>
                <w:lang w:eastAsia="ru-RU"/>
              </w:rPr>
            </w:pPr>
            <w:r w:rsidRPr="00161CA6">
              <w:rPr>
                <w:rFonts w:ascii="Times New Roman" w:eastAsia="Calibri" w:hAnsi="Times New Roman" w:cs="Times New Roman"/>
                <w:lang w:eastAsia="ru-RU"/>
              </w:rPr>
              <w:t>0,954</w:t>
            </w:r>
          </w:p>
        </w:tc>
      </w:tr>
    </w:tbl>
    <w:p w:rsidR="00161CA6" w:rsidRPr="00161CA6" w:rsidRDefault="00161CA6" w:rsidP="00161CA6">
      <w:pPr>
        <w:tabs>
          <w:tab w:val="left" w:pos="5140"/>
          <w:tab w:val="left" w:pos="10666"/>
        </w:tabs>
        <w:spacing w:after="0" w:line="240" w:lineRule="auto"/>
        <w:jc w:val="both"/>
        <w:rPr>
          <w:rFonts w:ascii="Times New Roman" w:eastAsia="Calibri" w:hAnsi="Times New Roman" w:cs="Times New Roman"/>
          <w:sz w:val="28"/>
          <w:szCs w:val="28"/>
          <w:lang w:eastAsia="ru-RU"/>
        </w:rPr>
      </w:pPr>
      <w:r w:rsidRPr="00161CA6">
        <w:rPr>
          <w:rFonts w:ascii="Times New Roman" w:eastAsia="Calibri" w:hAnsi="Times New Roman" w:cs="Times New Roman"/>
          <w:color w:val="000000"/>
          <w:sz w:val="28"/>
          <w:szCs w:val="28"/>
          <w:lang w:eastAsia="ru-RU"/>
        </w:rPr>
        <w:tab/>
      </w:r>
    </w:p>
    <w:p w:rsidR="00161CA6" w:rsidRPr="00161CA6" w:rsidRDefault="00161CA6" w:rsidP="001B5819">
      <w:pPr>
        <w:pStyle w:val="aff9"/>
        <w:spacing w:line="360" w:lineRule="auto"/>
        <w:ind w:firstLine="567"/>
        <w:jc w:val="both"/>
        <w:rPr>
          <w:sz w:val="28"/>
          <w:szCs w:val="28"/>
        </w:rPr>
      </w:pPr>
      <w:r w:rsidRPr="00161CA6">
        <w:rPr>
          <w:sz w:val="28"/>
          <w:szCs w:val="28"/>
        </w:rPr>
        <w:t>Факт осуществления сброса в водный объект загрязняющих веществ сверх установленных нормативов подтверждается протоколами результатов анализа сточных и природных вод от 24.05.2016 № 57П-2-16, от 24.05.2016 № 58С-2-16, от 24.05.2016 № 57С-2-16, постановлением от 06.07.2016 № 03-89/2016 о назначении административного наказания, Апелляционным определением Камчатского краевого суда №33-1120/2013.</w:t>
      </w:r>
    </w:p>
    <w:p w:rsidR="00161CA6" w:rsidRPr="00161CA6" w:rsidRDefault="00161CA6" w:rsidP="001B5819">
      <w:pPr>
        <w:pStyle w:val="aff9"/>
        <w:spacing w:line="360" w:lineRule="auto"/>
        <w:ind w:firstLine="567"/>
        <w:jc w:val="both"/>
        <w:rPr>
          <w:sz w:val="28"/>
          <w:szCs w:val="28"/>
        </w:rPr>
      </w:pPr>
      <w:r w:rsidRPr="00161CA6">
        <w:rPr>
          <w:sz w:val="28"/>
          <w:szCs w:val="28"/>
        </w:rPr>
        <w:t>В соответствии с протоколами исследований сточных вод на входе в канализационные очистные сооружения на мысе Погодном Усть-Камчатского сельского поселения №158 от 29.08.2017, №193 от 24 октября 2017, №257 от 19.12.2017, проведенных лабораторией КГУП «Приморский Водоканал», обнаружено следующее качество сбрасываемых сточных вод:</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1985"/>
        <w:gridCol w:w="1984"/>
        <w:gridCol w:w="1843"/>
      </w:tblGrid>
      <w:tr w:rsidR="00161CA6" w:rsidRPr="00161CA6" w:rsidTr="00161CA6">
        <w:tc>
          <w:tcPr>
            <w:tcW w:w="3652"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Показатель</w:t>
            </w:r>
          </w:p>
        </w:tc>
        <w:tc>
          <w:tcPr>
            <w:tcW w:w="1985"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Проба №1 от 19.12.2017</w:t>
            </w:r>
          </w:p>
        </w:tc>
        <w:tc>
          <w:tcPr>
            <w:tcW w:w="1984"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Проба №1 от 24.10.2017</w:t>
            </w:r>
          </w:p>
        </w:tc>
        <w:tc>
          <w:tcPr>
            <w:tcW w:w="1843"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Проба №1 от 29.08.2017</w:t>
            </w:r>
          </w:p>
        </w:tc>
      </w:tr>
      <w:tr w:rsidR="00161CA6" w:rsidRPr="00161CA6" w:rsidTr="00161CA6">
        <w:tc>
          <w:tcPr>
            <w:tcW w:w="3652"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Окраска (цвет)</w:t>
            </w:r>
          </w:p>
        </w:tc>
        <w:tc>
          <w:tcPr>
            <w:tcW w:w="1985"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Светло-желтый</w:t>
            </w:r>
          </w:p>
        </w:tc>
        <w:tc>
          <w:tcPr>
            <w:tcW w:w="1984"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Светло-желтый</w:t>
            </w:r>
          </w:p>
        </w:tc>
        <w:tc>
          <w:tcPr>
            <w:tcW w:w="1843"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Светло-желтый</w:t>
            </w:r>
          </w:p>
        </w:tc>
      </w:tr>
      <w:tr w:rsidR="00161CA6" w:rsidRPr="00161CA6" w:rsidTr="00161CA6">
        <w:tc>
          <w:tcPr>
            <w:tcW w:w="3652"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Запах</w:t>
            </w:r>
          </w:p>
        </w:tc>
        <w:tc>
          <w:tcPr>
            <w:tcW w:w="1985"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фекальный</w:t>
            </w:r>
          </w:p>
        </w:tc>
        <w:tc>
          <w:tcPr>
            <w:tcW w:w="1984"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фекальный</w:t>
            </w:r>
          </w:p>
        </w:tc>
        <w:tc>
          <w:tcPr>
            <w:tcW w:w="1843"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фекальный</w:t>
            </w:r>
          </w:p>
        </w:tc>
      </w:tr>
      <w:tr w:rsidR="00161CA6" w:rsidRPr="00161CA6" w:rsidTr="00161CA6">
        <w:tc>
          <w:tcPr>
            <w:tcW w:w="3652"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Водородный показатель</w:t>
            </w:r>
          </w:p>
        </w:tc>
        <w:tc>
          <w:tcPr>
            <w:tcW w:w="1985"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lang w:val="en-US"/>
              </w:rPr>
            </w:pPr>
            <w:r w:rsidRPr="00161CA6">
              <w:rPr>
                <w:rFonts w:ascii="Times New Roman" w:eastAsia="Calibri" w:hAnsi="Times New Roman" w:cs="Times New Roman"/>
              </w:rPr>
              <w:t xml:space="preserve">7,6 ед. </w:t>
            </w:r>
            <w:r w:rsidRPr="00161CA6">
              <w:rPr>
                <w:rFonts w:ascii="Times New Roman" w:eastAsia="Calibri" w:hAnsi="Times New Roman" w:cs="Times New Roman"/>
                <w:lang w:val="en-US"/>
              </w:rPr>
              <w:t>pH</w:t>
            </w:r>
          </w:p>
        </w:tc>
        <w:tc>
          <w:tcPr>
            <w:tcW w:w="1984"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lang w:val="en-US"/>
              </w:rPr>
            </w:pPr>
            <w:r w:rsidRPr="00161CA6">
              <w:rPr>
                <w:rFonts w:ascii="Times New Roman" w:eastAsia="Calibri" w:hAnsi="Times New Roman" w:cs="Times New Roman"/>
              </w:rPr>
              <w:t xml:space="preserve">7,1 ед. </w:t>
            </w:r>
            <w:r w:rsidRPr="00161CA6">
              <w:rPr>
                <w:rFonts w:ascii="Times New Roman" w:eastAsia="Calibri" w:hAnsi="Times New Roman" w:cs="Times New Roman"/>
                <w:lang w:val="en-US"/>
              </w:rPr>
              <w:t>pH</w:t>
            </w:r>
          </w:p>
        </w:tc>
        <w:tc>
          <w:tcPr>
            <w:tcW w:w="1843"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lang w:val="en-US"/>
              </w:rPr>
            </w:pPr>
            <w:r w:rsidRPr="00161CA6">
              <w:rPr>
                <w:rFonts w:ascii="Times New Roman" w:eastAsia="Calibri" w:hAnsi="Times New Roman" w:cs="Times New Roman"/>
              </w:rPr>
              <w:t xml:space="preserve">8,39 ед. </w:t>
            </w:r>
            <w:r w:rsidRPr="00161CA6">
              <w:rPr>
                <w:rFonts w:ascii="Times New Roman" w:eastAsia="Calibri" w:hAnsi="Times New Roman" w:cs="Times New Roman"/>
                <w:lang w:val="en-US"/>
              </w:rPr>
              <w:t>pH</w:t>
            </w:r>
          </w:p>
        </w:tc>
      </w:tr>
      <w:tr w:rsidR="00161CA6" w:rsidRPr="00161CA6" w:rsidTr="00161CA6">
        <w:tc>
          <w:tcPr>
            <w:tcW w:w="3652"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Взвешенные вещества</w:t>
            </w:r>
          </w:p>
        </w:tc>
        <w:tc>
          <w:tcPr>
            <w:tcW w:w="1985"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300 мг/дм</w:t>
            </w:r>
            <w:r w:rsidRPr="00161CA6">
              <w:rPr>
                <w:rFonts w:ascii="Times New Roman" w:eastAsia="Calibri" w:hAnsi="Times New Roman" w:cs="Times New Roman"/>
                <w:vertAlign w:val="superscript"/>
              </w:rPr>
              <w:t>3</w:t>
            </w:r>
          </w:p>
        </w:tc>
        <w:tc>
          <w:tcPr>
            <w:tcW w:w="1984"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296 мг/дм</w:t>
            </w:r>
            <w:r w:rsidRPr="00161CA6">
              <w:rPr>
                <w:rFonts w:ascii="Times New Roman" w:eastAsia="Calibri" w:hAnsi="Times New Roman" w:cs="Times New Roman"/>
                <w:vertAlign w:val="superscript"/>
              </w:rPr>
              <w:t>3</w:t>
            </w:r>
          </w:p>
        </w:tc>
        <w:tc>
          <w:tcPr>
            <w:tcW w:w="1843"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245 мг/дм</w:t>
            </w:r>
            <w:r w:rsidRPr="00161CA6">
              <w:rPr>
                <w:rFonts w:ascii="Times New Roman" w:eastAsia="Calibri" w:hAnsi="Times New Roman" w:cs="Times New Roman"/>
                <w:vertAlign w:val="superscript"/>
              </w:rPr>
              <w:t>3</w:t>
            </w:r>
          </w:p>
        </w:tc>
      </w:tr>
      <w:tr w:rsidR="00161CA6" w:rsidRPr="00161CA6" w:rsidTr="00161CA6">
        <w:tc>
          <w:tcPr>
            <w:tcW w:w="3652"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Азот аммонийный</w:t>
            </w:r>
          </w:p>
        </w:tc>
        <w:tc>
          <w:tcPr>
            <w:tcW w:w="1985"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49 мг/дм</w:t>
            </w:r>
            <w:r w:rsidRPr="00161CA6">
              <w:rPr>
                <w:rFonts w:ascii="Times New Roman" w:eastAsia="Calibri" w:hAnsi="Times New Roman" w:cs="Times New Roman"/>
                <w:vertAlign w:val="superscript"/>
              </w:rPr>
              <w:t>3</w:t>
            </w:r>
          </w:p>
        </w:tc>
        <w:tc>
          <w:tcPr>
            <w:tcW w:w="1984"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32 мг/дм</w:t>
            </w:r>
            <w:r w:rsidRPr="00161CA6">
              <w:rPr>
                <w:rFonts w:ascii="Times New Roman" w:eastAsia="Calibri" w:hAnsi="Times New Roman" w:cs="Times New Roman"/>
                <w:vertAlign w:val="superscript"/>
              </w:rPr>
              <w:t>3</w:t>
            </w:r>
          </w:p>
        </w:tc>
        <w:tc>
          <w:tcPr>
            <w:tcW w:w="1843"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39 мг/дм</w:t>
            </w:r>
            <w:r w:rsidRPr="00161CA6">
              <w:rPr>
                <w:rFonts w:ascii="Times New Roman" w:eastAsia="Calibri" w:hAnsi="Times New Roman" w:cs="Times New Roman"/>
                <w:vertAlign w:val="superscript"/>
              </w:rPr>
              <w:t>3</w:t>
            </w:r>
          </w:p>
        </w:tc>
      </w:tr>
      <w:tr w:rsidR="00161CA6" w:rsidRPr="00161CA6" w:rsidTr="00161CA6">
        <w:tc>
          <w:tcPr>
            <w:tcW w:w="3652"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Фосфаты</w:t>
            </w:r>
          </w:p>
        </w:tc>
        <w:tc>
          <w:tcPr>
            <w:tcW w:w="1985"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9 мг/дм</w:t>
            </w:r>
            <w:r w:rsidRPr="00161CA6">
              <w:rPr>
                <w:rFonts w:ascii="Times New Roman" w:eastAsia="Calibri" w:hAnsi="Times New Roman" w:cs="Times New Roman"/>
                <w:vertAlign w:val="superscript"/>
              </w:rPr>
              <w:t>3</w:t>
            </w:r>
          </w:p>
        </w:tc>
        <w:tc>
          <w:tcPr>
            <w:tcW w:w="1984"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9 мг/дм</w:t>
            </w:r>
            <w:r w:rsidRPr="00161CA6">
              <w:rPr>
                <w:rFonts w:ascii="Times New Roman" w:eastAsia="Calibri" w:hAnsi="Times New Roman" w:cs="Times New Roman"/>
                <w:vertAlign w:val="superscript"/>
              </w:rPr>
              <w:t>3</w:t>
            </w:r>
          </w:p>
        </w:tc>
        <w:tc>
          <w:tcPr>
            <w:tcW w:w="1843"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12 мг/дм</w:t>
            </w:r>
            <w:r w:rsidRPr="00161CA6">
              <w:rPr>
                <w:rFonts w:ascii="Times New Roman" w:eastAsia="Calibri" w:hAnsi="Times New Roman" w:cs="Times New Roman"/>
                <w:vertAlign w:val="superscript"/>
              </w:rPr>
              <w:t>3</w:t>
            </w:r>
          </w:p>
        </w:tc>
      </w:tr>
      <w:tr w:rsidR="00161CA6" w:rsidRPr="00161CA6" w:rsidTr="00161CA6">
        <w:tc>
          <w:tcPr>
            <w:tcW w:w="3652"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БПК полн.</w:t>
            </w:r>
          </w:p>
        </w:tc>
        <w:tc>
          <w:tcPr>
            <w:tcW w:w="1985"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254 мгО/дм</w:t>
            </w:r>
            <w:r w:rsidRPr="00161CA6">
              <w:rPr>
                <w:rFonts w:ascii="Times New Roman" w:eastAsia="Calibri" w:hAnsi="Times New Roman" w:cs="Times New Roman"/>
                <w:vertAlign w:val="superscript"/>
              </w:rPr>
              <w:t>3</w:t>
            </w:r>
          </w:p>
        </w:tc>
        <w:tc>
          <w:tcPr>
            <w:tcW w:w="1984"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245 мгО/дм</w:t>
            </w:r>
            <w:r w:rsidRPr="00161CA6">
              <w:rPr>
                <w:rFonts w:ascii="Times New Roman" w:eastAsia="Calibri" w:hAnsi="Times New Roman" w:cs="Times New Roman"/>
                <w:vertAlign w:val="superscript"/>
              </w:rPr>
              <w:t>3</w:t>
            </w:r>
          </w:p>
        </w:tc>
        <w:tc>
          <w:tcPr>
            <w:tcW w:w="1843" w:type="dxa"/>
            <w:tcBorders>
              <w:top w:val="single" w:sz="4" w:space="0" w:color="auto"/>
              <w:left w:val="single" w:sz="4" w:space="0" w:color="auto"/>
              <w:bottom w:val="single" w:sz="4" w:space="0" w:color="auto"/>
              <w:right w:val="single" w:sz="4" w:space="0" w:color="auto"/>
            </w:tcBorders>
            <w:hideMark/>
          </w:tcPr>
          <w:p w:rsidR="00161CA6" w:rsidRPr="00161CA6" w:rsidRDefault="00161CA6" w:rsidP="00161CA6">
            <w:pPr>
              <w:spacing w:after="0" w:line="240" w:lineRule="auto"/>
              <w:rPr>
                <w:rFonts w:ascii="Times New Roman" w:eastAsia="Calibri" w:hAnsi="Times New Roman" w:cs="Times New Roman"/>
              </w:rPr>
            </w:pPr>
            <w:r w:rsidRPr="00161CA6">
              <w:rPr>
                <w:rFonts w:ascii="Times New Roman" w:eastAsia="Calibri" w:hAnsi="Times New Roman" w:cs="Times New Roman"/>
              </w:rPr>
              <w:t>222 мгО/дм</w:t>
            </w:r>
            <w:r w:rsidRPr="00161CA6">
              <w:rPr>
                <w:rFonts w:ascii="Times New Roman" w:eastAsia="Calibri" w:hAnsi="Times New Roman" w:cs="Times New Roman"/>
                <w:vertAlign w:val="superscript"/>
              </w:rPr>
              <w:t>3</w:t>
            </w:r>
          </w:p>
        </w:tc>
      </w:tr>
    </w:tbl>
    <w:p w:rsidR="00161CA6" w:rsidRPr="00161CA6" w:rsidRDefault="00161CA6" w:rsidP="00161CA6">
      <w:pPr>
        <w:spacing w:after="0" w:line="256" w:lineRule="auto"/>
        <w:ind w:firstLine="567"/>
        <w:jc w:val="both"/>
        <w:rPr>
          <w:rFonts w:ascii="Times New Roman" w:eastAsia="Calibri" w:hAnsi="Times New Roman" w:cs="Times New Roman"/>
          <w:sz w:val="28"/>
          <w:szCs w:val="28"/>
        </w:rPr>
      </w:pPr>
    </w:p>
    <w:p w:rsidR="00161CA6" w:rsidRPr="00161CA6" w:rsidRDefault="00161CA6" w:rsidP="001B5819">
      <w:pPr>
        <w:pStyle w:val="aff9"/>
        <w:spacing w:line="360" w:lineRule="auto"/>
        <w:ind w:firstLine="567"/>
        <w:jc w:val="both"/>
        <w:rPr>
          <w:sz w:val="28"/>
          <w:szCs w:val="28"/>
        </w:rPr>
      </w:pPr>
      <w:r w:rsidRPr="00161CA6">
        <w:rPr>
          <w:sz w:val="28"/>
          <w:szCs w:val="28"/>
        </w:rPr>
        <w:t>Работа существующих очистных сооружений после реконструкции должна обеспечить очистку сточной жидкости с учетом нормативов концентрации загрязняющих веществ в сточных водах, допустимых ко сбросу в озеро Нерпичье:</w:t>
      </w:r>
    </w:p>
    <w:p w:rsidR="00161CA6" w:rsidRPr="00161CA6" w:rsidRDefault="00161CA6" w:rsidP="001B5819">
      <w:pPr>
        <w:pStyle w:val="aff9"/>
        <w:spacing w:line="360" w:lineRule="auto"/>
        <w:ind w:firstLine="567"/>
        <w:jc w:val="both"/>
        <w:rPr>
          <w:sz w:val="28"/>
          <w:szCs w:val="28"/>
        </w:rPr>
      </w:pPr>
      <w:r w:rsidRPr="00161CA6">
        <w:rPr>
          <w:sz w:val="28"/>
          <w:szCs w:val="28"/>
        </w:rPr>
        <w:t>Взвешенные вещества — фоновое значение + 0,25 (г/куб.м.)</w:t>
      </w:r>
    </w:p>
    <w:p w:rsidR="00161CA6" w:rsidRPr="00161CA6" w:rsidRDefault="00161CA6" w:rsidP="001B5819">
      <w:pPr>
        <w:pStyle w:val="aff9"/>
        <w:spacing w:line="360" w:lineRule="auto"/>
        <w:ind w:firstLine="567"/>
        <w:jc w:val="both"/>
        <w:rPr>
          <w:sz w:val="28"/>
          <w:szCs w:val="28"/>
        </w:rPr>
      </w:pPr>
      <w:r w:rsidRPr="00161CA6">
        <w:rPr>
          <w:sz w:val="28"/>
          <w:szCs w:val="28"/>
        </w:rPr>
        <w:t>БПКп — 3,0</w:t>
      </w:r>
    </w:p>
    <w:p w:rsidR="00161CA6" w:rsidRPr="00161CA6" w:rsidRDefault="00161CA6" w:rsidP="001B5819">
      <w:pPr>
        <w:pStyle w:val="aff9"/>
        <w:spacing w:line="360" w:lineRule="auto"/>
        <w:ind w:firstLine="567"/>
        <w:jc w:val="both"/>
        <w:rPr>
          <w:sz w:val="28"/>
          <w:szCs w:val="28"/>
        </w:rPr>
      </w:pPr>
      <w:r w:rsidRPr="00161CA6">
        <w:rPr>
          <w:sz w:val="28"/>
          <w:szCs w:val="28"/>
        </w:rPr>
        <w:t>Ион аммония 0,5</w:t>
      </w:r>
    </w:p>
    <w:p w:rsidR="00161CA6" w:rsidRPr="00161CA6" w:rsidRDefault="00161CA6" w:rsidP="001B5819">
      <w:pPr>
        <w:pStyle w:val="aff9"/>
        <w:spacing w:line="360" w:lineRule="auto"/>
        <w:ind w:firstLine="567"/>
        <w:jc w:val="both"/>
        <w:rPr>
          <w:sz w:val="28"/>
          <w:szCs w:val="28"/>
        </w:rPr>
      </w:pPr>
      <w:r w:rsidRPr="00161CA6">
        <w:rPr>
          <w:sz w:val="28"/>
          <w:szCs w:val="28"/>
        </w:rPr>
        <w:t>Нитрит- ион — 0,08</w:t>
      </w:r>
    </w:p>
    <w:p w:rsidR="00161CA6" w:rsidRPr="00161CA6" w:rsidRDefault="00161CA6" w:rsidP="001B5819">
      <w:pPr>
        <w:pStyle w:val="aff9"/>
        <w:spacing w:line="360" w:lineRule="auto"/>
        <w:ind w:firstLine="567"/>
        <w:jc w:val="both"/>
        <w:rPr>
          <w:sz w:val="28"/>
          <w:szCs w:val="28"/>
        </w:rPr>
      </w:pPr>
      <w:r w:rsidRPr="00161CA6">
        <w:rPr>
          <w:sz w:val="28"/>
          <w:szCs w:val="28"/>
        </w:rPr>
        <w:lastRenderedPageBreak/>
        <w:t>Нитрат-ион — 40,0</w:t>
      </w:r>
    </w:p>
    <w:p w:rsidR="00161CA6" w:rsidRPr="00161CA6" w:rsidRDefault="00161CA6" w:rsidP="001B5819">
      <w:pPr>
        <w:pStyle w:val="aff9"/>
        <w:spacing w:line="360" w:lineRule="auto"/>
        <w:ind w:firstLine="567"/>
        <w:jc w:val="both"/>
        <w:rPr>
          <w:sz w:val="28"/>
          <w:szCs w:val="28"/>
        </w:rPr>
      </w:pPr>
      <w:r w:rsidRPr="00161CA6">
        <w:rPr>
          <w:sz w:val="28"/>
          <w:szCs w:val="28"/>
        </w:rPr>
        <w:t>Хлориды — 300,0</w:t>
      </w:r>
    </w:p>
    <w:p w:rsidR="00161CA6" w:rsidRPr="00161CA6" w:rsidRDefault="00161CA6" w:rsidP="001B5819">
      <w:pPr>
        <w:pStyle w:val="aff9"/>
        <w:spacing w:line="360" w:lineRule="auto"/>
        <w:ind w:firstLine="567"/>
        <w:jc w:val="both"/>
        <w:rPr>
          <w:sz w:val="28"/>
          <w:szCs w:val="28"/>
        </w:rPr>
      </w:pPr>
      <w:r w:rsidRPr="00161CA6">
        <w:rPr>
          <w:sz w:val="28"/>
          <w:szCs w:val="28"/>
        </w:rPr>
        <w:t>Сульфаты -100,0</w:t>
      </w:r>
    </w:p>
    <w:p w:rsidR="00161CA6" w:rsidRPr="00161CA6" w:rsidRDefault="00161CA6" w:rsidP="001B5819">
      <w:pPr>
        <w:pStyle w:val="aff9"/>
        <w:spacing w:line="360" w:lineRule="auto"/>
        <w:ind w:firstLine="567"/>
        <w:jc w:val="both"/>
        <w:rPr>
          <w:sz w:val="28"/>
          <w:szCs w:val="28"/>
        </w:rPr>
      </w:pPr>
      <w:r w:rsidRPr="00161CA6">
        <w:rPr>
          <w:sz w:val="28"/>
          <w:szCs w:val="28"/>
        </w:rPr>
        <w:t>Фосфаты — 0,05</w:t>
      </w:r>
    </w:p>
    <w:p w:rsidR="00161CA6" w:rsidRPr="00161CA6" w:rsidRDefault="00161CA6" w:rsidP="001B5819">
      <w:pPr>
        <w:pStyle w:val="aff9"/>
        <w:spacing w:line="360" w:lineRule="auto"/>
        <w:ind w:firstLine="567"/>
        <w:jc w:val="both"/>
        <w:rPr>
          <w:sz w:val="28"/>
          <w:szCs w:val="28"/>
        </w:rPr>
      </w:pPr>
      <w:r w:rsidRPr="00161CA6">
        <w:rPr>
          <w:sz w:val="28"/>
          <w:szCs w:val="28"/>
        </w:rPr>
        <w:t>Железо общее — 0,1</w:t>
      </w:r>
    </w:p>
    <w:p w:rsidR="00161CA6" w:rsidRPr="00161CA6" w:rsidRDefault="00161CA6" w:rsidP="001B5819">
      <w:pPr>
        <w:pStyle w:val="aff9"/>
        <w:spacing w:line="360" w:lineRule="auto"/>
        <w:ind w:firstLine="567"/>
        <w:jc w:val="both"/>
        <w:rPr>
          <w:sz w:val="28"/>
          <w:szCs w:val="28"/>
        </w:rPr>
      </w:pPr>
      <w:r w:rsidRPr="00161CA6">
        <w:rPr>
          <w:sz w:val="28"/>
          <w:szCs w:val="28"/>
        </w:rPr>
        <w:t>АПАВ —  0,5</w:t>
      </w:r>
    </w:p>
    <w:p w:rsidR="00161CA6" w:rsidRPr="00161CA6" w:rsidRDefault="00161CA6" w:rsidP="001B5819">
      <w:pPr>
        <w:pStyle w:val="aff9"/>
        <w:spacing w:line="360" w:lineRule="auto"/>
        <w:ind w:firstLine="567"/>
        <w:jc w:val="both"/>
        <w:rPr>
          <w:sz w:val="28"/>
          <w:szCs w:val="28"/>
        </w:rPr>
      </w:pPr>
      <w:r w:rsidRPr="00161CA6">
        <w:rPr>
          <w:sz w:val="28"/>
          <w:szCs w:val="28"/>
        </w:rPr>
        <w:t>Нефтепродукты —  0,05</w:t>
      </w:r>
    </w:p>
    <w:p w:rsidR="00161CA6" w:rsidRPr="00161CA6" w:rsidRDefault="00161CA6" w:rsidP="001B5819">
      <w:pPr>
        <w:pStyle w:val="aff9"/>
        <w:spacing w:line="360" w:lineRule="auto"/>
        <w:ind w:firstLine="567"/>
        <w:jc w:val="both"/>
        <w:rPr>
          <w:sz w:val="28"/>
          <w:szCs w:val="28"/>
        </w:rPr>
      </w:pPr>
      <w:r w:rsidRPr="00161CA6">
        <w:rPr>
          <w:sz w:val="28"/>
          <w:szCs w:val="28"/>
        </w:rPr>
        <w:t>Температура воды не должна повышаться по сравнению с естественной температурой водного объекта более чем на 5°С, с общим повышением температуры не более чем да 20°С летом и 5°С зимой для водных объектов, где обитают холоднолюбивые рыбы.</w:t>
      </w:r>
    </w:p>
    <w:p w:rsidR="00161CA6" w:rsidRDefault="00161CA6" w:rsidP="001B5819">
      <w:pPr>
        <w:pStyle w:val="aff9"/>
        <w:spacing w:line="360" w:lineRule="auto"/>
        <w:ind w:firstLine="567"/>
        <w:jc w:val="both"/>
        <w:rPr>
          <w:sz w:val="28"/>
          <w:szCs w:val="28"/>
        </w:rPr>
      </w:pPr>
      <w:r w:rsidRPr="00161CA6">
        <w:rPr>
          <w:sz w:val="28"/>
          <w:szCs w:val="28"/>
        </w:rPr>
        <w:t>После реконструкции очистных сооружений наблюдаемое превышение фактических концентраций загрязняющих веществ по взвешенным веществам, БПКполн., азоту аммонийному, азоту нитритному, СПАВ, железу и фосфатам будет устранено. Качество очистки сточных вод будет достигать нормативных требований к разрешенному сбросу сточных вод в озеро Нерпичье.</w:t>
      </w:r>
    </w:p>
    <w:p w:rsidR="00CC0E14" w:rsidRPr="00085354" w:rsidRDefault="00CC0E14" w:rsidP="0082520C">
      <w:pPr>
        <w:pStyle w:val="2"/>
        <w:rPr>
          <w:szCs w:val="28"/>
        </w:rPr>
      </w:pPr>
      <w:r w:rsidRPr="00085354">
        <w:rPr>
          <w:szCs w:val="28"/>
        </w:rPr>
        <w:t>1.8 Описание территории поселения, не охваченной централизованной системой водоотведения</w:t>
      </w:r>
    </w:p>
    <w:p w:rsidR="00CE0C17" w:rsidRPr="00CE0C17" w:rsidRDefault="00431985" w:rsidP="0082520C">
      <w:pPr>
        <w:pStyle w:val="a4"/>
        <w:spacing w:after="0" w:line="36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К</w:t>
      </w:r>
      <w:r w:rsidR="00CE0C17" w:rsidRPr="00CE0C17">
        <w:rPr>
          <w:rFonts w:ascii="Times New Roman" w:hAnsi="Times New Roman" w:cs="Times New Roman"/>
          <w:sz w:val="28"/>
          <w:szCs w:val="28"/>
        </w:rPr>
        <w:t xml:space="preserve"> территории Усть-Камчатского сельского поселения, не охваченной централизованными системами водоотведения, относятся территории, оборудованные выгребными ямами в </w:t>
      </w:r>
      <w:r w:rsidR="0082520C">
        <w:rPr>
          <w:rFonts w:ascii="Times New Roman" w:hAnsi="Times New Roman" w:cs="Times New Roman"/>
          <w:sz w:val="28"/>
          <w:szCs w:val="28"/>
        </w:rPr>
        <w:t>п. Усть-Камчатск</w:t>
      </w:r>
      <w:r w:rsidR="00CE0C17" w:rsidRPr="00CE0C17">
        <w:rPr>
          <w:rFonts w:ascii="Times New Roman" w:hAnsi="Times New Roman" w:cs="Times New Roman"/>
          <w:sz w:val="28"/>
          <w:szCs w:val="28"/>
        </w:rPr>
        <w:t xml:space="preserve"> и с. Крутоберегово.</w:t>
      </w:r>
    </w:p>
    <w:p w:rsidR="00CC0E14" w:rsidRPr="00085354" w:rsidRDefault="00CC0E14" w:rsidP="0082520C">
      <w:pPr>
        <w:pStyle w:val="2"/>
        <w:rPr>
          <w:szCs w:val="28"/>
        </w:rPr>
      </w:pPr>
      <w:r w:rsidRPr="00085354">
        <w:rPr>
          <w:szCs w:val="28"/>
        </w:rPr>
        <w:t>1.9 Описание существующих технических и технологических проблем системы водоотведения поселения</w:t>
      </w:r>
    </w:p>
    <w:p w:rsidR="00F95E52" w:rsidRPr="00AC7CF0" w:rsidRDefault="00E32A6A" w:rsidP="0082520C">
      <w:pPr>
        <w:pStyle w:val="a4"/>
        <w:spacing w:after="0" w:line="360" w:lineRule="auto"/>
        <w:ind w:left="0" w:firstLine="567"/>
        <w:contextualSpacing w:val="0"/>
        <w:jc w:val="both"/>
        <w:rPr>
          <w:rFonts w:ascii="Times New Roman" w:hAnsi="Times New Roman" w:cs="Times New Roman"/>
          <w:sz w:val="28"/>
          <w:szCs w:val="28"/>
        </w:rPr>
      </w:pPr>
      <w:r w:rsidRPr="00AC7CF0">
        <w:rPr>
          <w:rFonts w:ascii="Times New Roman" w:hAnsi="Times New Roman" w:cs="Times New Roman"/>
          <w:sz w:val="28"/>
          <w:szCs w:val="28"/>
        </w:rPr>
        <w:t xml:space="preserve"> </w:t>
      </w:r>
      <w:r w:rsidR="00F95E52" w:rsidRPr="00AC7CF0">
        <w:rPr>
          <w:rFonts w:ascii="Times New Roman" w:hAnsi="Times New Roman" w:cs="Times New Roman"/>
          <w:sz w:val="28"/>
          <w:szCs w:val="28"/>
        </w:rPr>
        <w:t>Технические и технологические</w:t>
      </w:r>
      <w:r w:rsidR="007338F0" w:rsidRPr="00AC7CF0">
        <w:rPr>
          <w:rFonts w:ascii="Times New Roman" w:hAnsi="Times New Roman" w:cs="Times New Roman"/>
          <w:sz w:val="28"/>
          <w:szCs w:val="28"/>
        </w:rPr>
        <w:t xml:space="preserve"> проблем</w:t>
      </w:r>
      <w:r w:rsidR="00AB7E03" w:rsidRPr="00AC7CF0">
        <w:rPr>
          <w:rFonts w:ascii="Times New Roman" w:hAnsi="Times New Roman" w:cs="Times New Roman"/>
          <w:sz w:val="28"/>
          <w:szCs w:val="28"/>
        </w:rPr>
        <w:t>ы</w:t>
      </w:r>
      <w:r w:rsidR="007338F0" w:rsidRPr="00AC7CF0">
        <w:rPr>
          <w:rFonts w:ascii="Times New Roman" w:hAnsi="Times New Roman" w:cs="Times New Roman"/>
          <w:sz w:val="28"/>
          <w:szCs w:val="28"/>
        </w:rPr>
        <w:t xml:space="preserve"> системы водоотведения </w:t>
      </w:r>
      <w:r w:rsidR="002C3DB8" w:rsidRPr="00AC7CF0">
        <w:rPr>
          <w:rFonts w:ascii="Times New Roman" w:hAnsi="Times New Roman" w:cs="Times New Roman"/>
          <w:sz w:val="28"/>
          <w:szCs w:val="28"/>
        </w:rPr>
        <w:fldChar w:fldCharType="begin"/>
      </w:r>
      <w:r w:rsidR="002C3DB8" w:rsidRPr="00AC7CF0">
        <w:rPr>
          <w:rFonts w:ascii="Times New Roman" w:hAnsi="Times New Roman" w:cs="Times New Roman"/>
          <w:sz w:val="28"/>
          <w:szCs w:val="28"/>
        </w:rPr>
        <w:instrText xml:space="preserve"> REF  моого </w:instrText>
      </w:r>
      <w:r w:rsidR="004F1C53" w:rsidRPr="00AC7CF0">
        <w:rPr>
          <w:rFonts w:ascii="Times New Roman" w:hAnsi="Times New Roman" w:cs="Times New Roman"/>
          <w:sz w:val="28"/>
          <w:szCs w:val="28"/>
        </w:rPr>
        <w:instrText xml:space="preserve"> \* MERGEFORMAT </w:instrText>
      </w:r>
      <w:r w:rsidR="002C3DB8" w:rsidRPr="00AC7CF0">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Усть-Камчатского </w:t>
      </w:r>
      <w:r w:rsidR="00562672">
        <w:rPr>
          <w:rFonts w:ascii="Times New Roman" w:hAnsi="Times New Roman" w:cs="Times New Roman"/>
          <w:noProof/>
          <w:sz w:val="28"/>
          <w:szCs w:val="28"/>
        </w:rPr>
        <w:t>сельского поселения</w:t>
      </w:r>
      <w:r w:rsidR="002C3DB8" w:rsidRPr="00AC7CF0">
        <w:rPr>
          <w:rFonts w:ascii="Times New Roman" w:hAnsi="Times New Roman" w:cs="Times New Roman"/>
          <w:sz w:val="28"/>
          <w:szCs w:val="28"/>
        </w:rPr>
        <w:fldChar w:fldCharType="end"/>
      </w:r>
      <w:r w:rsidR="00F95E52" w:rsidRPr="00AC7CF0">
        <w:rPr>
          <w:rFonts w:ascii="Times New Roman" w:hAnsi="Times New Roman" w:cs="Times New Roman"/>
          <w:sz w:val="28"/>
          <w:szCs w:val="28"/>
        </w:rPr>
        <w:t xml:space="preserve"> заключаются в следующем:</w:t>
      </w:r>
    </w:p>
    <w:p w:rsidR="0013112F" w:rsidRPr="00AC7CF0" w:rsidRDefault="0013112F" w:rsidP="0082520C">
      <w:pPr>
        <w:pStyle w:val="a4"/>
        <w:spacing w:after="0" w:line="360" w:lineRule="auto"/>
        <w:ind w:left="0" w:firstLine="567"/>
        <w:contextualSpacing w:val="0"/>
        <w:jc w:val="both"/>
        <w:rPr>
          <w:rFonts w:ascii="Times New Roman" w:hAnsi="Times New Roman" w:cs="Times New Roman"/>
          <w:b/>
          <w:sz w:val="28"/>
          <w:szCs w:val="28"/>
        </w:rPr>
      </w:pPr>
      <w:r w:rsidRPr="00AC7CF0">
        <w:rPr>
          <w:rFonts w:ascii="Times New Roman" w:hAnsi="Times New Roman" w:cs="Times New Roman"/>
          <w:sz w:val="28"/>
          <w:szCs w:val="28"/>
        </w:rPr>
        <w:t xml:space="preserve">- отсутствуют </w:t>
      </w:r>
      <w:r w:rsidR="009A7FDB">
        <w:rPr>
          <w:rFonts w:ascii="Times New Roman" w:hAnsi="Times New Roman" w:cs="Times New Roman"/>
          <w:sz w:val="28"/>
          <w:szCs w:val="28"/>
        </w:rPr>
        <w:t xml:space="preserve">рабочие </w:t>
      </w:r>
      <w:r w:rsidRPr="00AC7CF0">
        <w:rPr>
          <w:rFonts w:ascii="Times New Roman" w:hAnsi="Times New Roman" w:cs="Times New Roman"/>
          <w:sz w:val="28"/>
          <w:szCs w:val="28"/>
        </w:rPr>
        <w:t>канализационные насосные станции;</w:t>
      </w:r>
    </w:p>
    <w:p w:rsidR="00431985" w:rsidRDefault="00F53E7A" w:rsidP="0082520C">
      <w:pPr>
        <w:pStyle w:val="a4"/>
        <w:spacing w:after="0" w:line="360" w:lineRule="auto"/>
        <w:ind w:left="0" w:firstLine="567"/>
        <w:contextualSpacing w:val="0"/>
        <w:jc w:val="both"/>
        <w:rPr>
          <w:rFonts w:ascii="Times New Roman" w:hAnsi="Times New Roman" w:cs="Times New Roman"/>
          <w:sz w:val="28"/>
          <w:szCs w:val="28"/>
        </w:rPr>
      </w:pPr>
      <w:r w:rsidRPr="00AC7CF0">
        <w:rPr>
          <w:rFonts w:ascii="Times New Roman" w:hAnsi="Times New Roman" w:cs="Times New Roman"/>
          <w:sz w:val="28"/>
          <w:szCs w:val="28"/>
        </w:rPr>
        <w:t xml:space="preserve">- </w:t>
      </w:r>
      <w:r w:rsidR="00450EB0" w:rsidRPr="00AC7CF0">
        <w:rPr>
          <w:rFonts w:ascii="Times New Roman" w:hAnsi="Times New Roman" w:cs="Times New Roman"/>
          <w:sz w:val="28"/>
          <w:szCs w:val="28"/>
        </w:rPr>
        <w:t>отсутств</w:t>
      </w:r>
      <w:r w:rsidR="0013112F" w:rsidRPr="00AC7CF0">
        <w:rPr>
          <w:rFonts w:ascii="Times New Roman" w:hAnsi="Times New Roman" w:cs="Times New Roman"/>
          <w:sz w:val="28"/>
          <w:szCs w:val="28"/>
        </w:rPr>
        <w:t>уют</w:t>
      </w:r>
      <w:r w:rsidR="00FF6F99" w:rsidRPr="00AC7CF0">
        <w:rPr>
          <w:rFonts w:ascii="Times New Roman" w:hAnsi="Times New Roman" w:cs="Times New Roman"/>
          <w:sz w:val="28"/>
          <w:szCs w:val="28"/>
        </w:rPr>
        <w:t xml:space="preserve"> </w:t>
      </w:r>
      <w:r w:rsidR="00AC7CF0">
        <w:rPr>
          <w:rFonts w:ascii="Times New Roman" w:hAnsi="Times New Roman" w:cs="Times New Roman"/>
          <w:sz w:val="28"/>
          <w:szCs w:val="28"/>
        </w:rPr>
        <w:t xml:space="preserve">рабочие </w:t>
      </w:r>
      <w:r w:rsidR="007E318B" w:rsidRPr="00AC7CF0">
        <w:rPr>
          <w:rFonts w:ascii="Times New Roman" w:hAnsi="Times New Roman" w:cs="Times New Roman"/>
          <w:sz w:val="28"/>
          <w:szCs w:val="28"/>
        </w:rPr>
        <w:t>очистны</w:t>
      </w:r>
      <w:r w:rsidR="0013112F" w:rsidRPr="00AC7CF0">
        <w:rPr>
          <w:rFonts w:ascii="Times New Roman" w:hAnsi="Times New Roman" w:cs="Times New Roman"/>
          <w:sz w:val="28"/>
          <w:szCs w:val="28"/>
        </w:rPr>
        <w:t>е</w:t>
      </w:r>
      <w:r w:rsidR="007E318B" w:rsidRPr="00AC7CF0">
        <w:rPr>
          <w:rFonts w:ascii="Times New Roman" w:hAnsi="Times New Roman" w:cs="Times New Roman"/>
          <w:sz w:val="28"/>
          <w:szCs w:val="28"/>
        </w:rPr>
        <w:t xml:space="preserve"> сооружени</w:t>
      </w:r>
      <w:r w:rsidR="0013112F" w:rsidRPr="00AC7CF0">
        <w:rPr>
          <w:rFonts w:ascii="Times New Roman" w:hAnsi="Times New Roman" w:cs="Times New Roman"/>
          <w:sz w:val="28"/>
          <w:szCs w:val="28"/>
        </w:rPr>
        <w:t>я</w:t>
      </w:r>
      <w:r w:rsidR="007E318B" w:rsidRPr="00AC7CF0">
        <w:rPr>
          <w:rFonts w:ascii="Times New Roman" w:hAnsi="Times New Roman" w:cs="Times New Roman"/>
          <w:sz w:val="28"/>
          <w:szCs w:val="28"/>
        </w:rPr>
        <w:t xml:space="preserve"> </w:t>
      </w:r>
      <w:r w:rsidR="00FF6F99" w:rsidRPr="00AC7CF0">
        <w:rPr>
          <w:rFonts w:ascii="Times New Roman" w:hAnsi="Times New Roman" w:cs="Times New Roman"/>
          <w:sz w:val="28"/>
          <w:szCs w:val="28"/>
        </w:rPr>
        <w:t>канализаци</w:t>
      </w:r>
      <w:r w:rsidR="007E318B" w:rsidRPr="00AC7CF0">
        <w:rPr>
          <w:rFonts w:ascii="Times New Roman" w:hAnsi="Times New Roman" w:cs="Times New Roman"/>
          <w:sz w:val="28"/>
          <w:szCs w:val="28"/>
        </w:rPr>
        <w:t>и</w:t>
      </w:r>
      <w:r w:rsidR="00431985" w:rsidRPr="00AC7CF0">
        <w:rPr>
          <w:rFonts w:ascii="Times New Roman" w:hAnsi="Times New Roman" w:cs="Times New Roman"/>
          <w:sz w:val="28"/>
          <w:szCs w:val="28"/>
        </w:rPr>
        <w:t>;</w:t>
      </w:r>
    </w:p>
    <w:p w:rsidR="00CC0E14" w:rsidRPr="006E6440" w:rsidRDefault="00431985" w:rsidP="0082520C">
      <w:pPr>
        <w:pStyle w:val="a4"/>
        <w:spacing w:after="0" w:line="360" w:lineRule="auto"/>
        <w:ind w:left="0" w:firstLine="567"/>
        <w:contextualSpacing w:val="0"/>
        <w:jc w:val="both"/>
        <w:rPr>
          <w:rFonts w:ascii="Times New Roman" w:hAnsi="Times New Roman" w:cs="Times New Roman"/>
          <w:color w:val="FF0000"/>
          <w:sz w:val="28"/>
          <w:szCs w:val="28"/>
        </w:rPr>
      </w:pPr>
      <w:r>
        <w:rPr>
          <w:rFonts w:ascii="Times New Roman" w:hAnsi="Times New Roman"/>
          <w:sz w:val="28"/>
          <w:szCs w:val="28"/>
        </w:rPr>
        <w:t>- износ сетей водоотведения.</w:t>
      </w:r>
      <w:r w:rsidR="00CC0E14" w:rsidRPr="006E6440">
        <w:rPr>
          <w:rFonts w:ascii="Times New Roman" w:hAnsi="Times New Roman" w:cs="Times New Roman"/>
          <w:caps/>
          <w:color w:val="FF0000"/>
          <w:sz w:val="28"/>
          <w:szCs w:val="28"/>
        </w:rPr>
        <w:br w:type="page"/>
      </w:r>
    </w:p>
    <w:p w:rsidR="00F95E52" w:rsidRPr="006E6440" w:rsidRDefault="00F95E52" w:rsidP="0082520C">
      <w:pPr>
        <w:pStyle w:val="1"/>
        <w:jc w:val="both"/>
      </w:pPr>
      <w:r w:rsidRPr="006E6440">
        <w:lastRenderedPageBreak/>
        <w:t>РАЗДЕЛ 2 БАЛАНСЫ СТОЧНЫХ ВОД СИСТЕМЫ ВОДООТВЕДЕНИЯ</w:t>
      </w:r>
    </w:p>
    <w:p w:rsidR="00F95E52" w:rsidRPr="00AC7CF0" w:rsidRDefault="00F95E52" w:rsidP="0082520C">
      <w:pPr>
        <w:pStyle w:val="2"/>
        <w:rPr>
          <w:szCs w:val="28"/>
        </w:rPr>
      </w:pPr>
      <w:r w:rsidRPr="00AC7CF0">
        <w:rPr>
          <w:szCs w:val="28"/>
        </w:rPr>
        <w:t>2.1 Баланс поступления сточных вод в централизованную систему водоотведения и отведения стоков по технологическим зонам водоотведения</w:t>
      </w:r>
    </w:p>
    <w:p w:rsidR="004D74FB" w:rsidRDefault="00E32A6A" w:rsidP="0082520C">
      <w:pPr>
        <w:pStyle w:val="aff9"/>
        <w:spacing w:line="360" w:lineRule="auto"/>
        <w:ind w:firstLine="567"/>
        <w:jc w:val="both"/>
        <w:rPr>
          <w:sz w:val="28"/>
          <w:szCs w:val="28"/>
        </w:rPr>
      </w:pPr>
      <w:r w:rsidRPr="00AC7CF0">
        <w:rPr>
          <w:sz w:val="28"/>
          <w:szCs w:val="28"/>
        </w:rPr>
        <w:t xml:space="preserve"> </w:t>
      </w:r>
      <w:r w:rsidR="00D05DFA" w:rsidRPr="00AC7CF0">
        <w:rPr>
          <w:sz w:val="28"/>
          <w:szCs w:val="28"/>
        </w:rPr>
        <w:t>Б</w:t>
      </w:r>
      <w:r w:rsidR="00C32DBA" w:rsidRPr="00AC7CF0">
        <w:rPr>
          <w:sz w:val="28"/>
          <w:szCs w:val="28"/>
        </w:rPr>
        <w:t>аланс поступления сточных вод в</w:t>
      </w:r>
      <w:r w:rsidR="00856CA6">
        <w:rPr>
          <w:sz w:val="28"/>
          <w:szCs w:val="28"/>
        </w:rPr>
        <w:t xml:space="preserve"> не</w:t>
      </w:r>
      <w:r w:rsidR="00C32DBA" w:rsidRPr="00AC7CF0">
        <w:rPr>
          <w:sz w:val="28"/>
          <w:szCs w:val="28"/>
        </w:rPr>
        <w:t xml:space="preserve">централизованную систему </w:t>
      </w:r>
      <w:r w:rsidR="004326B8" w:rsidRPr="00AC7CF0">
        <w:rPr>
          <w:sz w:val="28"/>
          <w:szCs w:val="28"/>
        </w:rPr>
        <w:t xml:space="preserve">водоотведения и отведения </w:t>
      </w:r>
      <w:r w:rsidR="00856CA6" w:rsidRPr="00ED226C">
        <w:rPr>
          <w:sz w:val="28"/>
          <w:szCs w:val="28"/>
        </w:rPr>
        <w:t>за 20</w:t>
      </w:r>
      <w:r w:rsidR="009A7FDB">
        <w:rPr>
          <w:sz w:val="28"/>
          <w:szCs w:val="28"/>
        </w:rPr>
        <w:t>20</w:t>
      </w:r>
      <w:r w:rsidR="00856CA6" w:rsidRPr="00ED226C">
        <w:rPr>
          <w:sz w:val="28"/>
          <w:szCs w:val="28"/>
        </w:rPr>
        <w:t xml:space="preserve"> год </w:t>
      </w:r>
      <w:r w:rsidR="00856CA6" w:rsidRPr="00ED226C">
        <w:rPr>
          <w:sz w:val="28"/>
          <w:szCs w:val="28"/>
        </w:rPr>
        <w:fldChar w:fldCharType="begin"/>
      </w:r>
      <w:r w:rsidR="00856CA6" w:rsidRPr="00ED226C">
        <w:rPr>
          <w:sz w:val="28"/>
          <w:szCs w:val="28"/>
        </w:rPr>
        <w:instrText xml:space="preserve"> REF  ацмо  \* MERGEFORMAT </w:instrText>
      </w:r>
      <w:r w:rsidR="00856CA6" w:rsidRPr="00ED226C">
        <w:rPr>
          <w:sz w:val="28"/>
          <w:szCs w:val="28"/>
        </w:rPr>
        <w:fldChar w:fldCharType="separate"/>
      </w:r>
      <w:r w:rsidR="00562672" w:rsidRPr="00973C84">
        <w:rPr>
          <w:noProof/>
          <w:sz w:val="28"/>
          <w:szCs w:val="28"/>
        </w:rPr>
        <w:t>п.Усть-Камчатск</w:t>
      </w:r>
      <w:r w:rsidR="00856CA6" w:rsidRPr="00ED226C">
        <w:rPr>
          <w:sz w:val="28"/>
          <w:szCs w:val="28"/>
        </w:rPr>
        <w:fldChar w:fldCharType="end"/>
      </w:r>
      <w:r w:rsidR="00856CA6">
        <w:rPr>
          <w:sz w:val="28"/>
          <w:szCs w:val="28"/>
        </w:rPr>
        <w:t xml:space="preserve"> составлен на основании данных</w:t>
      </w:r>
      <w:r w:rsidR="00A63954">
        <w:rPr>
          <w:sz w:val="28"/>
          <w:szCs w:val="28"/>
        </w:rPr>
        <w:t xml:space="preserve"> </w:t>
      </w:r>
      <w:r w:rsidR="00A63954" w:rsidRPr="00A63954">
        <w:rPr>
          <w:sz w:val="28"/>
          <w:szCs w:val="28"/>
        </w:rPr>
        <w:t>МУП «Водоканал УКСП»</w:t>
      </w:r>
      <w:r w:rsidR="00856CA6">
        <w:rPr>
          <w:sz w:val="28"/>
          <w:szCs w:val="28"/>
        </w:rPr>
        <w:t>, предоставленных администрацией,</w:t>
      </w:r>
      <w:r w:rsidR="00856CA6" w:rsidRPr="00ED226C">
        <w:rPr>
          <w:sz w:val="28"/>
          <w:szCs w:val="28"/>
        </w:rPr>
        <w:t xml:space="preserve"> приведен в таблице </w:t>
      </w:r>
      <w:r w:rsidR="006361F8">
        <w:rPr>
          <w:sz w:val="28"/>
          <w:szCs w:val="28"/>
        </w:rPr>
        <w:t>2</w:t>
      </w:r>
      <w:r w:rsidR="00856CA6" w:rsidRPr="00ED226C">
        <w:rPr>
          <w:sz w:val="28"/>
          <w:szCs w:val="28"/>
        </w:rPr>
        <w:t xml:space="preserve">.1 и отображен на рисунке </w:t>
      </w:r>
      <w:r w:rsidR="006361F8">
        <w:rPr>
          <w:sz w:val="28"/>
          <w:szCs w:val="28"/>
        </w:rPr>
        <w:t>2</w:t>
      </w:r>
      <w:r w:rsidR="00856CA6" w:rsidRPr="00ED226C">
        <w:rPr>
          <w:sz w:val="28"/>
          <w:szCs w:val="28"/>
        </w:rPr>
        <w:t>.1.</w:t>
      </w:r>
    </w:p>
    <w:p w:rsidR="009A7FDB" w:rsidRPr="009A7FDB" w:rsidRDefault="009A7FDB" w:rsidP="0082520C">
      <w:pPr>
        <w:pStyle w:val="aff9"/>
        <w:spacing w:line="360" w:lineRule="auto"/>
        <w:ind w:firstLine="567"/>
        <w:jc w:val="both"/>
        <w:rPr>
          <w:sz w:val="28"/>
          <w:szCs w:val="28"/>
        </w:rPr>
      </w:pPr>
      <w:r>
        <w:rPr>
          <w:sz w:val="28"/>
          <w:szCs w:val="28"/>
        </w:rPr>
        <w:t>Т</w:t>
      </w:r>
      <w:r w:rsidRPr="009A7FDB">
        <w:rPr>
          <w:sz w:val="28"/>
          <w:szCs w:val="28"/>
        </w:rPr>
        <w:t>аблица 2.</w:t>
      </w:r>
      <w:r w:rsidR="00BF2A3F">
        <w:rPr>
          <w:sz w:val="28"/>
          <w:szCs w:val="28"/>
        </w:rPr>
        <w:t>1</w:t>
      </w:r>
      <w:r w:rsidRPr="009A7FDB">
        <w:rPr>
          <w:sz w:val="28"/>
          <w:szCs w:val="28"/>
        </w:rPr>
        <w:t xml:space="preserve"> − Баланс поступления сточных вод в систему</w:t>
      </w:r>
      <w:r>
        <w:rPr>
          <w:sz w:val="28"/>
          <w:szCs w:val="28"/>
        </w:rPr>
        <w:t xml:space="preserve"> водоотведения</w:t>
      </w:r>
      <w:r w:rsidRPr="009A7FDB">
        <w:rPr>
          <w:sz w:val="28"/>
          <w:szCs w:val="28"/>
        </w:rPr>
        <w:t xml:space="preserve"> Усть-Камчатского сельского поселения, тыс. м3/год</w:t>
      </w:r>
    </w:p>
    <w:p w:rsidR="009A7FDB" w:rsidRPr="00FE421E" w:rsidRDefault="009A7FDB" w:rsidP="0082520C">
      <w:pPr>
        <w:pStyle w:val="S"/>
        <w:jc w:val="both"/>
      </w:pPr>
    </w:p>
    <w:tbl>
      <w:tblPr>
        <w:tblW w:w="9466" w:type="dxa"/>
        <w:jc w:val="center"/>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28" w:type="dxa"/>
          <w:right w:w="28" w:type="dxa"/>
        </w:tblCellMar>
        <w:tblLook w:val="04A0" w:firstRow="1" w:lastRow="0" w:firstColumn="1" w:lastColumn="0" w:noHBand="0" w:noVBand="1"/>
      </w:tblPr>
      <w:tblGrid>
        <w:gridCol w:w="1793"/>
        <w:gridCol w:w="1734"/>
        <w:gridCol w:w="2185"/>
        <w:gridCol w:w="1985"/>
        <w:gridCol w:w="1769"/>
      </w:tblGrid>
      <w:tr w:rsidR="009A7FDB" w:rsidRPr="00FE421E" w:rsidTr="009A7FDB">
        <w:trPr>
          <w:trHeight w:val="520"/>
          <w:jc w:val="center"/>
        </w:trPr>
        <w:tc>
          <w:tcPr>
            <w:tcW w:w="1793" w:type="dxa"/>
            <w:shd w:val="clear" w:color="auto" w:fill="auto"/>
            <w:noWrap/>
            <w:vAlign w:val="center"/>
            <w:hideMark/>
          </w:tcPr>
          <w:p w:rsidR="009A7FDB" w:rsidRPr="00FE421E" w:rsidRDefault="009A7FDB" w:rsidP="0082520C">
            <w:pPr>
              <w:spacing w:after="0" w:line="240" w:lineRule="auto"/>
              <w:jc w:val="both"/>
              <w:rPr>
                <w:rFonts w:ascii="Times New Roman" w:eastAsia="Times New Roman" w:hAnsi="Times New Roman" w:cs="Times New Roman"/>
                <w:b/>
                <w:sz w:val="24"/>
                <w:szCs w:val="28"/>
              </w:rPr>
            </w:pPr>
            <w:r w:rsidRPr="00FE421E">
              <w:rPr>
                <w:rFonts w:ascii="Times New Roman" w:eastAsia="Times New Roman" w:hAnsi="Times New Roman" w:cs="Times New Roman"/>
                <w:b/>
                <w:sz w:val="24"/>
                <w:szCs w:val="28"/>
              </w:rPr>
              <w:t>Всего,</w:t>
            </w:r>
            <w:r w:rsidRPr="00FE421E">
              <w:rPr>
                <w:rFonts w:ascii="Times New Roman" w:eastAsia="Times New Roman" w:hAnsi="Times New Roman" w:cs="Times New Roman"/>
                <w:b/>
                <w:color w:val="000000"/>
                <w:sz w:val="24"/>
                <w:szCs w:val="24"/>
              </w:rPr>
              <w:t xml:space="preserve"> м</w:t>
            </w:r>
            <w:r w:rsidRPr="00FE421E">
              <w:rPr>
                <w:rFonts w:ascii="Times New Roman" w:eastAsia="Times New Roman" w:hAnsi="Times New Roman" w:cs="Times New Roman"/>
                <w:b/>
                <w:color w:val="000000"/>
                <w:sz w:val="24"/>
                <w:szCs w:val="24"/>
                <w:vertAlign w:val="superscript"/>
              </w:rPr>
              <w:t>3</w:t>
            </w:r>
            <w:r w:rsidRPr="00FE421E">
              <w:rPr>
                <w:rFonts w:ascii="Times New Roman" w:eastAsia="Times New Roman" w:hAnsi="Times New Roman" w:cs="Times New Roman"/>
                <w:b/>
                <w:color w:val="000000"/>
                <w:sz w:val="24"/>
                <w:szCs w:val="24"/>
              </w:rPr>
              <w:t>/сут, тыс. м</w:t>
            </w:r>
            <w:r w:rsidRPr="00FE421E">
              <w:rPr>
                <w:rFonts w:ascii="Times New Roman" w:eastAsia="Times New Roman" w:hAnsi="Times New Roman" w:cs="Times New Roman"/>
                <w:b/>
                <w:color w:val="000000"/>
                <w:sz w:val="24"/>
                <w:szCs w:val="24"/>
                <w:vertAlign w:val="superscript"/>
              </w:rPr>
              <w:t>3</w:t>
            </w:r>
            <w:r w:rsidRPr="00FE421E">
              <w:rPr>
                <w:rFonts w:ascii="Times New Roman" w:eastAsia="Times New Roman" w:hAnsi="Times New Roman" w:cs="Times New Roman"/>
                <w:b/>
                <w:color w:val="000000"/>
                <w:sz w:val="24"/>
                <w:szCs w:val="24"/>
              </w:rPr>
              <w:t>/год</w:t>
            </w:r>
            <w:r w:rsidRPr="00FE421E">
              <w:rPr>
                <w:rFonts w:ascii="Times New Roman" w:eastAsia="Times New Roman" w:hAnsi="Times New Roman" w:cs="Times New Roman"/>
                <w:b/>
                <w:sz w:val="24"/>
                <w:szCs w:val="28"/>
              </w:rPr>
              <w:t xml:space="preserve"> </w:t>
            </w:r>
          </w:p>
        </w:tc>
        <w:tc>
          <w:tcPr>
            <w:tcW w:w="1734" w:type="dxa"/>
            <w:shd w:val="clear" w:color="auto" w:fill="auto"/>
            <w:noWrap/>
            <w:vAlign w:val="center"/>
            <w:hideMark/>
          </w:tcPr>
          <w:p w:rsidR="009A7FDB" w:rsidRPr="00FE421E" w:rsidRDefault="009A7FDB" w:rsidP="0082520C">
            <w:pPr>
              <w:spacing w:after="0" w:line="240" w:lineRule="auto"/>
              <w:jc w:val="both"/>
              <w:rPr>
                <w:rFonts w:ascii="Times New Roman" w:eastAsia="Times New Roman" w:hAnsi="Times New Roman" w:cs="Times New Roman"/>
                <w:b/>
                <w:sz w:val="24"/>
                <w:szCs w:val="28"/>
              </w:rPr>
            </w:pPr>
            <w:r w:rsidRPr="00FE421E">
              <w:rPr>
                <w:rFonts w:ascii="Times New Roman" w:eastAsia="Times New Roman" w:hAnsi="Times New Roman" w:cs="Times New Roman"/>
                <w:b/>
                <w:sz w:val="24"/>
                <w:szCs w:val="28"/>
              </w:rPr>
              <w:t>От населения,</w:t>
            </w:r>
            <w:r w:rsidRPr="00FE421E">
              <w:rPr>
                <w:rFonts w:ascii="Times New Roman" w:eastAsia="Times New Roman" w:hAnsi="Times New Roman" w:cs="Times New Roman"/>
                <w:b/>
                <w:color w:val="000000"/>
                <w:sz w:val="24"/>
                <w:szCs w:val="24"/>
              </w:rPr>
              <w:t xml:space="preserve"> м</w:t>
            </w:r>
            <w:r w:rsidRPr="00FE421E">
              <w:rPr>
                <w:rFonts w:ascii="Times New Roman" w:eastAsia="Times New Roman" w:hAnsi="Times New Roman" w:cs="Times New Roman"/>
                <w:b/>
                <w:color w:val="000000"/>
                <w:sz w:val="24"/>
                <w:szCs w:val="24"/>
                <w:vertAlign w:val="superscript"/>
              </w:rPr>
              <w:t>3</w:t>
            </w:r>
            <w:r w:rsidRPr="00FE421E">
              <w:rPr>
                <w:rFonts w:ascii="Times New Roman" w:eastAsia="Times New Roman" w:hAnsi="Times New Roman" w:cs="Times New Roman"/>
                <w:b/>
                <w:color w:val="000000"/>
                <w:sz w:val="24"/>
                <w:szCs w:val="24"/>
              </w:rPr>
              <w:t>/сут, тыс. м</w:t>
            </w:r>
            <w:r w:rsidRPr="00FE421E">
              <w:rPr>
                <w:rFonts w:ascii="Times New Roman" w:eastAsia="Times New Roman" w:hAnsi="Times New Roman" w:cs="Times New Roman"/>
                <w:b/>
                <w:color w:val="000000"/>
                <w:sz w:val="24"/>
                <w:szCs w:val="24"/>
                <w:vertAlign w:val="superscript"/>
              </w:rPr>
              <w:t>3</w:t>
            </w:r>
            <w:r w:rsidRPr="00FE421E">
              <w:rPr>
                <w:rFonts w:ascii="Times New Roman" w:eastAsia="Times New Roman" w:hAnsi="Times New Roman" w:cs="Times New Roman"/>
                <w:b/>
                <w:color w:val="000000"/>
                <w:sz w:val="24"/>
                <w:szCs w:val="24"/>
              </w:rPr>
              <w:t>/год</w:t>
            </w:r>
          </w:p>
        </w:tc>
        <w:tc>
          <w:tcPr>
            <w:tcW w:w="2185" w:type="dxa"/>
            <w:shd w:val="clear" w:color="auto" w:fill="auto"/>
            <w:noWrap/>
            <w:vAlign w:val="center"/>
            <w:hideMark/>
          </w:tcPr>
          <w:p w:rsidR="009A7FDB" w:rsidRPr="00FE421E" w:rsidRDefault="009A7FDB" w:rsidP="0082520C">
            <w:pPr>
              <w:spacing w:after="0" w:line="240" w:lineRule="auto"/>
              <w:jc w:val="both"/>
              <w:rPr>
                <w:rFonts w:ascii="Times New Roman" w:eastAsia="Times New Roman" w:hAnsi="Times New Roman" w:cs="Times New Roman"/>
                <w:b/>
                <w:sz w:val="24"/>
                <w:szCs w:val="28"/>
              </w:rPr>
            </w:pPr>
            <w:r w:rsidRPr="00FE421E">
              <w:rPr>
                <w:rFonts w:ascii="Times New Roman" w:eastAsia="Times New Roman" w:hAnsi="Times New Roman" w:cs="Times New Roman"/>
                <w:b/>
                <w:sz w:val="24"/>
                <w:szCs w:val="28"/>
              </w:rPr>
              <w:t>От бюджетных</w:t>
            </w:r>
          </w:p>
          <w:p w:rsidR="009A7FDB" w:rsidRPr="00FE421E" w:rsidRDefault="009A7FDB" w:rsidP="0082520C">
            <w:pPr>
              <w:spacing w:after="0" w:line="240" w:lineRule="auto"/>
              <w:jc w:val="both"/>
              <w:rPr>
                <w:rFonts w:ascii="Times New Roman" w:eastAsia="Times New Roman" w:hAnsi="Times New Roman" w:cs="Times New Roman"/>
                <w:b/>
                <w:sz w:val="24"/>
                <w:szCs w:val="28"/>
              </w:rPr>
            </w:pPr>
            <w:r w:rsidRPr="00FE421E">
              <w:rPr>
                <w:rFonts w:ascii="Times New Roman" w:eastAsia="Times New Roman" w:hAnsi="Times New Roman" w:cs="Times New Roman"/>
                <w:b/>
                <w:sz w:val="24"/>
                <w:szCs w:val="28"/>
              </w:rPr>
              <w:t>организаций,</w:t>
            </w:r>
            <w:r w:rsidRPr="00FE421E">
              <w:rPr>
                <w:rFonts w:ascii="Times New Roman" w:eastAsia="Times New Roman" w:hAnsi="Times New Roman" w:cs="Times New Roman"/>
                <w:b/>
                <w:color w:val="000000"/>
                <w:sz w:val="24"/>
                <w:szCs w:val="24"/>
              </w:rPr>
              <w:t xml:space="preserve"> м</w:t>
            </w:r>
            <w:r w:rsidRPr="00FE421E">
              <w:rPr>
                <w:rFonts w:ascii="Times New Roman" w:eastAsia="Times New Roman" w:hAnsi="Times New Roman" w:cs="Times New Roman"/>
                <w:b/>
                <w:color w:val="000000"/>
                <w:sz w:val="24"/>
                <w:szCs w:val="24"/>
                <w:vertAlign w:val="superscript"/>
              </w:rPr>
              <w:t>3</w:t>
            </w:r>
            <w:r w:rsidRPr="00FE421E">
              <w:rPr>
                <w:rFonts w:ascii="Times New Roman" w:eastAsia="Times New Roman" w:hAnsi="Times New Roman" w:cs="Times New Roman"/>
                <w:b/>
                <w:color w:val="000000"/>
                <w:sz w:val="24"/>
                <w:szCs w:val="24"/>
              </w:rPr>
              <w:t>/сут, тыс. м</w:t>
            </w:r>
            <w:r w:rsidRPr="00FE421E">
              <w:rPr>
                <w:rFonts w:ascii="Times New Roman" w:eastAsia="Times New Roman" w:hAnsi="Times New Roman" w:cs="Times New Roman"/>
                <w:b/>
                <w:color w:val="000000"/>
                <w:sz w:val="24"/>
                <w:szCs w:val="24"/>
                <w:vertAlign w:val="superscript"/>
              </w:rPr>
              <w:t>3</w:t>
            </w:r>
            <w:r w:rsidRPr="00FE421E">
              <w:rPr>
                <w:rFonts w:ascii="Times New Roman" w:eastAsia="Times New Roman" w:hAnsi="Times New Roman" w:cs="Times New Roman"/>
                <w:b/>
                <w:color w:val="000000"/>
                <w:sz w:val="24"/>
                <w:szCs w:val="24"/>
              </w:rPr>
              <w:t>/год</w:t>
            </w:r>
          </w:p>
        </w:tc>
        <w:tc>
          <w:tcPr>
            <w:tcW w:w="1985" w:type="dxa"/>
            <w:shd w:val="clear" w:color="auto" w:fill="auto"/>
            <w:noWrap/>
            <w:vAlign w:val="center"/>
            <w:hideMark/>
          </w:tcPr>
          <w:p w:rsidR="009A7FDB" w:rsidRPr="00FE421E" w:rsidRDefault="009A7FDB" w:rsidP="0082520C">
            <w:pPr>
              <w:spacing w:after="0" w:line="240" w:lineRule="auto"/>
              <w:jc w:val="both"/>
              <w:rPr>
                <w:rFonts w:ascii="Times New Roman" w:eastAsia="Times New Roman" w:hAnsi="Times New Roman" w:cs="Times New Roman"/>
                <w:b/>
                <w:sz w:val="24"/>
                <w:szCs w:val="28"/>
              </w:rPr>
            </w:pPr>
            <w:r w:rsidRPr="00FE421E">
              <w:rPr>
                <w:rFonts w:ascii="Times New Roman" w:eastAsia="Times New Roman" w:hAnsi="Times New Roman" w:cs="Times New Roman"/>
                <w:b/>
                <w:sz w:val="24"/>
                <w:szCs w:val="28"/>
              </w:rPr>
              <w:t>От прочих</w:t>
            </w:r>
          </w:p>
          <w:p w:rsidR="009A7FDB" w:rsidRPr="00FE421E" w:rsidRDefault="009A7FDB" w:rsidP="0082520C">
            <w:pPr>
              <w:spacing w:after="0" w:line="240" w:lineRule="auto"/>
              <w:jc w:val="both"/>
              <w:rPr>
                <w:rFonts w:ascii="Times New Roman" w:eastAsia="Times New Roman" w:hAnsi="Times New Roman" w:cs="Times New Roman"/>
                <w:b/>
                <w:sz w:val="24"/>
                <w:szCs w:val="28"/>
              </w:rPr>
            </w:pPr>
            <w:r w:rsidRPr="00FE421E">
              <w:rPr>
                <w:rFonts w:ascii="Times New Roman" w:eastAsia="Times New Roman" w:hAnsi="Times New Roman" w:cs="Times New Roman"/>
                <w:b/>
                <w:sz w:val="24"/>
                <w:szCs w:val="28"/>
              </w:rPr>
              <w:t>потребителей,</w:t>
            </w:r>
            <w:r w:rsidRPr="00FE421E">
              <w:rPr>
                <w:rFonts w:ascii="Times New Roman" w:eastAsia="Times New Roman" w:hAnsi="Times New Roman" w:cs="Times New Roman"/>
                <w:b/>
                <w:color w:val="000000"/>
                <w:sz w:val="24"/>
                <w:szCs w:val="24"/>
              </w:rPr>
              <w:t xml:space="preserve"> м</w:t>
            </w:r>
            <w:r w:rsidRPr="00FE421E">
              <w:rPr>
                <w:rFonts w:ascii="Times New Roman" w:eastAsia="Times New Roman" w:hAnsi="Times New Roman" w:cs="Times New Roman"/>
                <w:b/>
                <w:color w:val="000000"/>
                <w:sz w:val="24"/>
                <w:szCs w:val="24"/>
                <w:vertAlign w:val="superscript"/>
              </w:rPr>
              <w:t>3</w:t>
            </w:r>
            <w:r w:rsidRPr="00FE421E">
              <w:rPr>
                <w:rFonts w:ascii="Times New Roman" w:eastAsia="Times New Roman" w:hAnsi="Times New Roman" w:cs="Times New Roman"/>
                <w:b/>
                <w:color w:val="000000"/>
                <w:sz w:val="24"/>
                <w:szCs w:val="24"/>
              </w:rPr>
              <w:t>/сут, тыс. м</w:t>
            </w:r>
            <w:r w:rsidRPr="00FE421E">
              <w:rPr>
                <w:rFonts w:ascii="Times New Roman" w:eastAsia="Times New Roman" w:hAnsi="Times New Roman" w:cs="Times New Roman"/>
                <w:b/>
                <w:color w:val="000000"/>
                <w:sz w:val="24"/>
                <w:szCs w:val="24"/>
                <w:vertAlign w:val="superscript"/>
              </w:rPr>
              <w:t>3</w:t>
            </w:r>
            <w:r w:rsidRPr="00FE421E">
              <w:rPr>
                <w:rFonts w:ascii="Times New Roman" w:eastAsia="Times New Roman" w:hAnsi="Times New Roman" w:cs="Times New Roman"/>
                <w:b/>
                <w:color w:val="000000"/>
                <w:sz w:val="24"/>
                <w:szCs w:val="24"/>
              </w:rPr>
              <w:t>/год</w:t>
            </w:r>
          </w:p>
        </w:tc>
        <w:tc>
          <w:tcPr>
            <w:tcW w:w="1769" w:type="dxa"/>
            <w:vAlign w:val="center"/>
          </w:tcPr>
          <w:p w:rsidR="009A7FDB" w:rsidRPr="00FE421E" w:rsidRDefault="009A7FDB" w:rsidP="0082520C">
            <w:pPr>
              <w:spacing w:after="0" w:line="240" w:lineRule="auto"/>
              <w:jc w:val="both"/>
              <w:rPr>
                <w:rFonts w:ascii="Times New Roman" w:eastAsia="Times New Roman" w:hAnsi="Times New Roman" w:cs="Times New Roman"/>
                <w:b/>
                <w:sz w:val="24"/>
                <w:szCs w:val="28"/>
              </w:rPr>
            </w:pPr>
            <w:r>
              <w:rPr>
                <w:rFonts w:ascii="Times New Roman" w:eastAsia="Times New Roman" w:hAnsi="Times New Roman" w:cs="Times New Roman"/>
                <w:b/>
                <w:sz w:val="24"/>
                <w:szCs w:val="28"/>
              </w:rPr>
              <w:t>Собственные потребители</w:t>
            </w:r>
            <w:r w:rsidRPr="00FE421E">
              <w:rPr>
                <w:rFonts w:ascii="Times New Roman" w:eastAsia="Times New Roman" w:hAnsi="Times New Roman" w:cs="Times New Roman"/>
                <w:b/>
                <w:sz w:val="24"/>
                <w:szCs w:val="28"/>
              </w:rPr>
              <w:t>,</w:t>
            </w:r>
            <w:r w:rsidRPr="00FE421E">
              <w:rPr>
                <w:rFonts w:ascii="Times New Roman" w:eastAsia="Times New Roman" w:hAnsi="Times New Roman" w:cs="Times New Roman"/>
                <w:b/>
                <w:color w:val="000000"/>
                <w:sz w:val="24"/>
                <w:szCs w:val="24"/>
              </w:rPr>
              <w:t xml:space="preserve"> м</w:t>
            </w:r>
            <w:r w:rsidRPr="00FE421E">
              <w:rPr>
                <w:rFonts w:ascii="Times New Roman" w:eastAsia="Times New Roman" w:hAnsi="Times New Roman" w:cs="Times New Roman"/>
                <w:b/>
                <w:color w:val="000000"/>
                <w:sz w:val="24"/>
                <w:szCs w:val="24"/>
                <w:vertAlign w:val="superscript"/>
              </w:rPr>
              <w:t>3</w:t>
            </w:r>
            <w:r w:rsidRPr="00FE421E">
              <w:rPr>
                <w:rFonts w:ascii="Times New Roman" w:eastAsia="Times New Roman" w:hAnsi="Times New Roman" w:cs="Times New Roman"/>
                <w:b/>
                <w:color w:val="000000"/>
                <w:sz w:val="24"/>
                <w:szCs w:val="24"/>
              </w:rPr>
              <w:t>/сут, тыс. м</w:t>
            </w:r>
            <w:r w:rsidRPr="00FE421E">
              <w:rPr>
                <w:rFonts w:ascii="Times New Roman" w:eastAsia="Times New Roman" w:hAnsi="Times New Roman" w:cs="Times New Roman"/>
                <w:b/>
                <w:color w:val="000000"/>
                <w:sz w:val="24"/>
                <w:szCs w:val="24"/>
                <w:vertAlign w:val="superscript"/>
              </w:rPr>
              <w:t>3</w:t>
            </w:r>
            <w:r w:rsidRPr="00FE421E">
              <w:rPr>
                <w:rFonts w:ascii="Times New Roman" w:eastAsia="Times New Roman" w:hAnsi="Times New Roman" w:cs="Times New Roman"/>
                <w:b/>
                <w:color w:val="000000"/>
                <w:sz w:val="24"/>
                <w:szCs w:val="24"/>
              </w:rPr>
              <w:t>/год</w:t>
            </w:r>
          </w:p>
        </w:tc>
      </w:tr>
      <w:tr w:rsidR="009A7FDB" w:rsidRPr="00FE421E" w:rsidTr="009A7FDB">
        <w:trPr>
          <w:trHeight w:val="305"/>
          <w:jc w:val="center"/>
        </w:trPr>
        <w:tc>
          <w:tcPr>
            <w:tcW w:w="1793" w:type="dxa"/>
            <w:shd w:val="clear" w:color="auto" w:fill="auto"/>
            <w:noWrap/>
            <w:vAlign w:val="center"/>
            <w:hideMark/>
          </w:tcPr>
          <w:p w:rsidR="009A7FDB" w:rsidRPr="00FE421E" w:rsidRDefault="009A7FDB" w:rsidP="0082520C">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567,07</w:t>
            </w:r>
          </w:p>
          <w:p w:rsidR="009A7FDB" w:rsidRPr="00FE421E" w:rsidRDefault="009A7FDB" w:rsidP="0082520C">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206,98</w:t>
            </w:r>
          </w:p>
        </w:tc>
        <w:tc>
          <w:tcPr>
            <w:tcW w:w="1734" w:type="dxa"/>
            <w:shd w:val="clear" w:color="auto" w:fill="auto"/>
            <w:noWrap/>
            <w:vAlign w:val="center"/>
            <w:hideMark/>
          </w:tcPr>
          <w:p w:rsidR="009A7FDB" w:rsidRPr="00FE421E" w:rsidRDefault="009A7FDB" w:rsidP="0082520C">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502,68</w:t>
            </w:r>
          </w:p>
          <w:p w:rsidR="009A7FDB" w:rsidRPr="00FE421E" w:rsidRDefault="009A7FDB" w:rsidP="0082520C">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183,48</w:t>
            </w:r>
          </w:p>
        </w:tc>
        <w:tc>
          <w:tcPr>
            <w:tcW w:w="2185" w:type="dxa"/>
            <w:shd w:val="clear" w:color="auto" w:fill="auto"/>
            <w:noWrap/>
            <w:vAlign w:val="center"/>
            <w:hideMark/>
          </w:tcPr>
          <w:p w:rsidR="009A7FDB" w:rsidRPr="00FE421E" w:rsidRDefault="009A7FDB" w:rsidP="0082520C">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46,03</w:t>
            </w:r>
          </w:p>
          <w:p w:rsidR="009A7FDB" w:rsidRPr="00FE421E" w:rsidRDefault="009A7FDB" w:rsidP="0082520C">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16,8</w:t>
            </w:r>
          </w:p>
        </w:tc>
        <w:tc>
          <w:tcPr>
            <w:tcW w:w="1985" w:type="dxa"/>
            <w:shd w:val="clear" w:color="auto" w:fill="auto"/>
            <w:noWrap/>
            <w:vAlign w:val="center"/>
            <w:hideMark/>
          </w:tcPr>
          <w:p w:rsidR="009A7FDB" w:rsidRPr="00FE421E" w:rsidRDefault="009A7FDB" w:rsidP="0082520C">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18,36</w:t>
            </w:r>
          </w:p>
          <w:p w:rsidR="009A7FDB" w:rsidRPr="00FE421E" w:rsidRDefault="009A7FDB" w:rsidP="0082520C">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6,7</w:t>
            </w:r>
          </w:p>
        </w:tc>
        <w:tc>
          <w:tcPr>
            <w:tcW w:w="1769" w:type="dxa"/>
            <w:vAlign w:val="center"/>
          </w:tcPr>
          <w:p w:rsidR="009A7FDB" w:rsidRPr="00FE421E" w:rsidRDefault="009A7FDB" w:rsidP="0082520C">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w:t>
            </w:r>
          </w:p>
          <w:p w:rsidR="009A7FDB" w:rsidRPr="00FE421E" w:rsidRDefault="009A7FDB" w:rsidP="0082520C">
            <w:pPr>
              <w:spacing w:after="0" w:line="240" w:lineRule="auto"/>
              <w:jc w:val="both"/>
              <w:rPr>
                <w:rFonts w:ascii="Times New Roman" w:eastAsia="Times New Roman" w:hAnsi="Times New Roman" w:cs="Times New Roman"/>
                <w:sz w:val="24"/>
                <w:szCs w:val="28"/>
              </w:rPr>
            </w:pPr>
            <w:r>
              <w:rPr>
                <w:rFonts w:ascii="Times New Roman" w:eastAsia="Times New Roman" w:hAnsi="Times New Roman" w:cs="Times New Roman"/>
                <w:sz w:val="24"/>
                <w:szCs w:val="28"/>
              </w:rPr>
              <w:t>-</w:t>
            </w:r>
          </w:p>
        </w:tc>
      </w:tr>
    </w:tbl>
    <w:p w:rsidR="009A7FDB" w:rsidRPr="00FE421E" w:rsidRDefault="009A7FDB" w:rsidP="0082520C">
      <w:pPr>
        <w:spacing w:after="0" w:line="360" w:lineRule="auto"/>
        <w:ind w:firstLine="567"/>
        <w:jc w:val="both"/>
        <w:rPr>
          <w:rFonts w:ascii="Times New Roman" w:hAnsi="Times New Roman"/>
          <w:noProof/>
          <w:sz w:val="28"/>
        </w:rPr>
      </w:pPr>
      <w:r>
        <w:rPr>
          <w:noProof/>
          <w:lang w:eastAsia="ru-RU"/>
        </w:rPr>
        <w:drawing>
          <wp:inline distT="0" distB="0" distL="0" distR="0" wp14:anchorId="2B78DC69" wp14:editId="56AC7E03">
            <wp:extent cx="4616823" cy="3787587"/>
            <wp:effectExtent l="0" t="0" r="0" b="3810"/>
            <wp:docPr id="15" name="Диаграмма 15">
              <a:extLst xmlns:a="http://schemas.openxmlformats.org/drawingml/2006/main">
                <a:ext uri="{FF2B5EF4-FFF2-40B4-BE49-F238E27FC236}">
                  <a16:creationId xmlns:a16="http://schemas.microsoft.com/office/drawing/2014/main" id="{00000000-0008-0000-00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9A7FDB" w:rsidRPr="009A7FDB" w:rsidRDefault="009A7FDB" w:rsidP="0082520C">
      <w:pPr>
        <w:pStyle w:val="aff9"/>
        <w:spacing w:line="360" w:lineRule="auto"/>
        <w:ind w:firstLine="567"/>
        <w:jc w:val="both"/>
        <w:rPr>
          <w:sz w:val="28"/>
          <w:szCs w:val="28"/>
        </w:rPr>
      </w:pPr>
      <w:r w:rsidRPr="009A7FDB">
        <w:rPr>
          <w:sz w:val="28"/>
          <w:szCs w:val="28"/>
        </w:rPr>
        <w:t>Рисунок 2.1 − Баланс поступления сточных вод в систему водоотведения Усть-Камчатского сельского поселения.</w:t>
      </w:r>
    </w:p>
    <w:p w:rsidR="002C3DB8" w:rsidRPr="00AC7CF0" w:rsidRDefault="002C3DB8" w:rsidP="0082520C">
      <w:pPr>
        <w:pStyle w:val="aff9"/>
        <w:spacing w:line="360" w:lineRule="auto"/>
        <w:jc w:val="both"/>
        <w:rPr>
          <w:sz w:val="28"/>
          <w:szCs w:val="28"/>
        </w:rPr>
      </w:pPr>
    </w:p>
    <w:p w:rsidR="00F95E52" w:rsidRPr="00814889" w:rsidRDefault="00F95E52" w:rsidP="0082520C">
      <w:pPr>
        <w:pStyle w:val="2"/>
        <w:rPr>
          <w:szCs w:val="28"/>
        </w:rPr>
      </w:pPr>
      <w:r w:rsidRPr="00814889">
        <w:rPr>
          <w:szCs w:val="28"/>
        </w:rPr>
        <w:lastRenderedPageBreak/>
        <w:t>2.2 Оценка фактического притока неорганизованного стока по технологическим зонам водоотведения</w:t>
      </w:r>
    </w:p>
    <w:p w:rsidR="007906BE" w:rsidRPr="00814889" w:rsidRDefault="007906BE" w:rsidP="0082520C">
      <w:pPr>
        <w:spacing w:after="0" w:line="360" w:lineRule="auto"/>
        <w:ind w:firstLine="567"/>
        <w:jc w:val="both"/>
        <w:rPr>
          <w:rFonts w:ascii="Times New Roman" w:hAnsi="Times New Roman" w:cs="Times New Roman"/>
          <w:sz w:val="28"/>
          <w:szCs w:val="28"/>
        </w:rPr>
      </w:pPr>
      <w:r w:rsidRPr="00814889">
        <w:rPr>
          <w:rFonts w:ascii="Times New Roman" w:hAnsi="Times New Roman" w:cs="Times New Roman"/>
          <w:sz w:val="28"/>
          <w:szCs w:val="28"/>
        </w:rPr>
        <w:t xml:space="preserve">На территории </w:t>
      </w:r>
      <w:r w:rsidR="002C3DB8" w:rsidRPr="00814889">
        <w:rPr>
          <w:rFonts w:ascii="Times New Roman" w:hAnsi="Times New Roman" w:cs="Times New Roman"/>
          <w:sz w:val="28"/>
          <w:szCs w:val="28"/>
        </w:rPr>
        <w:fldChar w:fldCharType="begin"/>
      </w:r>
      <w:r w:rsidR="002C3DB8" w:rsidRPr="00814889">
        <w:rPr>
          <w:rFonts w:ascii="Times New Roman" w:hAnsi="Times New Roman" w:cs="Times New Roman"/>
          <w:sz w:val="28"/>
          <w:szCs w:val="28"/>
        </w:rPr>
        <w:instrText xml:space="preserve"> REF  моого </w:instrText>
      </w:r>
      <w:r w:rsidR="004F1C53" w:rsidRPr="00814889">
        <w:rPr>
          <w:rFonts w:ascii="Times New Roman" w:hAnsi="Times New Roman" w:cs="Times New Roman"/>
          <w:sz w:val="28"/>
          <w:szCs w:val="28"/>
        </w:rPr>
        <w:instrText xml:space="preserve"> \* MERGEFORMAT </w:instrText>
      </w:r>
      <w:r w:rsidR="002C3DB8" w:rsidRPr="00814889">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Усть-Камчатского </w:t>
      </w:r>
      <w:r w:rsidR="00562672">
        <w:rPr>
          <w:rFonts w:ascii="Times New Roman" w:hAnsi="Times New Roman" w:cs="Times New Roman"/>
          <w:noProof/>
          <w:sz w:val="28"/>
          <w:szCs w:val="28"/>
        </w:rPr>
        <w:t>сельского поселения</w:t>
      </w:r>
      <w:r w:rsidR="002C3DB8" w:rsidRPr="00814889">
        <w:rPr>
          <w:rFonts w:ascii="Times New Roman" w:hAnsi="Times New Roman" w:cs="Times New Roman"/>
          <w:sz w:val="28"/>
          <w:szCs w:val="28"/>
        </w:rPr>
        <w:fldChar w:fldCharType="end"/>
      </w:r>
      <w:r w:rsidRPr="00814889">
        <w:rPr>
          <w:rFonts w:ascii="Times New Roman" w:hAnsi="Times New Roman" w:cs="Times New Roman"/>
          <w:sz w:val="28"/>
          <w:szCs w:val="28"/>
        </w:rPr>
        <w:t xml:space="preserve"> не ведется оценка и подсчет неорганизованных стоков поступающих по рельефу местности, поэтому невозможно произвести оценку данного типа показателей.</w:t>
      </w:r>
    </w:p>
    <w:p w:rsidR="000849B8" w:rsidRPr="00814889" w:rsidRDefault="00A151A9" w:rsidP="0082520C">
      <w:pPr>
        <w:autoSpaceDE w:val="0"/>
        <w:autoSpaceDN w:val="0"/>
        <w:adjustRightInd w:val="0"/>
        <w:spacing w:after="0" w:line="360" w:lineRule="auto"/>
        <w:ind w:firstLine="567"/>
        <w:jc w:val="both"/>
        <w:rPr>
          <w:rFonts w:ascii="Times New Roman" w:hAnsi="Times New Roman" w:cs="Times New Roman"/>
          <w:sz w:val="28"/>
          <w:szCs w:val="28"/>
        </w:rPr>
      </w:pPr>
      <w:r w:rsidRPr="00814889">
        <w:rPr>
          <w:rFonts w:ascii="Times New Roman" w:hAnsi="Times New Roman" w:cs="Times New Roman"/>
          <w:sz w:val="28"/>
          <w:szCs w:val="28"/>
        </w:rPr>
        <w:t xml:space="preserve">Организация поверхностного стока на территории </w:t>
      </w:r>
      <w:r w:rsidR="009065A2" w:rsidRPr="00814889">
        <w:rPr>
          <w:rFonts w:ascii="Times New Roman" w:hAnsi="Times New Roman" w:cs="Times New Roman"/>
          <w:sz w:val="28"/>
          <w:szCs w:val="28"/>
        </w:rPr>
        <w:t>сельского</w:t>
      </w:r>
      <w:r w:rsidR="00AC2675" w:rsidRPr="00814889">
        <w:rPr>
          <w:rFonts w:ascii="Times New Roman" w:hAnsi="Times New Roman" w:cs="Times New Roman"/>
          <w:sz w:val="28"/>
          <w:szCs w:val="28"/>
        </w:rPr>
        <w:t xml:space="preserve"> поселения</w:t>
      </w:r>
      <w:r w:rsidR="000849B8" w:rsidRPr="00814889">
        <w:rPr>
          <w:rFonts w:ascii="Times New Roman" w:hAnsi="Times New Roman" w:cs="Times New Roman"/>
          <w:sz w:val="28"/>
          <w:szCs w:val="28"/>
        </w:rPr>
        <w:t xml:space="preserve"> </w:t>
      </w:r>
      <w:r w:rsidRPr="00814889">
        <w:rPr>
          <w:rFonts w:ascii="Times New Roman" w:hAnsi="Times New Roman" w:cs="Times New Roman"/>
          <w:sz w:val="28"/>
          <w:szCs w:val="28"/>
        </w:rPr>
        <w:t>имеет большое значение, так как является не только фактором благоустройства поселени</w:t>
      </w:r>
      <w:r w:rsidR="003E50B9" w:rsidRPr="00814889">
        <w:rPr>
          <w:rFonts w:ascii="Times New Roman" w:hAnsi="Times New Roman" w:cs="Times New Roman"/>
          <w:sz w:val="28"/>
          <w:szCs w:val="28"/>
        </w:rPr>
        <w:t>я</w:t>
      </w:r>
      <w:r w:rsidRPr="00814889">
        <w:rPr>
          <w:rFonts w:ascii="Times New Roman" w:hAnsi="Times New Roman" w:cs="Times New Roman"/>
          <w:sz w:val="28"/>
          <w:szCs w:val="28"/>
        </w:rPr>
        <w:t>, но и способствует уменьшению инфильтрации осадков в грунт. Основной задачей организации поверхностного сто</w:t>
      </w:r>
      <w:r w:rsidR="000849B8" w:rsidRPr="00814889">
        <w:rPr>
          <w:rFonts w:ascii="Times New Roman" w:hAnsi="Times New Roman" w:cs="Times New Roman"/>
          <w:sz w:val="28"/>
          <w:szCs w:val="28"/>
        </w:rPr>
        <w:t>ка является выполнение</w:t>
      </w:r>
      <w:r w:rsidRPr="00814889">
        <w:rPr>
          <w:rFonts w:ascii="Times New Roman" w:hAnsi="Times New Roman" w:cs="Times New Roman"/>
          <w:sz w:val="28"/>
          <w:szCs w:val="28"/>
        </w:rPr>
        <w:t xml:space="preserve"> вертикальной планировки территории  для отвода дождевых и талых вод путем сбо</w:t>
      </w:r>
      <w:r w:rsidR="008E5CDE" w:rsidRPr="00814889">
        <w:rPr>
          <w:rFonts w:ascii="Times New Roman" w:hAnsi="Times New Roman" w:cs="Times New Roman"/>
          <w:sz w:val="28"/>
          <w:szCs w:val="28"/>
        </w:rPr>
        <w:t xml:space="preserve">ра водоотводящими системами. </w:t>
      </w:r>
    </w:p>
    <w:p w:rsidR="00B2592B" w:rsidRPr="00814889" w:rsidRDefault="00B2592B" w:rsidP="0082520C">
      <w:pPr>
        <w:autoSpaceDE w:val="0"/>
        <w:autoSpaceDN w:val="0"/>
        <w:adjustRightInd w:val="0"/>
        <w:spacing w:after="0" w:line="360" w:lineRule="auto"/>
        <w:ind w:firstLine="567"/>
        <w:jc w:val="both"/>
        <w:rPr>
          <w:rFonts w:ascii="Times New Roman" w:hAnsi="Times New Roman" w:cs="Times New Roman"/>
          <w:sz w:val="28"/>
          <w:szCs w:val="28"/>
        </w:rPr>
      </w:pPr>
      <w:r w:rsidRPr="00814889">
        <w:rPr>
          <w:rFonts w:ascii="Times New Roman" w:hAnsi="Times New Roman" w:cs="Times New Roman"/>
          <w:sz w:val="28"/>
          <w:szCs w:val="28"/>
        </w:rPr>
        <w:t xml:space="preserve">На участках территории индивидуальной застройки и зеленой зоны дренажные канавы принимаются трапецеидального сечения с шириной по дну </w:t>
      </w:r>
      <w:smartTag w:uri="urn:schemas-microsoft-com:office:smarttags" w:element="metricconverter">
        <w:smartTagPr>
          <w:attr w:name="ProductID" w:val="0,5 м"/>
        </w:smartTagPr>
        <w:r w:rsidRPr="00814889">
          <w:rPr>
            <w:rFonts w:ascii="Times New Roman" w:hAnsi="Times New Roman" w:cs="Times New Roman"/>
            <w:sz w:val="28"/>
            <w:szCs w:val="28"/>
          </w:rPr>
          <w:t>0,5 м</w:t>
        </w:r>
      </w:smartTag>
      <w:r w:rsidRPr="00814889">
        <w:rPr>
          <w:rFonts w:ascii="Times New Roman" w:hAnsi="Times New Roman" w:cs="Times New Roman"/>
          <w:sz w:val="28"/>
          <w:szCs w:val="28"/>
        </w:rPr>
        <w:t xml:space="preserve">, глубиной 0,6 м; заложение одернованных откосов – 1:2. На участках территории капитальной и общественной застройки, промышленных и коммунально-складских зон, а также с уклоном более 0,03 во избежание размыва проектируется устройство бетонных лотков прямоугольного сечения шириной </w:t>
      </w:r>
      <w:smartTag w:uri="urn:schemas-microsoft-com:office:smarttags" w:element="metricconverter">
        <w:smartTagPr>
          <w:attr w:name="ProductID" w:val="0,4 м"/>
        </w:smartTagPr>
        <w:r w:rsidRPr="00814889">
          <w:rPr>
            <w:rFonts w:ascii="Times New Roman" w:hAnsi="Times New Roman" w:cs="Times New Roman"/>
            <w:sz w:val="28"/>
            <w:szCs w:val="28"/>
          </w:rPr>
          <w:t>0,4 м</w:t>
        </w:r>
      </w:smartTag>
      <w:r w:rsidRPr="00814889">
        <w:rPr>
          <w:rFonts w:ascii="Times New Roman" w:hAnsi="Times New Roman" w:cs="Times New Roman"/>
          <w:sz w:val="28"/>
          <w:szCs w:val="28"/>
        </w:rPr>
        <w:t xml:space="preserve"> – </w:t>
      </w:r>
      <w:smartTag w:uri="urn:schemas-microsoft-com:office:smarttags" w:element="metricconverter">
        <w:smartTagPr>
          <w:attr w:name="ProductID" w:val="0,6 м"/>
        </w:smartTagPr>
        <w:r w:rsidRPr="00814889">
          <w:rPr>
            <w:rFonts w:ascii="Times New Roman" w:hAnsi="Times New Roman" w:cs="Times New Roman"/>
            <w:sz w:val="28"/>
            <w:szCs w:val="28"/>
          </w:rPr>
          <w:t>0,6 м</w:t>
        </w:r>
      </w:smartTag>
      <w:r w:rsidRPr="00814889">
        <w:rPr>
          <w:rFonts w:ascii="Times New Roman" w:hAnsi="Times New Roman" w:cs="Times New Roman"/>
          <w:sz w:val="28"/>
          <w:szCs w:val="28"/>
        </w:rPr>
        <w:t xml:space="preserve"> и глубиной до </w:t>
      </w:r>
      <w:smartTag w:uri="urn:schemas-microsoft-com:office:smarttags" w:element="metricconverter">
        <w:smartTagPr>
          <w:attr w:name="ProductID" w:val="1,0 м"/>
        </w:smartTagPr>
        <w:r w:rsidRPr="00814889">
          <w:rPr>
            <w:rFonts w:ascii="Times New Roman" w:hAnsi="Times New Roman" w:cs="Times New Roman"/>
            <w:sz w:val="28"/>
            <w:szCs w:val="28"/>
          </w:rPr>
          <w:t>1,0 м</w:t>
        </w:r>
      </w:smartTag>
      <w:r w:rsidRPr="00814889">
        <w:rPr>
          <w:rFonts w:ascii="Times New Roman" w:hAnsi="Times New Roman" w:cs="Times New Roman"/>
          <w:sz w:val="28"/>
          <w:szCs w:val="28"/>
        </w:rPr>
        <w:t xml:space="preserve">. Водоотвод </w:t>
      </w:r>
      <w:r w:rsidR="003E50B9" w:rsidRPr="00814889">
        <w:rPr>
          <w:rFonts w:ascii="Times New Roman" w:hAnsi="Times New Roman" w:cs="Times New Roman"/>
          <w:sz w:val="28"/>
          <w:szCs w:val="28"/>
        </w:rPr>
        <w:t>планируется организовать</w:t>
      </w:r>
      <w:r w:rsidRPr="00814889">
        <w:rPr>
          <w:rFonts w:ascii="Times New Roman" w:hAnsi="Times New Roman" w:cs="Times New Roman"/>
          <w:sz w:val="28"/>
          <w:szCs w:val="28"/>
        </w:rPr>
        <w:t xml:space="preserve"> самотеком. </w:t>
      </w:r>
    </w:p>
    <w:p w:rsidR="00B2592B" w:rsidRPr="00814889" w:rsidRDefault="00B2592B" w:rsidP="0082520C">
      <w:pPr>
        <w:autoSpaceDE w:val="0"/>
        <w:autoSpaceDN w:val="0"/>
        <w:adjustRightInd w:val="0"/>
        <w:spacing w:after="0" w:line="360" w:lineRule="auto"/>
        <w:ind w:firstLine="567"/>
        <w:jc w:val="both"/>
        <w:rPr>
          <w:rFonts w:ascii="Times New Roman" w:hAnsi="Times New Roman" w:cs="Times New Roman"/>
          <w:sz w:val="28"/>
          <w:szCs w:val="28"/>
        </w:rPr>
      </w:pPr>
      <w:r w:rsidRPr="00814889">
        <w:rPr>
          <w:rFonts w:ascii="Times New Roman" w:hAnsi="Times New Roman" w:cs="Times New Roman"/>
          <w:sz w:val="28"/>
          <w:szCs w:val="28"/>
        </w:rPr>
        <w:t>По требованиям, предъявляемым в настоящее время к использованию и охране поверхностных вод, все стоки перед сбросом в открытые водоёмы должны подвергаться очистке на специальных очистных сооружениях, размещенных на устьевых участках главных коллекторов.</w:t>
      </w:r>
    </w:p>
    <w:p w:rsidR="00B2592B" w:rsidRPr="00814889" w:rsidRDefault="00631CB4" w:rsidP="0082520C">
      <w:pPr>
        <w:autoSpaceDE w:val="0"/>
        <w:autoSpaceDN w:val="0"/>
        <w:adjustRightInd w:val="0"/>
        <w:spacing w:after="0" w:line="360" w:lineRule="auto"/>
        <w:ind w:firstLine="567"/>
        <w:jc w:val="both"/>
        <w:rPr>
          <w:rFonts w:ascii="Times New Roman" w:eastAsia="Calibri" w:hAnsi="Times New Roman" w:cs="Times New Roman"/>
          <w:sz w:val="28"/>
          <w:szCs w:val="28"/>
        </w:rPr>
      </w:pPr>
      <w:r w:rsidRPr="00814889">
        <w:rPr>
          <w:rFonts w:ascii="Times New Roman" w:hAnsi="Times New Roman" w:cs="Times New Roman"/>
          <w:sz w:val="28"/>
          <w:szCs w:val="28"/>
        </w:rPr>
        <w:t>Проектируемые о</w:t>
      </w:r>
      <w:r w:rsidR="00B2592B" w:rsidRPr="00814889">
        <w:rPr>
          <w:rFonts w:ascii="Times New Roman" w:hAnsi="Times New Roman" w:cs="Times New Roman"/>
          <w:sz w:val="28"/>
          <w:szCs w:val="28"/>
        </w:rPr>
        <w:t>чистные сооружения</w:t>
      </w:r>
      <w:r w:rsidR="000849B8" w:rsidRPr="00814889">
        <w:rPr>
          <w:rFonts w:ascii="Times New Roman" w:hAnsi="Times New Roman" w:cs="Times New Roman"/>
          <w:sz w:val="28"/>
          <w:szCs w:val="28"/>
        </w:rPr>
        <w:t xml:space="preserve"> </w:t>
      </w:r>
      <w:r w:rsidR="00B2592B" w:rsidRPr="00814889">
        <w:rPr>
          <w:rFonts w:ascii="Times New Roman" w:hAnsi="Times New Roman" w:cs="Times New Roman"/>
          <w:sz w:val="28"/>
          <w:szCs w:val="28"/>
        </w:rPr>
        <w:t>принимают наиболее загрязнённую часть поверхностного стока, которая образуется в период выпадения дождей, таяния снежного п</w:t>
      </w:r>
      <w:r w:rsidRPr="00814889">
        <w:rPr>
          <w:rFonts w:ascii="Times New Roman" w:hAnsi="Times New Roman" w:cs="Times New Roman"/>
          <w:sz w:val="28"/>
          <w:szCs w:val="28"/>
        </w:rPr>
        <w:t>окрова</w:t>
      </w:r>
      <w:r w:rsidR="00B2592B" w:rsidRPr="00814889">
        <w:rPr>
          <w:rFonts w:ascii="Times New Roman" w:hAnsi="Times New Roman" w:cs="Times New Roman"/>
          <w:sz w:val="28"/>
          <w:szCs w:val="28"/>
        </w:rPr>
        <w:t>. В первые минуты дождя концентрация взвешенных веществ в 12-20 раз выше, чем в конце дождя. Пиковые расходы, относящиеся к периоду наиболее интенсивного стока дождя, сбрасываются в водоприёмники без очистки. Для разделения наиболее загрязненных и условно чистых потоков ливневых вод устраивается разделительная камера. Разделение должно производиться таким образом, чтобы о</w:t>
      </w:r>
      <w:r w:rsidR="002563A7" w:rsidRPr="00814889">
        <w:rPr>
          <w:rFonts w:ascii="Times New Roman" w:hAnsi="Times New Roman" w:cs="Times New Roman"/>
          <w:sz w:val="28"/>
          <w:szCs w:val="28"/>
        </w:rPr>
        <w:t>чистке подвергалось не менее 70</w:t>
      </w:r>
      <w:r w:rsidR="00B2592B" w:rsidRPr="00814889">
        <w:rPr>
          <w:rFonts w:ascii="Times New Roman" w:hAnsi="Times New Roman" w:cs="Times New Roman"/>
          <w:sz w:val="28"/>
          <w:szCs w:val="28"/>
        </w:rPr>
        <w:t>% годового объёма поверхностного стока.</w:t>
      </w:r>
      <w:r w:rsidR="00B2592B" w:rsidRPr="00814889">
        <w:rPr>
          <w:rFonts w:ascii="Times New Roman" w:eastAsia="Calibri" w:hAnsi="Times New Roman" w:cs="Times New Roman"/>
          <w:sz w:val="28"/>
          <w:szCs w:val="28"/>
        </w:rPr>
        <w:t xml:space="preserve">         </w:t>
      </w:r>
    </w:p>
    <w:p w:rsidR="00F95E52" w:rsidRPr="00814889" w:rsidRDefault="00F95E52" w:rsidP="0082520C">
      <w:pPr>
        <w:suppressAutoHyphens/>
        <w:spacing w:after="0" w:line="360" w:lineRule="auto"/>
        <w:ind w:firstLine="567"/>
        <w:jc w:val="both"/>
        <w:rPr>
          <w:rFonts w:ascii="Times New Roman" w:eastAsia="Times New Roman" w:hAnsi="Times New Roman" w:cs="Times New Roman"/>
          <w:sz w:val="28"/>
          <w:szCs w:val="28"/>
          <w:lang w:eastAsia="ar-SA"/>
        </w:rPr>
      </w:pPr>
      <w:r w:rsidRPr="00814889">
        <w:rPr>
          <w:rFonts w:ascii="Times New Roman" w:eastAsia="Times New Roman" w:hAnsi="Times New Roman" w:cs="Times New Roman"/>
          <w:sz w:val="28"/>
          <w:szCs w:val="28"/>
          <w:lang w:eastAsia="ar-SA"/>
        </w:rPr>
        <w:lastRenderedPageBreak/>
        <w:t>При этом состав и свойства стоков, отводимых в водоемы, должен соответствовать требованиям СанПиН 2.1.5.980-00 «Водоотведение населенных мест, санитарная охрана водных объектов. Гигиенические требова</w:t>
      </w:r>
      <w:r w:rsidR="004A181C" w:rsidRPr="00814889">
        <w:rPr>
          <w:rFonts w:ascii="Times New Roman" w:eastAsia="Times New Roman" w:hAnsi="Times New Roman" w:cs="Times New Roman"/>
          <w:sz w:val="28"/>
          <w:szCs w:val="28"/>
          <w:lang w:eastAsia="ar-SA"/>
        </w:rPr>
        <w:t>ния к охране поверхностных вод»</w:t>
      </w:r>
      <w:r w:rsidRPr="00814889">
        <w:rPr>
          <w:rFonts w:ascii="Times New Roman" w:eastAsia="Times New Roman" w:hAnsi="Times New Roman" w:cs="Times New Roman"/>
          <w:sz w:val="28"/>
          <w:szCs w:val="28"/>
          <w:lang w:eastAsia="ar-SA"/>
        </w:rPr>
        <w:t>.</w:t>
      </w:r>
    </w:p>
    <w:p w:rsidR="00431985" w:rsidRPr="00431985" w:rsidRDefault="00684C0D" w:rsidP="00431985">
      <w:pPr>
        <w:suppressAutoHyphens/>
        <w:spacing w:after="0" w:line="360" w:lineRule="auto"/>
        <w:ind w:firstLine="567"/>
        <w:jc w:val="both"/>
        <w:rPr>
          <w:rFonts w:ascii="Times New Roman" w:eastAsia="Times New Roman" w:hAnsi="Times New Roman" w:cs="Times New Roman"/>
          <w:sz w:val="28"/>
          <w:szCs w:val="28"/>
          <w:lang w:eastAsia="ar-SA"/>
        </w:rPr>
      </w:pPr>
      <w:r w:rsidRPr="00814889">
        <w:rPr>
          <w:rFonts w:ascii="Times New Roman" w:eastAsia="Times New Roman" w:hAnsi="Times New Roman" w:cs="Times New Roman"/>
          <w:sz w:val="28"/>
          <w:szCs w:val="28"/>
          <w:lang w:eastAsia="ar-SA"/>
        </w:rPr>
        <w:t>Для очистки пове</w:t>
      </w:r>
      <w:r w:rsidR="00A268E7" w:rsidRPr="00814889">
        <w:rPr>
          <w:rFonts w:ascii="Times New Roman" w:eastAsia="Times New Roman" w:hAnsi="Times New Roman" w:cs="Times New Roman"/>
          <w:sz w:val="28"/>
          <w:szCs w:val="28"/>
          <w:lang w:eastAsia="ar-SA"/>
        </w:rPr>
        <w:t xml:space="preserve">рхностного стока с территории </w:t>
      </w:r>
      <w:r w:rsidR="00631CB4" w:rsidRPr="00814889">
        <w:rPr>
          <w:rFonts w:ascii="Times New Roman" w:eastAsia="Times New Roman" w:hAnsi="Times New Roman" w:cs="Times New Roman"/>
          <w:sz w:val="28"/>
          <w:szCs w:val="28"/>
          <w:lang w:eastAsia="ar-SA"/>
        </w:rPr>
        <w:fldChar w:fldCharType="begin"/>
      </w:r>
      <w:r w:rsidR="00631CB4" w:rsidRPr="00814889">
        <w:rPr>
          <w:rFonts w:ascii="Times New Roman" w:eastAsia="Times New Roman" w:hAnsi="Times New Roman" w:cs="Times New Roman"/>
          <w:sz w:val="28"/>
          <w:szCs w:val="28"/>
          <w:lang w:eastAsia="ar-SA"/>
        </w:rPr>
        <w:instrText xml:space="preserve"> REF  ацмо </w:instrText>
      </w:r>
      <w:r w:rsidR="006E6440" w:rsidRPr="00814889">
        <w:rPr>
          <w:rFonts w:ascii="Times New Roman" w:eastAsia="Times New Roman" w:hAnsi="Times New Roman" w:cs="Times New Roman"/>
          <w:sz w:val="28"/>
          <w:szCs w:val="28"/>
          <w:lang w:eastAsia="ar-SA"/>
        </w:rPr>
        <w:instrText xml:space="preserve"> \* MERGEFORMAT </w:instrText>
      </w:r>
      <w:r w:rsidR="00631CB4" w:rsidRPr="00814889">
        <w:rPr>
          <w:rFonts w:ascii="Times New Roman" w:eastAsia="Times New Roman" w:hAnsi="Times New Roman" w:cs="Times New Roman"/>
          <w:sz w:val="28"/>
          <w:szCs w:val="28"/>
          <w:lang w:eastAsia="ar-SA"/>
        </w:rPr>
        <w:fldChar w:fldCharType="separate"/>
      </w:r>
      <w:r w:rsidR="00562672" w:rsidRPr="00973C84">
        <w:rPr>
          <w:rFonts w:ascii="Times New Roman" w:hAnsi="Times New Roman" w:cs="Times New Roman"/>
          <w:noProof/>
          <w:sz w:val="28"/>
          <w:szCs w:val="28"/>
        </w:rPr>
        <w:t>п.Усть-Камчатск</w:t>
      </w:r>
      <w:r w:rsidR="00631CB4" w:rsidRPr="00814889">
        <w:rPr>
          <w:rFonts w:ascii="Times New Roman" w:eastAsia="Times New Roman" w:hAnsi="Times New Roman" w:cs="Times New Roman"/>
          <w:sz w:val="28"/>
          <w:szCs w:val="28"/>
          <w:lang w:eastAsia="ar-SA"/>
        </w:rPr>
        <w:fldChar w:fldCharType="end"/>
      </w:r>
      <w:r w:rsidR="00631CB4" w:rsidRPr="00814889">
        <w:rPr>
          <w:rFonts w:ascii="Times New Roman" w:eastAsia="Times New Roman" w:hAnsi="Times New Roman" w:cs="Times New Roman"/>
          <w:sz w:val="28"/>
          <w:szCs w:val="28"/>
          <w:lang w:eastAsia="ar-SA"/>
        </w:rPr>
        <w:t xml:space="preserve"> </w:t>
      </w:r>
      <w:r w:rsidRPr="00814889">
        <w:rPr>
          <w:rFonts w:ascii="Times New Roman" w:eastAsia="Times New Roman" w:hAnsi="Times New Roman" w:cs="Times New Roman"/>
          <w:sz w:val="28"/>
          <w:szCs w:val="28"/>
          <w:lang w:eastAsia="ar-SA"/>
        </w:rPr>
        <w:t xml:space="preserve">предлагается вариант строительства очистных сооружений </w:t>
      </w:r>
      <w:r w:rsidR="00431985" w:rsidRPr="00431985">
        <w:rPr>
          <w:rFonts w:ascii="Times New Roman" w:eastAsia="Times New Roman" w:hAnsi="Times New Roman" w:cs="Times New Roman"/>
          <w:sz w:val="28"/>
          <w:szCs w:val="28"/>
          <w:lang w:eastAsia="ar-SA"/>
        </w:rPr>
        <w:t>в соответствии с проектной документацией №0775424-01 «Реконструкция  канализационных очистных сооружений на мысе Погодный Усть-Камчатского сельского поселения» с полной биологической очисткой поступающих вод и совместном удалении биогенных элементов, включая механическую очистку и глубокую доочистку с обезоруживанием.</w:t>
      </w:r>
    </w:p>
    <w:p w:rsidR="00F95E52" w:rsidRPr="00814889" w:rsidRDefault="00F95E52" w:rsidP="0082520C">
      <w:pPr>
        <w:pStyle w:val="2"/>
        <w:rPr>
          <w:szCs w:val="28"/>
        </w:rPr>
      </w:pPr>
      <w:r w:rsidRPr="00814889">
        <w:rPr>
          <w:szCs w:val="28"/>
        </w:rPr>
        <w:t>2.3 Сведения об оснащенности зданий, строений, сооружений приборами учета принимаемых сточных вод и их применении при осуществлении коммерческих расчетов</w:t>
      </w:r>
    </w:p>
    <w:p w:rsidR="00856CA6" w:rsidRPr="009A7230" w:rsidRDefault="00431985" w:rsidP="0082520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sidR="00630420" w:rsidRPr="00856CA6">
        <w:rPr>
          <w:rFonts w:ascii="Times New Roman" w:hAnsi="Times New Roman" w:cs="Times New Roman"/>
          <w:sz w:val="28"/>
          <w:szCs w:val="28"/>
        </w:rPr>
        <w:t>дан</w:t>
      </w:r>
      <w:r w:rsidR="003C1B91" w:rsidRPr="00856CA6">
        <w:rPr>
          <w:rFonts w:ascii="Times New Roman" w:hAnsi="Times New Roman" w:cs="Times New Roman"/>
          <w:sz w:val="28"/>
          <w:szCs w:val="28"/>
        </w:rPr>
        <w:t>ия</w:t>
      </w:r>
      <w:r w:rsidR="00630420" w:rsidRPr="00856CA6">
        <w:rPr>
          <w:rFonts w:ascii="Times New Roman" w:hAnsi="Times New Roman" w:cs="Times New Roman"/>
          <w:sz w:val="28"/>
          <w:szCs w:val="28"/>
        </w:rPr>
        <w:t xml:space="preserve"> и сооружени</w:t>
      </w:r>
      <w:r w:rsidR="001315D1" w:rsidRPr="00856CA6">
        <w:rPr>
          <w:rFonts w:ascii="Times New Roman" w:hAnsi="Times New Roman" w:cs="Times New Roman"/>
          <w:sz w:val="28"/>
          <w:szCs w:val="28"/>
        </w:rPr>
        <w:t xml:space="preserve">я </w:t>
      </w:r>
      <w:r w:rsidR="002C3DB8" w:rsidRPr="00856CA6">
        <w:rPr>
          <w:rFonts w:ascii="Times New Roman" w:hAnsi="Times New Roman" w:cs="Times New Roman"/>
          <w:sz w:val="28"/>
          <w:szCs w:val="28"/>
        </w:rPr>
        <w:fldChar w:fldCharType="begin"/>
      </w:r>
      <w:r w:rsidR="002C3DB8" w:rsidRPr="00856CA6">
        <w:rPr>
          <w:rFonts w:ascii="Times New Roman" w:hAnsi="Times New Roman" w:cs="Times New Roman"/>
          <w:sz w:val="28"/>
          <w:szCs w:val="28"/>
        </w:rPr>
        <w:instrText xml:space="preserve"> REF  моого </w:instrText>
      </w:r>
      <w:r w:rsidR="004F1C53" w:rsidRPr="00856CA6">
        <w:rPr>
          <w:rFonts w:ascii="Times New Roman" w:hAnsi="Times New Roman" w:cs="Times New Roman"/>
          <w:sz w:val="28"/>
          <w:szCs w:val="28"/>
        </w:rPr>
        <w:instrText xml:space="preserve"> \* MERGEFORMAT </w:instrText>
      </w:r>
      <w:r w:rsidR="002C3DB8" w:rsidRPr="00856CA6">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Усть-Камчатского </w:t>
      </w:r>
      <w:r w:rsidR="00562672">
        <w:rPr>
          <w:rFonts w:ascii="Times New Roman" w:hAnsi="Times New Roman" w:cs="Times New Roman"/>
          <w:noProof/>
          <w:sz w:val="28"/>
          <w:szCs w:val="28"/>
        </w:rPr>
        <w:t>сельского поселения</w:t>
      </w:r>
      <w:r w:rsidR="002C3DB8" w:rsidRPr="00856CA6">
        <w:rPr>
          <w:rFonts w:ascii="Times New Roman" w:hAnsi="Times New Roman" w:cs="Times New Roman"/>
          <w:sz w:val="28"/>
          <w:szCs w:val="28"/>
        </w:rPr>
        <w:fldChar w:fldCharType="end"/>
      </w:r>
      <w:r w:rsidR="001315D1" w:rsidRPr="00856CA6">
        <w:rPr>
          <w:rFonts w:ascii="Times New Roman" w:hAnsi="Times New Roman" w:cs="Times New Roman"/>
          <w:sz w:val="28"/>
          <w:szCs w:val="28"/>
        </w:rPr>
        <w:t xml:space="preserve"> </w:t>
      </w:r>
      <w:r w:rsidR="00630420" w:rsidRPr="00856CA6">
        <w:rPr>
          <w:rFonts w:ascii="Times New Roman" w:hAnsi="Times New Roman" w:cs="Times New Roman"/>
          <w:sz w:val="28"/>
          <w:szCs w:val="28"/>
        </w:rPr>
        <w:t xml:space="preserve">приборами учета принимаемых сточных вод </w:t>
      </w:r>
      <w:r w:rsidR="00451AF1" w:rsidRPr="00856CA6">
        <w:rPr>
          <w:rFonts w:ascii="Times New Roman" w:hAnsi="Times New Roman" w:cs="Times New Roman"/>
          <w:sz w:val="28"/>
          <w:szCs w:val="28"/>
        </w:rPr>
        <w:t>не оснащены</w:t>
      </w:r>
      <w:r w:rsidR="00856CA6">
        <w:rPr>
          <w:rFonts w:ascii="Times New Roman" w:hAnsi="Times New Roman" w:cs="Times New Roman"/>
          <w:sz w:val="28"/>
          <w:szCs w:val="28"/>
        </w:rPr>
        <w:t>,</w:t>
      </w:r>
      <w:r w:rsidR="0061651E" w:rsidRPr="00856CA6">
        <w:rPr>
          <w:rFonts w:ascii="Times New Roman" w:hAnsi="Times New Roman" w:cs="Times New Roman"/>
          <w:sz w:val="28"/>
          <w:szCs w:val="28"/>
        </w:rPr>
        <w:t xml:space="preserve"> </w:t>
      </w:r>
      <w:r w:rsidR="00856CA6">
        <w:rPr>
          <w:rFonts w:ascii="Times New Roman" w:hAnsi="Times New Roman" w:cs="Times New Roman"/>
          <w:sz w:val="28"/>
          <w:szCs w:val="28"/>
        </w:rPr>
        <w:t>у</w:t>
      </w:r>
      <w:r w:rsidR="00856CA6" w:rsidRPr="009A7230">
        <w:rPr>
          <w:rFonts w:ascii="Times New Roman" w:hAnsi="Times New Roman" w:cs="Times New Roman"/>
          <w:sz w:val="28"/>
          <w:szCs w:val="28"/>
        </w:rPr>
        <w:t xml:space="preserve">чет </w:t>
      </w:r>
      <w:r w:rsidR="00856CA6">
        <w:rPr>
          <w:rFonts w:ascii="Times New Roman" w:hAnsi="Times New Roman" w:cs="Times New Roman"/>
          <w:sz w:val="28"/>
          <w:szCs w:val="28"/>
        </w:rPr>
        <w:t xml:space="preserve">объема </w:t>
      </w:r>
      <w:r w:rsidR="00856CA6" w:rsidRPr="009A7230">
        <w:rPr>
          <w:rFonts w:ascii="Times New Roman" w:hAnsi="Times New Roman" w:cs="Times New Roman"/>
          <w:sz w:val="28"/>
          <w:szCs w:val="28"/>
        </w:rPr>
        <w:t xml:space="preserve">водоотведения ведется по объему забираемых вод. </w:t>
      </w:r>
    </w:p>
    <w:p w:rsidR="00630420" w:rsidRPr="00856CA6" w:rsidRDefault="0061651E" w:rsidP="0082520C">
      <w:pPr>
        <w:spacing w:after="0" w:line="360" w:lineRule="auto"/>
        <w:ind w:firstLine="567"/>
        <w:jc w:val="both"/>
        <w:rPr>
          <w:rFonts w:ascii="Times New Roman" w:hAnsi="Times New Roman" w:cs="Times New Roman"/>
          <w:sz w:val="28"/>
          <w:szCs w:val="28"/>
        </w:rPr>
      </w:pPr>
      <w:r w:rsidRPr="00856CA6">
        <w:rPr>
          <w:rFonts w:ascii="Times New Roman" w:hAnsi="Times New Roman" w:cs="Times New Roman"/>
          <w:sz w:val="28"/>
          <w:szCs w:val="28"/>
        </w:rPr>
        <w:t xml:space="preserve">При обеспечении централизованным водоотведением всех потребителей необходимо обеспечить приборами учета отводимых сточных вод. </w:t>
      </w:r>
      <w:r w:rsidR="00A6464D" w:rsidRPr="00856CA6">
        <w:rPr>
          <w:rFonts w:ascii="Times New Roman" w:eastAsia="Times New Roman" w:hAnsi="Times New Roman" w:cs="Times New Roman"/>
          <w:sz w:val="28"/>
          <w:szCs w:val="28"/>
          <w:lang w:eastAsia="ar-SA"/>
        </w:rPr>
        <w:t>В случае отсутствия у абонента прибора учета сточных вод объем отведенных абонентом сточных вод принимается равным объему воды, поданной этому абоненту из всех источников централизованного водоснабжения, при этом учитывается объем поверхностных сточных вод в случае, если прием таких сточных вод в систему водоотведения предусмотрен договором водоотведения согласно п. 10-11 статьи 20 ФЗ №416 «О водоснабжении и водоотведении».</w:t>
      </w:r>
    </w:p>
    <w:p w:rsidR="00F95E52" w:rsidRPr="00814889" w:rsidRDefault="00F95E52" w:rsidP="0082520C">
      <w:pPr>
        <w:pStyle w:val="2"/>
        <w:rPr>
          <w:szCs w:val="28"/>
        </w:rPr>
      </w:pPr>
      <w:r w:rsidRPr="00814889">
        <w:rPr>
          <w:szCs w:val="28"/>
        </w:rPr>
        <w:lastRenderedPageBreak/>
        <w:t xml:space="preserve">2.4 </w:t>
      </w:r>
      <w:r w:rsidR="00450EB0" w:rsidRPr="00814889">
        <w:rPr>
          <w:szCs w:val="28"/>
        </w:rPr>
        <w:t>Результаты ретроспективного анализа за последние 10 лет балансов поступления сточных вод в централизованную систему водоотведения по технологическим зонам водоотведения поселения с выделением зон дефицитов и резервов производственных мощностей</w:t>
      </w:r>
    </w:p>
    <w:p w:rsidR="00A268E7" w:rsidRPr="00856CA6" w:rsidRDefault="00F817BC" w:rsidP="0082520C">
      <w:pPr>
        <w:spacing w:after="0" w:line="360" w:lineRule="auto"/>
        <w:ind w:firstLine="567"/>
        <w:jc w:val="both"/>
        <w:rPr>
          <w:rFonts w:ascii="Times New Roman" w:hAnsi="Times New Roman" w:cs="Times New Roman"/>
          <w:sz w:val="28"/>
          <w:szCs w:val="28"/>
        </w:rPr>
      </w:pPr>
      <w:r w:rsidRPr="00856CA6">
        <w:rPr>
          <w:rFonts w:ascii="Times New Roman" w:hAnsi="Times New Roman" w:cs="Times New Roman"/>
          <w:sz w:val="28"/>
          <w:szCs w:val="28"/>
        </w:rPr>
        <w:t xml:space="preserve">Отсутствует возможность ретроспективного анализа балансов поступления сточных вод в централизованную систему водоотведения </w:t>
      </w:r>
      <w:r w:rsidR="00300E37" w:rsidRPr="00856CA6">
        <w:rPr>
          <w:rFonts w:ascii="Times New Roman" w:hAnsi="Times New Roman" w:cs="Times New Roman"/>
          <w:sz w:val="28"/>
          <w:szCs w:val="28"/>
        </w:rPr>
        <w:t xml:space="preserve">по причине отсутствия </w:t>
      </w:r>
      <w:r w:rsidR="00856CA6">
        <w:rPr>
          <w:rFonts w:ascii="Times New Roman" w:hAnsi="Times New Roman" w:cs="Times New Roman"/>
          <w:sz w:val="28"/>
          <w:szCs w:val="28"/>
        </w:rPr>
        <w:t>ведения такового учета</w:t>
      </w:r>
      <w:r w:rsidR="00A268E7" w:rsidRPr="00856CA6">
        <w:rPr>
          <w:rFonts w:ascii="Times New Roman" w:hAnsi="Times New Roman" w:cs="Times New Roman"/>
          <w:sz w:val="28"/>
          <w:szCs w:val="28"/>
        </w:rPr>
        <w:t>.</w:t>
      </w:r>
    </w:p>
    <w:p w:rsidR="00F95E52" w:rsidRPr="00814889" w:rsidRDefault="00F95E52" w:rsidP="0082520C">
      <w:pPr>
        <w:pStyle w:val="2"/>
        <w:rPr>
          <w:szCs w:val="28"/>
        </w:rPr>
      </w:pPr>
      <w:r w:rsidRPr="00814889">
        <w:rPr>
          <w:szCs w:val="28"/>
        </w:rPr>
        <w:t>2.5 Прогнозные балансы поступления сточных вод в централизованную систему водоотведения и отведения стоков по технологическим зонам водоотведения с учетом различных сценариев развития поселения</w:t>
      </w:r>
    </w:p>
    <w:p w:rsidR="009B4AC4" w:rsidRPr="006361F8" w:rsidRDefault="006361F8" w:rsidP="0082520C">
      <w:pPr>
        <w:pStyle w:val="aff9"/>
        <w:spacing w:line="360" w:lineRule="auto"/>
        <w:ind w:firstLine="567"/>
        <w:jc w:val="both"/>
        <w:rPr>
          <w:sz w:val="28"/>
          <w:szCs w:val="28"/>
        </w:rPr>
      </w:pPr>
      <w:r>
        <w:rPr>
          <w:sz w:val="28"/>
          <w:szCs w:val="28"/>
        </w:rPr>
        <w:t>Прогнозный б</w:t>
      </w:r>
      <w:r w:rsidRPr="00AC7CF0">
        <w:rPr>
          <w:sz w:val="28"/>
          <w:szCs w:val="28"/>
        </w:rPr>
        <w:t>аланс поступления сточных вод в</w:t>
      </w:r>
      <w:r>
        <w:rPr>
          <w:sz w:val="28"/>
          <w:szCs w:val="28"/>
        </w:rPr>
        <w:t xml:space="preserve"> не</w:t>
      </w:r>
      <w:r w:rsidRPr="00AC7CF0">
        <w:rPr>
          <w:sz w:val="28"/>
          <w:szCs w:val="28"/>
        </w:rPr>
        <w:t xml:space="preserve">централизованную систему водоотведения </w:t>
      </w:r>
      <w:r w:rsidR="00BF2A3F" w:rsidRPr="00BF2A3F">
        <w:rPr>
          <w:sz w:val="28"/>
          <w:szCs w:val="28"/>
        </w:rPr>
        <w:t xml:space="preserve">с учетом перспективного </w:t>
      </w:r>
      <w:r w:rsidR="00BF2A3F">
        <w:rPr>
          <w:sz w:val="28"/>
          <w:szCs w:val="28"/>
        </w:rPr>
        <w:t>развития и подключения новых по</w:t>
      </w:r>
      <w:r w:rsidR="00BF2A3F" w:rsidRPr="00BF2A3F">
        <w:rPr>
          <w:sz w:val="28"/>
          <w:szCs w:val="28"/>
        </w:rPr>
        <w:t xml:space="preserve">требителей, в том числе объектов нового строительства в Усть-Камчатском сельском поселении </w:t>
      </w:r>
      <w:r>
        <w:rPr>
          <w:sz w:val="28"/>
          <w:szCs w:val="28"/>
        </w:rPr>
        <w:t xml:space="preserve">составлен на основании данных </w:t>
      </w:r>
      <w:r w:rsidR="00BF2A3F" w:rsidRPr="00BF2A3F">
        <w:rPr>
          <w:sz w:val="28"/>
          <w:szCs w:val="28"/>
        </w:rPr>
        <w:t>МУП «Водоканал УК СП</w:t>
      </w:r>
      <w:r w:rsidR="00BF2A3F">
        <w:rPr>
          <w:sz w:val="28"/>
          <w:szCs w:val="28"/>
        </w:rPr>
        <w:t>»</w:t>
      </w:r>
      <w:r w:rsidRPr="00ED226C">
        <w:rPr>
          <w:sz w:val="28"/>
          <w:szCs w:val="28"/>
        </w:rPr>
        <w:t xml:space="preserve"> </w:t>
      </w:r>
      <w:r w:rsidR="00BF2A3F">
        <w:rPr>
          <w:sz w:val="28"/>
          <w:szCs w:val="28"/>
        </w:rPr>
        <w:t>приведен в таблице 2.2.</w:t>
      </w:r>
    </w:p>
    <w:p w:rsidR="00BF2A3F" w:rsidRPr="00BF2A3F" w:rsidRDefault="00BF2A3F" w:rsidP="0082520C">
      <w:pPr>
        <w:spacing w:after="0" w:line="360" w:lineRule="auto"/>
        <w:ind w:firstLine="709"/>
        <w:jc w:val="both"/>
        <w:rPr>
          <w:rFonts w:ascii="Times New Roman" w:eastAsia="Times New Roman" w:hAnsi="Times New Roman" w:cs="Times New Roman"/>
          <w:sz w:val="28"/>
          <w:szCs w:val="28"/>
          <w:lang w:eastAsia="ru-RU"/>
        </w:rPr>
      </w:pPr>
      <w:r w:rsidRPr="00BF2A3F">
        <w:rPr>
          <w:rFonts w:ascii="Times New Roman" w:eastAsia="Times New Roman" w:hAnsi="Times New Roman" w:cs="Times New Roman"/>
          <w:sz w:val="28"/>
          <w:szCs w:val="28"/>
          <w:lang w:eastAsia="ru-RU"/>
        </w:rPr>
        <w:t>Таблица 2.</w:t>
      </w:r>
      <w:r>
        <w:rPr>
          <w:rFonts w:ascii="Times New Roman" w:eastAsia="Times New Roman" w:hAnsi="Times New Roman" w:cs="Times New Roman"/>
          <w:sz w:val="28"/>
          <w:szCs w:val="28"/>
          <w:lang w:eastAsia="ru-RU"/>
        </w:rPr>
        <w:t>2</w:t>
      </w:r>
      <w:r w:rsidRPr="00BF2A3F">
        <w:rPr>
          <w:rFonts w:ascii="Times New Roman" w:eastAsia="Times New Roman" w:hAnsi="Times New Roman" w:cs="Times New Roman"/>
          <w:sz w:val="28"/>
          <w:szCs w:val="28"/>
          <w:lang w:eastAsia="ru-RU"/>
        </w:rPr>
        <w:t xml:space="preserve"> − Прогнозный баланс поступления сточных вод в централизованную систему водоотведения, тыс. м</w:t>
      </w:r>
      <w:r w:rsidRPr="00BF2A3F">
        <w:rPr>
          <w:rFonts w:ascii="Times New Roman" w:eastAsia="Times New Roman" w:hAnsi="Times New Roman" w:cs="Times New Roman"/>
          <w:sz w:val="28"/>
          <w:szCs w:val="28"/>
          <w:vertAlign w:val="superscript"/>
          <w:lang w:eastAsia="ru-RU"/>
        </w:rPr>
        <w:t>3</w:t>
      </w:r>
      <w:r w:rsidRPr="00BF2A3F">
        <w:rPr>
          <w:rFonts w:ascii="Times New Roman" w:eastAsia="Times New Roman" w:hAnsi="Times New Roman" w:cs="Times New Roman"/>
          <w:sz w:val="28"/>
          <w:szCs w:val="28"/>
          <w:lang w:eastAsia="ru-RU"/>
        </w:rPr>
        <w:t>/год на 2020 год.</w:t>
      </w:r>
    </w:p>
    <w:tbl>
      <w:tblPr>
        <w:tblW w:w="1024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ook w:val="04A0" w:firstRow="1" w:lastRow="0" w:firstColumn="1" w:lastColumn="0" w:noHBand="0" w:noVBand="1"/>
      </w:tblPr>
      <w:tblGrid>
        <w:gridCol w:w="1822"/>
        <w:gridCol w:w="766"/>
        <w:gridCol w:w="766"/>
        <w:gridCol w:w="766"/>
        <w:gridCol w:w="766"/>
        <w:gridCol w:w="766"/>
        <w:gridCol w:w="766"/>
        <w:gridCol w:w="766"/>
        <w:gridCol w:w="766"/>
        <w:gridCol w:w="766"/>
        <w:gridCol w:w="766"/>
        <w:gridCol w:w="766"/>
      </w:tblGrid>
      <w:tr w:rsidR="0097334E" w:rsidRPr="0097334E" w:rsidTr="0097334E">
        <w:trPr>
          <w:trHeight w:val="228"/>
        </w:trPr>
        <w:tc>
          <w:tcPr>
            <w:tcW w:w="1822" w:type="dxa"/>
            <w:vMerge w:val="restart"/>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b/>
                <w:bCs/>
                <w:color w:val="000000"/>
                <w:lang w:eastAsia="ru-RU"/>
              </w:rPr>
            </w:pPr>
            <w:r w:rsidRPr="0097334E">
              <w:rPr>
                <w:rFonts w:ascii="Times New Roman" w:eastAsia="Times New Roman" w:hAnsi="Times New Roman" w:cs="Times New Roman"/>
                <w:b/>
                <w:bCs/>
                <w:color w:val="000000"/>
                <w:lang w:eastAsia="ru-RU"/>
              </w:rPr>
              <w:t>Категория потребителей</w:t>
            </w:r>
          </w:p>
        </w:tc>
        <w:tc>
          <w:tcPr>
            <w:tcW w:w="8426" w:type="dxa"/>
            <w:gridSpan w:val="11"/>
            <w:shd w:val="clear" w:color="auto" w:fill="auto"/>
            <w:noWrap/>
            <w:vAlign w:val="bottom"/>
            <w:hideMark/>
          </w:tcPr>
          <w:p w:rsidR="0097334E" w:rsidRPr="0097334E" w:rsidRDefault="0097334E" w:rsidP="0097334E">
            <w:pPr>
              <w:spacing w:after="0" w:line="240" w:lineRule="auto"/>
              <w:jc w:val="center"/>
              <w:rPr>
                <w:rFonts w:ascii="Times New Roman" w:eastAsia="Times New Roman" w:hAnsi="Times New Roman" w:cs="Times New Roman"/>
                <w:b/>
                <w:bCs/>
                <w:color w:val="000000"/>
                <w:lang w:eastAsia="ru-RU"/>
              </w:rPr>
            </w:pPr>
            <w:r w:rsidRPr="0097334E">
              <w:rPr>
                <w:rFonts w:ascii="Times New Roman" w:eastAsia="Times New Roman" w:hAnsi="Times New Roman" w:cs="Times New Roman"/>
                <w:b/>
                <w:bCs/>
                <w:color w:val="000000"/>
                <w:lang w:eastAsia="ru-RU"/>
              </w:rPr>
              <w:t>Годовое отведение стоков, тыс. м3/год</w:t>
            </w:r>
          </w:p>
        </w:tc>
      </w:tr>
      <w:tr w:rsidR="0097334E" w:rsidRPr="0097334E" w:rsidTr="0097334E">
        <w:trPr>
          <w:trHeight w:val="228"/>
        </w:trPr>
        <w:tc>
          <w:tcPr>
            <w:tcW w:w="1822" w:type="dxa"/>
            <w:vMerge/>
            <w:vAlign w:val="center"/>
            <w:hideMark/>
          </w:tcPr>
          <w:p w:rsidR="0097334E" w:rsidRPr="0097334E" w:rsidRDefault="0097334E" w:rsidP="0097334E">
            <w:pPr>
              <w:spacing w:after="0" w:line="240" w:lineRule="auto"/>
              <w:rPr>
                <w:rFonts w:ascii="Times New Roman" w:eastAsia="Times New Roman" w:hAnsi="Times New Roman" w:cs="Times New Roman"/>
                <w:b/>
                <w:bCs/>
                <w:color w:val="000000"/>
                <w:lang w:eastAsia="ru-RU"/>
              </w:rPr>
            </w:pPr>
          </w:p>
        </w:tc>
        <w:tc>
          <w:tcPr>
            <w:tcW w:w="766" w:type="dxa"/>
            <w:shd w:val="clear" w:color="auto" w:fill="auto"/>
            <w:noWrap/>
            <w:vAlign w:val="bottom"/>
            <w:hideMark/>
          </w:tcPr>
          <w:p w:rsidR="0097334E" w:rsidRPr="0097334E" w:rsidRDefault="0097334E" w:rsidP="0097334E">
            <w:pPr>
              <w:spacing w:after="0" w:line="240" w:lineRule="auto"/>
              <w:jc w:val="right"/>
              <w:rPr>
                <w:rFonts w:ascii="Times New Roman" w:eastAsia="Times New Roman" w:hAnsi="Times New Roman" w:cs="Times New Roman"/>
                <w:color w:val="000000"/>
                <w:lang w:eastAsia="ru-RU"/>
              </w:rPr>
            </w:pPr>
            <w:r w:rsidRPr="0097334E">
              <w:rPr>
                <w:rFonts w:ascii="Times New Roman" w:eastAsia="Times New Roman" w:hAnsi="Times New Roman" w:cs="Times New Roman"/>
                <w:color w:val="000000"/>
                <w:lang w:eastAsia="ru-RU"/>
              </w:rPr>
              <w:t>2020</w:t>
            </w:r>
          </w:p>
        </w:tc>
        <w:tc>
          <w:tcPr>
            <w:tcW w:w="766" w:type="dxa"/>
            <w:shd w:val="clear" w:color="auto" w:fill="auto"/>
            <w:noWrap/>
            <w:vAlign w:val="bottom"/>
            <w:hideMark/>
          </w:tcPr>
          <w:p w:rsidR="0097334E" w:rsidRPr="0097334E" w:rsidRDefault="0097334E" w:rsidP="0097334E">
            <w:pPr>
              <w:spacing w:after="0" w:line="240" w:lineRule="auto"/>
              <w:jc w:val="right"/>
              <w:rPr>
                <w:rFonts w:ascii="Times New Roman" w:eastAsia="Times New Roman" w:hAnsi="Times New Roman" w:cs="Times New Roman"/>
                <w:color w:val="000000"/>
                <w:lang w:eastAsia="ru-RU"/>
              </w:rPr>
            </w:pPr>
            <w:r w:rsidRPr="0097334E">
              <w:rPr>
                <w:rFonts w:ascii="Times New Roman" w:eastAsia="Times New Roman" w:hAnsi="Times New Roman" w:cs="Times New Roman"/>
                <w:color w:val="000000"/>
                <w:lang w:eastAsia="ru-RU"/>
              </w:rPr>
              <w:t>2021</w:t>
            </w:r>
          </w:p>
        </w:tc>
        <w:tc>
          <w:tcPr>
            <w:tcW w:w="766" w:type="dxa"/>
            <w:shd w:val="clear" w:color="auto" w:fill="auto"/>
            <w:noWrap/>
            <w:vAlign w:val="bottom"/>
            <w:hideMark/>
          </w:tcPr>
          <w:p w:rsidR="0097334E" w:rsidRPr="0097334E" w:rsidRDefault="0097334E" w:rsidP="0097334E">
            <w:pPr>
              <w:spacing w:after="0" w:line="240" w:lineRule="auto"/>
              <w:jc w:val="right"/>
              <w:rPr>
                <w:rFonts w:ascii="Times New Roman" w:eastAsia="Times New Roman" w:hAnsi="Times New Roman" w:cs="Times New Roman"/>
                <w:color w:val="000000"/>
                <w:lang w:eastAsia="ru-RU"/>
              </w:rPr>
            </w:pPr>
            <w:r w:rsidRPr="0097334E">
              <w:rPr>
                <w:rFonts w:ascii="Times New Roman" w:eastAsia="Times New Roman" w:hAnsi="Times New Roman" w:cs="Times New Roman"/>
                <w:color w:val="000000"/>
                <w:lang w:eastAsia="ru-RU"/>
              </w:rPr>
              <w:t>2022</w:t>
            </w:r>
          </w:p>
        </w:tc>
        <w:tc>
          <w:tcPr>
            <w:tcW w:w="766" w:type="dxa"/>
            <w:shd w:val="clear" w:color="auto" w:fill="auto"/>
            <w:noWrap/>
            <w:vAlign w:val="bottom"/>
            <w:hideMark/>
          </w:tcPr>
          <w:p w:rsidR="0097334E" w:rsidRPr="0097334E" w:rsidRDefault="0097334E" w:rsidP="0097334E">
            <w:pPr>
              <w:spacing w:after="0" w:line="240" w:lineRule="auto"/>
              <w:jc w:val="right"/>
              <w:rPr>
                <w:rFonts w:ascii="Times New Roman" w:eastAsia="Times New Roman" w:hAnsi="Times New Roman" w:cs="Times New Roman"/>
                <w:color w:val="000000"/>
                <w:lang w:eastAsia="ru-RU"/>
              </w:rPr>
            </w:pPr>
            <w:r w:rsidRPr="0097334E">
              <w:rPr>
                <w:rFonts w:ascii="Times New Roman" w:eastAsia="Times New Roman" w:hAnsi="Times New Roman" w:cs="Times New Roman"/>
                <w:color w:val="000000"/>
                <w:lang w:eastAsia="ru-RU"/>
              </w:rPr>
              <w:t>2023</w:t>
            </w:r>
          </w:p>
        </w:tc>
        <w:tc>
          <w:tcPr>
            <w:tcW w:w="766" w:type="dxa"/>
            <w:shd w:val="clear" w:color="auto" w:fill="auto"/>
            <w:noWrap/>
            <w:vAlign w:val="bottom"/>
            <w:hideMark/>
          </w:tcPr>
          <w:p w:rsidR="0097334E" w:rsidRPr="0097334E" w:rsidRDefault="0097334E" w:rsidP="0097334E">
            <w:pPr>
              <w:spacing w:after="0" w:line="240" w:lineRule="auto"/>
              <w:jc w:val="right"/>
              <w:rPr>
                <w:rFonts w:ascii="Times New Roman" w:eastAsia="Times New Roman" w:hAnsi="Times New Roman" w:cs="Times New Roman"/>
                <w:color w:val="000000"/>
                <w:lang w:eastAsia="ru-RU"/>
              </w:rPr>
            </w:pPr>
            <w:r w:rsidRPr="0097334E">
              <w:rPr>
                <w:rFonts w:ascii="Times New Roman" w:eastAsia="Times New Roman" w:hAnsi="Times New Roman" w:cs="Times New Roman"/>
                <w:color w:val="000000"/>
                <w:lang w:eastAsia="ru-RU"/>
              </w:rPr>
              <w:t>2024</w:t>
            </w:r>
          </w:p>
        </w:tc>
        <w:tc>
          <w:tcPr>
            <w:tcW w:w="766" w:type="dxa"/>
            <w:shd w:val="clear" w:color="auto" w:fill="auto"/>
            <w:noWrap/>
            <w:vAlign w:val="bottom"/>
            <w:hideMark/>
          </w:tcPr>
          <w:p w:rsidR="0097334E" w:rsidRPr="0097334E" w:rsidRDefault="0097334E" w:rsidP="0097334E">
            <w:pPr>
              <w:spacing w:after="0" w:line="240" w:lineRule="auto"/>
              <w:jc w:val="right"/>
              <w:rPr>
                <w:rFonts w:ascii="Times New Roman" w:eastAsia="Times New Roman" w:hAnsi="Times New Roman" w:cs="Times New Roman"/>
                <w:color w:val="000000"/>
                <w:lang w:eastAsia="ru-RU"/>
              </w:rPr>
            </w:pPr>
            <w:r w:rsidRPr="0097334E">
              <w:rPr>
                <w:rFonts w:ascii="Times New Roman" w:eastAsia="Times New Roman" w:hAnsi="Times New Roman" w:cs="Times New Roman"/>
                <w:color w:val="000000"/>
                <w:lang w:eastAsia="ru-RU"/>
              </w:rPr>
              <w:t>2025</w:t>
            </w:r>
          </w:p>
        </w:tc>
        <w:tc>
          <w:tcPr>
            <w:tcW w:w="766" w:type="dxa"/>
            <w:shd w:val="clear" w:color="auto" w:fill="auto"/>
            <w:noWrap/>
            <w:vAlign w:val="bottom"/>
            <w:hideMark/>
          </w:tcPr>
          <w:p w:rsidR="0097334E" w:rsidRPr="0097334E" w:rsidRDefault="0097334E" w:rsidP="0097334E">
            <w:pPr>
              <w:spacing w:after="0" w:line="240" w:lineRule="auto"/>
              <w:jc w:val="right"/>
              <w:rPr>
                <w:rFonts w:ascii="Times New Roman" w:eastAsia="Times New Roman" w:hAnsi="Times New Roman" w:cs="Times New Roman"/>
                <w:color w:val="000000"/>
                <w:lang w:eastAsia="ru-RU"/>
              </w:rPr>
            </w:pPr>
            <w:r w:rsidRPr="0097334E">
              <w:rPr>
                <w:rFonts w:ascii="Times New Roman" w:eastAsia="Times New Roman" w:hAnsi="Times New Roman" w:cs="Times New Roman"/>
                <w:color w:val="000000"/>
                <w:lang w:eastAsia="ru-RU"/>
              </w:rPr>
              <w:t>2026</w:t>
            </w:r>
          </w:p>
        </w:tc>
        <w:tc>
          <w:tcPr>
            <w:tcW w:w="766" w:type="dxa"/>
            <w:shd w:val="clear" w:color="auto" w:fill="auto"/>
            <w:noWrap/>
            <w:vAlign w:val="bottom"/>
            <w:hideMark/>
          </w:tcPr>
          <w:p w:rsidR="0097334E" w:rsidRPr="0097334E" w:rsidRDefault="0097334E" w:rsidP="0097334E">
            <w:pPr>
              <w:spacing w:after="0" w:line="240" w:lineRule="auto"/>
              <w:jc w:val="right"/>
              <w:rPr>
                <w:rFonts w:ascii="Times New Roman" w:eastAsia="Times New Roman" w:hAnsi="Times New Roman" w:cs="Times New Roman"/>
                <w:color w:val="000000"/>
                <w:lang w:eastAsia="ru-RU"/>
              </w:rPr>
            </w:pPr>
            <w:r w:rsidRPr="0097334E">
              <w:rPr>
                <w:rFonts w:ascii="Times New Roman" w:eastAsia="Times New Roman" w:hAnsi="Times New Roman" w:cs="Times New Roman"/>
                <w:color w:val="000000"/>
                <w:lang w:eastAsia="ru-RU"/>
              </w:rPr>
              <w:t>2027</w:t>
            </w:r>
          </w:p>
        </w:tc>
        <w:tc>
          <w:tcPr>
            <w:tcW w:w="766" w:type="dxa"/>
            <w:shd w:val="clear" w:color="auto" w:fill="auto"/>
            <w:noWrap/>
            <w:vAlign w:val="bottom"/>
            <w:hideMark/>
          </w:tcPr>
          <w:p w:rsidR="0097334E" w:rsidRPr="0097334E" w:rsidRDefault="0097334E" w:rsidP="0097334E">
            <w:pPr>
              <w:spacing w:after="0" w:line="240" w:lineRule="auto"/>
              <w:jc w:val="right"/>
              <w:rPr>
                <w:rFonts w:ascii="Times New Roman" w:eastAsia="Times New Roman" w:hAnsi="Times New Roman" w:cs="Times New Roman"/>
                <w:color w:val="000000"/>
                <w:lang w:eastAsia="ru-RU"/>
              </w:rPr>
            </w:pPr>
            <w:r w:rsidRPr="0097334E">
              <w:rPr>
                <w:rFonts w:ascii="Times New Roman" w:eastAsia="Times New Roman" w:hAnsi="Times New Roman" w:cs="Times New Roman"/>
                <w:color w:val="000000"/>
                <w:lang w:eastAsia="ru-RU"/>
              </w:rPr>
              <w:t>2028</w:t>
            </w:r>
          </w:p>
        </w:tc>
        <w:tc>
          <w:tcPr>
            <w:tcW w:w="766" w:type="dxa"/>
            <w:shd w:val="clear" w:color="auto" w:fill="auto"/>
            <w:noWrap/>
            <w:vAlign w:val="bottom"/>
            <w:hideMark/>
          </w:tcPr>
          <w:p w:rsidR="0097334E" w:rsidRPr="0097334E" w:rsidRDefault="0097334E" w:rsidP="0097334E">
            <w:pPr>
              <w:spacing w:after="0" w:line="240" w:lineRule="auto"/>
              <w:jc w:val="right"/>
              <w:rPr>
                <w:rFonts w:ascii="Times New Roman" w:eastAsia="Times New Roman" w:hAnsi="Times New Roman" w:cs="Times New Roman"/>
                <w:color w:val="000000"/>
                <w:lang w:eastAsia="ru-RU"/>
              </w:rPr>
            </w:pPr>
            <w:r w:rsidRPr="0097334E">
              <w:rPr>
                <w:rFonts w:ascii="Times New Roman" w:eastAsia="Times New Roman" w:hAnsi="Times New Roman" w:cs="Times New Roman"/>
                <w:color w:val="000000"/>
                <w:lang w:eastAsia="ru-RU"/>
              </w:rPr>
              <w:t>2029</w:t>
            </w:r>
          </w:p>
        </w:tc>
        <w:tc>
          <w:tcPr>
            <w:tcW w:w="766" w:type="dxa"/>
            <w:shd w:val="clear" w:color="auto" w:fill="auto"/>
            <w:noWrap/>
            <w:vAlign w:val="bottom"/>
            <w:hideMark/>
          </w:tcPr>
          <w:p w:rsidR="0097334E" w:rsidRPr="0097334E" w:rsidRDefault="0097334E" w:rsidP="0097334E">
            <w:pPr>
              <w:spacing w:after="0" w:line="240" w:lineRule="auto"/>
              <w:jc w:val="right"/>
              <w:rPr>
                <w:rFonts w:ascii="Times New Roman" w:eastAsia="Times New Roman" w:hAnsi="Times New Roman" w:cs="Times New Roman"/>
                <w:color w:val="000000"/>
                <w:lang w:eastAsia="ru-RU"/>
              </w:rPr>
            </w:pPr>
            <w:r w:rsidRPr="0097334E">
              <w:rPr>
                <w:rFonts w:ascii="Times New Roman" w:eastAsia="Times New Roman" w:hAnsi="Times New Roman" w:cs="Times New Roman"/>
                <w:color w:val="000000"/>
                <w:lang w:eastAsia="ru-RU"/>
              </w:rPr>
              <w:t>2030</w:t>
            </w:r>
          </w:p>
        </w:tc>
      </w:tr>
      <w:tr w:rsidR="0097334E" w:rsidRPr="0097334E" w:rsidTr="0097334E">
        <w:trPr>
          <w:trHeight w:val="228"/>
        </w:trPr>
        <w:tc>
          <w:tcPr>
            <w:tcW w:w="10248" w:type="dxa"/>
            <w:gridSpan w:val="12"/>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b/>
                <w:bCs/>
                <w:color w:val="000000"/>
                <w:lang w:eastAsia="ru-RU"/>
              </w:rPr>
            </w:pPr>
            <w:r w:rsidRPr="0097334E">
              <w:rPr>
                <w:rFonts w:ascii="Times New Roman" w:eastAsia="Times New Roman" w:hAnsi="Times New Roman" w:cs="Times New Roman"/>
                <w:b/>
                <w:bCs/>
                <w:color w:val="000000"/>
                <w:lang w:eastAsia="ru-RU"/>
              </w:rPr>
              <w:t>Усть-камчатское сельское поселение</w:t>
            </w:r>
          </w:p>
        </w:tc>
      </w:tr>
      <w:tr w:rsidR="0097334E" w:rsidRPr="0097334E" w:rsidTr="0097334E">
        <w:trPr>
          <w:trHeight w:val="228"/>
        </w:trPr>
        <w:tc>
          <w:tcPr>
            <w:tcW w:w="1822"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b/>
                <w:bCs/>
                <w:color w:val="000000"/>
                <w:lang w:eastAsia="ru-RU"/>
              </w:rPr>
            </w:pPr>
            <w:r w:rsidRPr="0097334E">
              <w:rPr>
                <w:rFonts w:ascii="Times New Roman" w:eastAsia="Times New Roman" w:hAnsi="Times New Roman" w:cs="Times New Roman"/>
                <w:b/>
                <w:bCs/>
                <w:color w:val="000000"/>
                <w:lang w:eastAsia="ru-RU"/>
              </w:rPr>
              <w:t>Объем отведенных вод</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206,98</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304,74</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531,45</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531,45</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531,45</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531,45</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531,45</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531,45</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531,45</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531,45</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531,45</w:t>
            </w:r>
          </w:p>
        </w:tc>
      </w:tr>
      <w:tr w:rsidR="0097334E" w:rsidRPr="0097334E" w:rsidTr="0097334E">
        <w:trPr>
          <w:trHeight w:val="228"/>
        </w:trPr>
        <w:tc>
          <w:tcPr>
            <w:tcW w:w="1822"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b/>
                <w:bCs/>
                <w:color w:val="000000"/>
                <w:lang w:eastAsia="ru-RU"/>
              </w:rPr>
            </w:pPr>
            <w:r w:rsidRPr="0097334E">
              <w:rPr>
                <w:rFonts w:ascii="Times New Roman" w:eastAsia="Times New Roman" w:hAnsi="Times New Roman" w:cs="Times New Roman"/>
                <w:b/>
                <w:bCs/>
                <w:color w:val="000000"/>
                <w:lang w:eastAsia="ru-RU"/>
              </w:rPr>
              <w:t>Население</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183,48</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266,90</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493,61</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493,61</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493,61</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493,61</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493,61</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493,61</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493,61</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493,61</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493,61</w:t>
            </w:r>
          </w:p>
        </w:tc>
      </w:tr>
      <w:tr w:rsidR="0097334E" w:rsidRPr="0097334E" w:rsidTr="0097334E">
        <w:trPr>
          <w:trHeight w:val="228"/>
        </w:trPr>
        <w:tc>
          <w:tcPr>
            <w:tcW w:w="1822"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b/>
                <w:bCs/>
                <w:color w:val="000000"/>
                <w:lang w:eastAsia="ru-RU"/>
              </w:rPr>
            </w:pPr>
            <w:r w:rsidRPr="0097334E">
              <w:rPr>
                <w:rFonts w:ascii="Times New Roman" w:eastAsia="Times New Roman" w:hAnsi="Times New Roman" w:cs="Times New Roman"/>
                <w:b/>
                <w:bCs/>
                <w:color w:val="000000"/>
                <w:lang w:eastAsia="ru-RU"/>
              </w:rPr>
              <w:t>Бюджетные организации</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16,80</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32,36</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32,36</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32,36</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32,36</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32,36</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32,36</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32,36</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32,36</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32,36</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32,36</w:t>
            </w:r>
          </w:p>
        </w:tc>
      </w:tr>
      <w:tr w:rsidR="0097334E" w:rsidRPr="0097334E" w:rsidTr="0097334E">
        <w:trPr>
          <w:trHeight w:val="228"/>
        </w:trPr>
        <w:tc>
          <w:tcPr>
            <w:tcW w:w="1822"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b/>
                <w:bCs/>
                <w:color w:val="000000"/>
                <w:lang w:eastAsia="ru-RU"/>
              </w:rPr>
            </w:pPr>
            <w:r w:rsidRPr="0097334E">
              <w:rPr>
                <w:rFonts w:ascii="Times New Roman" w:eastAsia="Times New Roman" w:hAnsi="Times New Roman" w:cs="Times New Roman"/>
                <w:b/>
                <w:bCs/>
                <w:color w:val="000000"/>
                <w:lang w:eastAsia="ru-RU"/>
              </w:rPr>
              <w:t>Прочие потребители</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6,70</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5,48</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5,48</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5,48</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5,48</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5,48</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5,48</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5,48</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5,48</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5,48</w:t>
            </w:r>
          </w:p>
        </w:tc>
        <w:tc>
          <w:tcPr>
            <w:tcW w:w="766" w:type="dxa"/>
            <w:shd w:val="clear" w:color="auto" w:fill="auto"/>
            <w:noWrap/>
            <w:vAlign w:val="center"/>
            <w:hideMark/>
          </w:tcPr>
          <w:p w:rsidR="0097334E" w:rsidRPr="0097334E" w:rsidRDefault="0097334E" w:rsidP="0097334E">
            <w:pPr>
              <w:spacing w:after="0" w:line="240" w:lineRule="auto"/>
              <w:jc w:val="center"/>
              <w:rPr>
                <w:rFonts w:ascii="Times New Roman" w:eastAsia="Times New Roman" w:hAnsi="Times New Roman" w:cs="Times New Roman"/>
                <w:color w:val="000000"/>
                <w:sz w:val="20"/>
                <w:szCs w:val="20"/>
                <w:lang w:eastAsia="ru-RU"/>
              </w:rPr>
            </w:pPr>
            <w:r w:rsidRPr="0097334E">
              <w:rPr>
                <w:rFonts w:ascii="Times New Roman" w:eastAsia="Times New Roman" w:hAnsi="Times New Roman" w:cs="Times New Roman"/>
                <w:color w:val="000000"/>
                <w:sz w:val="20"/>
                <w:szCs w:val="20"/>
                <w:lang w:eastAsia="ru-RU"/>
              </w:rPr>
              <w:t>5,48</w:t>
            </w:r>
          </w:p>
        </w:tc>
      </w:tr>
    </w:tbl>
    <w:p w:rsidR="00BF2A3F" w:rsidRPr="0097334E" w:rsidRDefault="0097334E" w:rsidP="000008D3">
      <w:pPr>
        <w:pStyle w:val="aff9"/>
        <w:spacing w:line="360" w:lineRule="auto"/>
        <w:ind w:firstLine="567"/>
        <w:jc w:val="both"/>
        <w:rPr>
          <w:sz w:val="28"/>
          <w:szCs w:val="28"/>
        </w:rPr>
      </w:pPr>
      <w:r w:rsidRPr="0097334E">
        <w:rPr>
          <w:sz w:val="28"/>
          <w:szCs w:val="28"/>
        </w:rPr>
        <w:t>По завершении реконструкции канализационных очистных сооружений на мысе Погодном Усть-Камчатского сельского поселения, объем водоотведения на 2022-2024 годы составит 531 450,4 куб.м./год.</w:t>
      </w:r>
    </w:p>
    <w:p w:rsidR="00BF2A3F" w:rsidRPr="0097334E" w:rsidRDefault="00BF2A3F" w:rsidP="000008D3">
      <w:pPr>
        <w:pStyle w:val="aff9"/>
        <w:spacing w:line="360" w:lineRule="auto"/>
        <w:ind w:firstLine="567"/>
        <w:jc w:val="both"/>
        <w:rPr>
          <w:sz w:val="28"/>
          <w:szCs w:val="28"/>
        </w:rPr>
      </w:pPr>
      <w:r w:rsidRPr="0097334E">
        <w:rPr>
          <w:sz w:val="28"/>
          <w:szCs w:val="28"/>
        </w:rPr>
        <w:t xml:space="preserve">Расчетное отведение стоков на 2030 год составит </w:t>
      </w:r>
      <w:r w:rsidR="0097334E" w:rsidRPr="0097334E">
        <w:rPr>
          <w:sz w:val="28"/>
          <w:szCs w:val="28"/>
        </w:rPr>
        <w:t xml:space="preserve">531,45 </w:t>
      </w:r>
      <w:r w:rsidRPr="0097334E">
        <w:rPr>
          <w:sz w:val="28"/>
          <w:szCs w:val="28"/>
        </w:rPr>
        <w:t>тыс. м3/год.</w:t>
      </w:r>
    </w:p>
    <w:p w:rsidR="0013112F" w:rsidRPr="006E6440" w:rsidRDefault="0013112F" w:rsidP="0082520C">
      <w:pPr>
        <w:spacing w:after="0" w:line="360" w:lineRule="auto"/>
        <w:jc w:val="both"/>
        <w:rPr>
          <w:rFonts w:ascii="Times New Roman" w:hAnsi="Times New Roman" w:cs="Times New Roman"/>
          <w:color w:val="FF0000"/>
          <w:sz w:val="28"/>
          <w:szCs w:val="28"/>
        </w:rPr>
      </w:pPr>
    </w:p>
    <w:p w:rsidR="009B4AC4" w:rsidRPr="006E6440" w:rsidRDefault="009B4AC4" w:rsidP="0082520C">
      <w:pPr>
        <w:jc w:val="both"/>
        <w:rPr>
          <w:rFonts w:ascii="Times New Roman" w:eastAsia="Times New Roman" w:hAnsi="Times New Roman" w:cs="Times New Roman"/>
          <w:b/>
          <w:bCs/>
          <w:color w:val="FF0000"/>
          <w:sz w:val="28"/>
          <w:szCs w:val="28"/>
          <w:lang w:eastAsia="ru-RU"/>
        </w:rPr>
      </w:pPr>
      <w:r w:rsidRPr="006E6440">
        <w:rPr>
          <w:color w:val="FF0000"/>
        </w:rPr>
        <w:br w:type="page"/>
      </w:r>
    </w:p>
    <w:p w:rsidR="00AD5AA9" w:rsidRPr="006E6440" w:rsidRDefault="00831551" w:rsidP="0082520C">
      <w:pPr>
        <w:pStyle w:val="1"/>
        <w:jc w:val="both"/>
      </w:pPr>
      <w:r w:rsidRPr="006E6440">
        <w:lastRenderedPageBreak/>
        <w:t>РАЗДЕЛ</w:t>
      </w:r>
      <w:r w:rsidR="008F106E" w:rsidRPr="006E6440">
        <w:t xml:space="preserve"> 3</w:t>
      </w:r>
      <w:r w:rsidR="00AD5AA9" w:rsidRPr="006E6440">
        <w:t xml:space="preserve"> ПР</w:t>
      </w:r>
      <w:r w:rsidR="001732FD" w:rsidRPr="006E6440">
        <w:t>ОГНОЗ</w:t>
      </w:r>
      <w:r w:rsidR="00AD5AA9" w:rsidRPr="006E6440">
        <w:t xml:space="preserve"> </w:t>
      </w:r>
      <w:r w:rsidR="001732FD" w:rsidRPr="006E6440">
        <w:t>ОБЪЕМА</w:t>
      </w:r>
      <w:r w:rsidR="00541B08" w:rsidRPr="006E6440">
        <w:t xml:space="preserve"> СТОЧНЫХ ВОД</w:t>
      </w:r>
    </w:p>
    <w:p w:rsidR="00AD5AA9" w:rsidRPr="00814889" w:rsidRDefault="00AD5AA9" w:rsidP="0082520C">
      <w:pPr>
        <w:pStyle w:val="2"/>
        <w:rPr>
          <w:szCs w:val="28"/>
        </w:rPr>
      </w:pPr>
      <w:r w:rsidRPr="00814889">
        <w:rPr>
          <w:caps/>
          <w:szCs w:val="28"/>
        </w:rPr>
        <w:t xml:space="preserve">3.1 </w:t>
      </w:r>
      <w:r w:rsidRPr="00814889">
        <w:rPr>
          <w:szCs w:val="28"/>
        </w:rPr>
        <w:t>Сведения о фактическом и ожидаемом поступлении сточных вод в централ</w:t>
      </w:r>
      <w:r w:rsidR="00541B08" w:rsidRPr="00814889">
        <w:rPr>
          <w:szCs w:val="28"/>
        </w:rPr>
        <w:t>изованную систему водоотведения</w:t>
      </w:r>
    </w:p>
    <w:p w:rsidR="00BF2A3F" w:rsidRPr="00BF2A3F" w:rsidRDefault="00BF2A3F" w:rsidP="0082520C">
      <w:pPr>
        <w:spacing w:after="0" w:line="360" w:lineRule="auto"/>
        <w:ind w:firstLine="709"/>
        <w:jc w:val="both"/>
        <w:rPr>
          <w:rFonts w:ascii="Times New Roman" w:eastAsia="Times New Roman" w:hAnsi="Times New Roman" w:cs="Times New Roman"/>
          <w:sz w:val="28"/>
          <w:szCs w:val="28"/>
          <w:lang w:eastAsia="ru-RU"/>
        </w:rPr>
      </w:pPr>
      <w:r w:rsidRPr="00BF2A3F">
        <w:rPr>
          <w:rFonts w:ascii="Times New Roman" w:eastAsia="Times New Roman" w:hAnsi="Times New Roman" w:cs="Times New Roman"/>
          <w:sz w:val="28"/>
          <w:szCs w:val="28"/>
          <w:lang w:eastAsia="ru-RU"/>
        </w:rPr>
        <w:t xml:space="preserve">Фактический объем сточных вод, поступающих в систему централизованного водоотведения, составляет </w:t>
      </w:r>
      <w:r>
        <w:rPr>
          <w:rFonts w:ascii="Times New Roman" w:eastAsia="Times New Roman" w:hAnsi="Times New Roman" w:cs="Times New Roman"/>
          <w:sz w:val="28"/>
          <w:szCs w:val="28"/>
          <w:lang w:eastAsia="ru-RU"/>
        </w:rPr>
        <w:t>206,98</w:t>
      </w:r>
      <w:r w:rsidRPr="00BF2A3F">
        <w:rPr>
          <w:rFonts w:ascii="Times New Roman" w:eastAsia="Times New Roman" w:hAnsi="Times New Roman" w:cs="Times New Roman"/>
          <w:sz w:val="28"/>
          <w:szCs w:val="28"/>
          <w:lang w:eastAsia="ru-RU"/>
        </w:rPr>
        <w:t xml:space="preserve"> тыс. м</w:t>
      </w:r>
      <w:r w:rsidRPr="00BF2A3F">
        <w:rPr>
          <w:rFonts w:ascii="Times New Roman" w:eastAsia="Times New Roman" w:hAnsi="Times New Roman" w:cs="Times New Roman"/>
          <w:sz w:val="28"/>
          <w:szCs w:val="28"/>
          <w:vertAlign w:val="superscript"/>
          <w:lang w:eastAsia="ru-RU"/>
        </w:rPr>
        <w:t>3</w:t>
      </w:r>
      <w:r w:rsidRPr="00BF2A3F">
        <w:rPr>
          <w:rFonts w:ascii="Times New Roman" w:eastAsia="Times New Roman" w:hAnsi="Times New Roman" w:cs="Times New Roman"/>
          <w:sz w:val="28"/>
          <w:szCs w:val="28"/>
          <w:lang w:eastAsia="ru-RU"/>
        </w:rPr>
        <w:t xml:space="preserve">/год. </w:t>
      </w:r>
    </w:p>
    <w:p w:rsidR="00352CAC" w:rsidRPr="00BF2A3F" w:rsidRDefault="00BF2A3F" w:rsidP="0082520C">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После</w:t>
      </w:r>
      <w:r w:rsidRPr="00BF2A3F">
        <w:rPr>
          <w:rFonts w:ascii="Times New Roman" w:eastAsia="Times New Roman" w:hAnsi="Times New Roman" w:cs="Times New Roman"/>
          <w:sz w:val="28"/>
          <w:szCs w:val="28"/>
          <w:lang w:eastAsia="ru-RU"/>
        </w:rPr>
        <w:t xml:space="preserve"> подключения новых объектов капитального строительства объем поступающих в систему водоотведения сточных вод будет увеличиваться.</w:t>
      </w:r>
    </w:p>
    <w:p w:rsidR="004D7234" w:rsidRPr="00814889" w:rsidRDefault="004D7234" w:rsidP="0082520C">
      <w:pPr>
        <w:pStyle w:val="2"/>
        <w:rPr>
          <w:szCs w:val="28"/>
        </w:rPr>
      </w:pPr>
      <w:r w:rsidRPr="00814889">
        <w:rPr>
          <w:szCs w:val="28"/>
        </w:rPr>
        <w:t>3.2 Описание структуры централизованной системы водоотведения</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Территория поселка делится на два основных ба</w:t>
      </w:r>
      <w:r>
        <w:rPr>
          <w:rFonts w:ascii="Times New Roman" w:hAnsi="Times New Roman" w:cs="Times New Roman"/>
          <w:sz w:val="28"/>
          <w:szCs w:val="28"/>
        </w:rPr>
        <w:t>ссейна канализова</w:t>
      </w:r>
      <w:r w:rsidRPr="00CE0C17">
        <w:rPr>
          <w:rFonts w:ascii="Times New Roman" w:hAnsi="Times New Roman" w:cs="Times New Roman"/>
          <w:sz w:val="28"/>
          <w:szCs w:val="28"/>
        </w:rPr>
        <w:t>ния:</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 технологическая зона KНC-1, к</w:t>
      </w:r>
      <w:r>
        <w:rPr>
          <w:rFonts w:ascii="Times New Roman" w:hAnsi="Times New Roman" w:cs="Times New Roman"/>
          <w:sz w:val="28"/>
          <w:szCs w:val="28"/>
        </w:rPr>
        <w:t>оторая собирает сточные воды за</w:t>
      </w:r>
      <w:r w:rsidRPr="00CE0C17">
        <w:rPr>
          <w:rFonts w:ascii="Times New Roman" w:hAnsi="Times New Roman" w:cs="Times New Roman"/>
          <w:sz w:val="28"/>
          <w:szCs w:val="28"/>
        </w:rPr>
        <w:t>строенного микрорайона, проектируемой застройки первой</w:t>
      </w:r>
      <w:r>
        <w:rPr>
          <w:rFonts w:ascii="Times New Roman" w:hAnsi="Times New Roman" w:cs="Times New Roman"/>
          <w:sz w:val="28"/>
          <w:szCs w:val="28"/>
        </w:rPr>
        <w:t xml:space="preserve"> очереди и расчетного срока вос</w:t>
      </w:r>
      <w:r w:rsidRPr="00CE0C17">
        <w:rPr>
          <w:rFonts w:ascii="Times New Roman" w:hAnsi="Times New Roman" w:cs="Times New Roman"/>
          <w:sz w:val="28"/>
          <w:szCs w:val="28"/>
        </w:rPr>
        <w:t>точной части поселка, коммунально-складской зоны, организуе¬мой на берегу, о.Нерпичь севернее жилых микрорайонов, по двум напорным трубопроводам диамет</w:t>
      </w:r>
      <w:r>
        <w:rPr>
          <w:rFonts w:ascii="Times New Roman" w:hAnsi="Times New Roman" w:cs="Times New Roman"/>
          <w:sz w:val="28"/>
          <w:szCs w:val="28"/>
        </w:rPr>
        <w:t>ром по 500 мм каждый, трассируе</w:t>
      </w:r>
      <w:r w:rsidRPr="00CE0C17">
        <w:rPr>
          <w:rFonts w:ascii="Times New Roman" w:hAnsi="Times New Roman" w:cs="Times New Roman"/>
          <w:sz w:val="28"/>
          <w:szCs w:val="28"/>
        </w:rPr>
        <w:t>мым вдоль берега озера, будут перекач</w:t>
      </w:r>
      <w:r>
        <w:rPr>
          <w:rFonts w:ascii="Times New Roman" w:hAnsi="Times New Roman" w:cs="Times New Roman"/>
          <w:sz w:val="28"/>
          <w:szCs w:val="28"/>
        </w:rPr>
        <w:t>иваться на общепоселковые очист</w:t>
      </w:r>
      <w:r w:rsidRPr="00CE0C17">
        <w:rPr>
          <w:rFonts w:ascii="Times New Roman" w:hAnsi="Times New Roman" w:cs="Times New Roman"/>
          <w:sz w:val="28"/>
          <w:szCs w:val="28"/>
        </w:rPr>
        <w:t xml:space="preserve">ные сооружения; </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 технологическая зона КНС-2, к</w:t>
      </w:r>
      <w:r>
        <w:rPr>
          <w:rFonts w:ascii="Times New Roman" w:hAnsi="Times New Roman" w:cs="Times New Roman"/>
          <w:sz w:val="28"/>
          <w:szCs w:val="28"/>
        </w:rPr>
        <w:t>оторая собирает сточные воды за</w:t>
      </w:r>
      <w:r w:rsidRPr="00CE0C17">
        <w:rPr>
          <w:rFonts w:ascii="Times New Roman" w:hAnsi="Times New Roman" w:cs="Times New Roman"/>
          <w:sz w:val="28"/>
          <w:szCs w:val="28"/>
        </w:rPr>
        <w:t xml:space="preserve">стройки </w:t>
      </w:r>
      <w:r>
        <w:rPr>
          <w:rFonts w:ascii="Times New Roman" w:hAnsi="Times New Roman" w:cs="Times New Roman"/>
          <w:sz w:val="28"/>
          <w:szCs w:val="28"/>
        </w:rPr>
        <w:t>запад</w:t>
      </w:r>
      <w:r w:rsidRPr="00CE0C17">
        <w:rPr>
          <w:rFonts w:ascii="Times New Roman" w:hAnsi="Times New Roman" w:cs="Times New Roman"/>
          <w:sz w:val="28"/>
          <w:szCs w:val="28"/>
        </w:rPr>
        <w:t xml:space="preserve">ной части поселка, </w:t>
      </w:r>
      <w:r>
        <w:rPr>
          <w:rFonts w:ascii="Times New Roman" w:hAnsi="Times New Roman" w:cs="Times New Roman"/>
          <w:sz w:val="28"/>
          <w:szCs w:val="28"/>
        </w:rPr>
        <w:t>и подает их на очистные сооруже</w:t>
      </w:r>
      <w:r w:rsidRPr="00CE0C17">
        <w:rPr>
          <w:rFonts w:ascii="Times New Roman" w:hAnsi="Times New Roman" w:cs="Times New Roman"/>
          <w:sz w:val="28"/>
          <w:szCs w:val="28"/>
        </w:rPr>
        <w:t>ния двумя напорными трубопроводами вдоль дороги.</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Самотечные коллекторы прокладываются из полиэтиленовых труб, напорные трубопроводы - из стальных труб.</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Расходы сточных вод на 2022-2024 годы составляют 1456,03 куб.м./сутки. Таким образом, предусма</w:t>
      </w:r>
      <w:r>
        <w:rPr>
          <w:rFonts w:ascii="Times New Roman" w:hAnsi="Times New Roman" w:cs="Times New Roman"/>
          <w:sz w:val="28"/>
          <w:szCs w:val="28"/>
        </w:rPr>
        <w:t>тривается строительство сооруже</w:t>
      </w:r>
      <w:r w:rsidRPr="00CE0C17">
        <w:rPr>
          <w:rFonts w:ascii="Times New Roman" w:hAnsi="Times New Roman" w:cs="Times New Roman"/>
          <w:sz w:val="28"/>
          <w:szCs w:val="28"/>
        </w:rPr>
        <w:t>ний производительностью 1500 куб.м/сут.</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В с. Крутоберегово также намечае</w:t>
      </w:r>
      <w:r>
        <w:rPr>
          <w:rFonts w:ascii="Times New Roman" w:hAnsi="Times New Roman" w:cs="Times New Roman"/>
          <w:sz w:val="28"/>
          <w:szCs w:val="28"/>
        </w:rPr>
        <w:t>тся централизованное водоотведе</w:t>
      </w:r>
      <w:r w:rsidRPr="00CE0C17">
        <w:rPr>
          <w:rFonts w:ascii="Times New Roman" w:hAnsi="Times New Roman" w:cs="Times New Roman"/>
          <w:sz w:val="28"/>
          <w:szCs w:val="28"/>
        </w:rPr>
        <w:t>ние всех зданий и сооружений, располо</w:t>
      </w:r>
      <w:r>
        <w:rPr>
          <w:rFonts w:ascii="Times New Roman" w:hAnsi="Times New Roman" w:cs="Times New Roman"/>
          <w:sz w:val="28"/>
          <w:szCs w:val="28"/>
        </w:rPr>
        <w:t>женных на его территории. Плани</w:t>
      </w:r>
      <w:r w:rsidRPr="00CE0C17">
        <w:rPr>
          <w:rFonts w:ascii="Times New Roman" w:hAnsi="Times New Roman" w:cs="Times New Roman"/>
          <w:sz w:val="28"/>
          <w:szCs w:val="28"/>
        </w:rPr>
        <w:t>руется сбор всего стока в приемную кам</w:t>
      </w:r>
      <w:r>
        <w:rPr>
          <w:rFonts w:ascii="Times New Roman" w:hAnsi="Times New Roman" w:cs="Times New Roman"/>
          <w:sz w:val="28"/>
          <w:szCs w:val="28"/>
        </w:rPr>
        <w:t>еру насосной станции и далее пе</w:t>
      </w:r>
      <w:r w:rsidRPr="00CE0C17">
        <w:rPr>
          <w:rFonts w:ascii="Times New Roman" w:hAnsi="Times New Roman" w:cs="Times New Roman"/>
          <w:sz w:val="28"/>
          <w:szCs w:val="28"/>
        </w:rPr>
        <w:t xml:space="preserve">рекачка всего стока на проектируемые очистные сооружения. </w:t>
      </w:r>
      <w:r>
        <w:rPr>
          <w:rFonts w:ascii="Times New Roman" w:hAnsi="Times New Roman" w:cs="Times New Roman"/>
          <w:sz w:val="28"/>
          <w:szCs w:val="28"/>
        </w:rPr>
        <w:t>После очистки сток сбрасывается</w:t>
      </w:r>
      <w:r w:rsidRPr="00CE0C17">
        <w:rPr>
          <w:rFonts w:ascii="Times New Roman" w:hAnsi="Times New Roman" w:cs="Times New Roman"/>
          <w:sz w:val="28"/>
          <w:szCs w:val="28"/>
        </w:rPr>
        <w:t xml:space="preserve"> в о. Нерпичье. </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Протока Озерная и о. Нерпичье отн</w:t>
      </w:r>
      <w:r>
        <w:rPr>
          <w:rFonts w:ascii="Times New Roman" w:hAnsi="Times New Roman" w:cs="Times New Roman"/>
          <w:sz w:val="28"/>
          <w:szCs w:val="28"/>
        </w:rPr>
        <w:t>осятся к водоемам первой катего</w:t>
      </w:r>
      <w:r w:rsidRPr="00CE0C17">
        <w:rPr>
          <w:rFonts w:ascii="Times New Roman" w:hAnsi="Times New Roman" w:cs="Times New Roman"/>
          <w:sz w:val="28"/>
          <w:szCs w:val="28"/>
        </w:rPr>
        <w:t>рии рыбохозяйственного значения. Сос</w:t>
      </w:r>
      <w:r>
        <w:rPr>
          <w:rFonts w:ascii="Times New Roman" w:hAnsi="Times New Roman" w:cs="Times New Roman"/>
          <w:sz w:val="28"/>
          <w:szCs w:val="28"/>
        </w:rPr>
        <w:t>тав и свойства речной воды долж</w:t>
      </w:r>
      <w:r w:rsidRPr="00CE0C17">
        <w:rPr>
          <w:rFonts w:ascii="Times New Roman" w:hAnsi="Times New Roman" w:cs="Times New Roman"/>
          <w:sz w:val="28"/>
          <w:szCs w:val="28"/>
        </w:rPr>
        <w:t xml:space="preserve">ны удовлетворять рыбохозяйственным </w:t>
      </w:r>
      <w:r>
        <w:rPr>
          <w:rFonts w:ascii="Times New Roman" w:hAnsi="Times New Roman" w:cs="Times New Roman"/>
          <w:sz w:val="28"/>
          <w:szCs w:val="28"/>
        </w:rPr>
        <w:t>требованиям в месте рассеивающе</w:t>
      </w:r>
      <w:r w:rsidRPr="00CE0C17">
        <w:rPr>
          <w:rFonts w:ascii="Times New Roman" w:hAnsi="Times New Roman" w:cs="Times New Roman"/>
          <w:sz w:val="28"/>
          <w:szCs w:val="28"/>
        </w:rPr>
        <w:t xml:space="preserve">го выпуска. </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lastRenderedPageBreak/>
        <w:t>Обработка осадка принята в стаб</w:t>
      </w:r>
      <w:r>
        <w:rPr>
          <w:rFonts w:ascii="Times New Roman" w:hAnsi="Times New Roman" w:cs="Times New Roman"/>
          <w:sz w:val="28"/>
          <w:szCs w:val="28"/>
        </w:rPr>
        <w:t>илизаторах с последующим обезво</w:t>
      </w:r>
      <w:r w:rsidRPr="00CE0C17">
        <w:rPr>
          <w:rFonts w:ascii="Times New Roman" w:hAnsi="Times New Roman" w:cs="Times New Roman"/>
          <w:sz w:val="28"/>
          <w:szCs w:val="28"/>
        </w:rPr>
        <w:t>живанием на центрифугах.</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В поселении действуют предприя</w:t>
      </w:r>
      <w:r>
        <w:rPr>
          <w:rFonts w:ascii="Times New Roman" w:hAnsi="Times New Roman" w:cs="Times New Roman"/>
          <w:sz w:val="28"/>
          <w:szCs w:val="28"/>
        </w:rPr>
        <w:t>тия рыбной отрасли, осуществляю</w:t>
      </w:r>
      <w:r w:rsidRPr="00CE0C17">
        <w:rPr>
          <w:rFonts w:ascii="Times New Roman" w:hAnsi="Times New Roman" w:cs="Times New Roman"/>
          <w:sz w:val="28"/>
          <w:szCs w:val="28"/>
        </w:rPr>
        <w:t>щие деятельность по вылову рыбы и ее</w:t>
      </w:r>
      <w:r>
        <w:rPr>
          <w:rFonts w:ascii="Times New Roman" w:hAnsi="Times New Roman" w:cs="Times New Roman"/>
          <w:sz w:val="28"/>
          <w:szCs w:val="28"/>
        </w:rPr>
        <w:t xml:space="preserve"> переработке. Загрязненные сточ</w:t>
      </w:r>
      <w:r w:rsidRPr="00CE0C17">
        <w:rPr>
          <w:rFonts w:ascii="Times New Roman" w:hAnsi="Times New Roman" w:cs="Times New Roman"/>
          <w:sz w:val="28"/>
          <w:szCs w:val="28"/>
        </w:rPr>
        <w:t xml:space="preserve">ные воды рыбоконсервного завода содержат белки, жиры, поваренную соль и взвешенные вещества, в связи с этим перед сбросом в поселковую канализацию, стоки должны предварительно очищаться на собственных сооружениях предприятий. Необходима организация локальных очистных сооружений на Дембиевской косе, для </w:t>
      </w:r>
      <w:r>
        <w:rPr>
          <w:rFonts w:ascii="Times New Roman" w:hAnsi="Times New Roman" w:cs="Times New Roman"/>
          <w:sz w:val="28"/>
          <w:szCs w:val="28"/>
        </w:rPr>
        <w:t>очистки вод, поступающих с пред</w:t>
      </w:r>
      <w:r w:rsidRPr="00CE0C17">
        <w:rPr>
          <w:rFonts w:ascii="Times New Roman" w:hAnsi="Times New Roman" w:cs="Times New Roman"/>
          <w:sz w:val="28"/>
          <w:szCs w:val="28"/>
        </w:rPr>
        <w:t>приятий рыбной отрасли.</w:t>
      </w:r>
    </w:p>
    <w:p w:rsidR="00CE0C17" w:rsidRPr="00CE0C17" w:rsidRDefault="00CE0C17" w:rsidP="001A6028">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 xml:space="preserve">Предприятия, имеющие загрязненных сброс сточных вод должны оборудоваться локальными очистными </w:t>
      </w:r>
      <w:r>
        <w:rPr>
          <w:rFonts w:ascii="Times New Roman" w:hAnsi="Times New Roman" w:cs="Times New Roman"/>
          <w:sz w:val="28"/>
          <w:szCs w:val="28"/>
        </w:rPr>
        <w:t>сооружениями. Так же при устрой</w:t>
      </w:r>
      <w:r w:rsidRPr="00CE0C17">
        <w:rPr>
          <w:rFonts w:ascii="Times New Roman" w:hAnsi="Times New Roman" w:cs="Times New Roman"/>
          <w:sz w:val="28"/>
          <w:szCs w:val="28"/>
        </w:rPr>
        <w:t>стве новых площадок производства, рекомендуется установка</w:t>
      </w:r>
      <w:r w:rsidR="001A6028">
        <w:rPr>
          <w:rFonts w:ascii="Times New Roman" w:hAnsi="Times New Roman" w:cs="Times New Roman"/>
          <w:sz w:val="28"/>
          <w:szCs w:val="28"/>
        </w:rPr>
        <w:t xml:space="preserve"> локальных очистных сооружений.</w:t>
      </w:r>
    </w:p>
    <w:p w:rsidR="00E03390" w:rsidRPr="00814889" w:rsidRDefault="00E03390" w:rsidP="0082520C">
      <w:pPr>
        <w:pStyle w:val="2"/>
        <w:rPr>
          <w:szCs w:val="28"/>
        </w:rPr>
      </w:pPr>
      <w:r w:rsidRPr="00814889">
        <w:rPr>
          <w:caps/>
          <w:szCs w:val="28"/>
        </w:rPr>
        <w:t xml:space="preserve">3.3 </w:t>
      </w:r>
      <w:r w:rsidRPr="00814889">
        <w:rPr>
          <w:szCs w:val="28"/>
        </w:rPr>
        <w:t>Расчет требуемой мощности очистных сооружений исходя из данных о расчетном расходе сточных вод, дефицита (</w:t>
      </w:r>
      <w:r w:rsidR="004C3844" w:rsidRPr="00814889">
        <w:rPr>
          <w:szCs w:val="28"/>
        </w:rPr>
        <w:t>резерва) мощностей</w:t>
      </w:r>
      <w:r w:rsidRPr="00814889">
        <w:rPr>
          <w:szCs w:val="28"/>
        </w:rPr>
        <w:t xml:space="preserve"> по технологическим зонам сооружений водоотведения с разбивкой по годам</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 xml:space="preserve">В Усть-Камчатском сельском поселении работающие очистные сооружения канализации отсутствуют. </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С учетом существующего и перспективного развития населенного пункта, согласно разработанной Проектной документации №0775424-01 «Реконструкция канализационных очистных сооружений на мысе Погодном Усть-Камчатского сельского поселения» и полученных положительных заключений государственной экспертизы по объекту «Реконструкция канализационных очистных сооружений на мысе Погодном Усть-Камчатского сельского поселения» расчетная производительность канали-зационных очистных сооружений должна составлять 1500 куб.м/сут.</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Согласно сведениям МУП «Водоканал УК СП» на 2019 и 2020 годы объемы водоотведения Усть-Камчатского сельского поселения составляют 206 980 куб.м./год, в том числе от населения – 183 480 куб.м./год, от про-чих потребителей – 23 500 куб.м./год.</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lastRenderedPageBreak/>
        <w:t>По завершении реконструкции канализационных очистных сооружений на мысе Погодном Усть-Камчатского сельского поселения, объем водоотведения составит 531 450,4 куб.м./год, в том числе:</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1.</w:t>
      </w:r>
      <w:r>
        <w:rPr>
          <w:rFonts w:ascii="Times New Roman" w:hAnsi="Times New Roman" w:cs="Times New Roman"/>
          <w:sz w:val="28"/>
          <w:szCs w:val="28"/>
        </w:rPr>
        <w:t xml:space="preserve"> </w:t>
      </w:r>
      <w:r w:rsidRPr="00CE0C17">
        <w:rPr>
          <w:rFonts w:ascii="Times New Roman" w:hAnsi="Times New Roman" w:cs="Times New Roman"/>
          <w:sz w:val="28"/>
          <w:szCs w:val="28"/>
        </w:rPr>
        <w:t>Объем водоотведения от подключенных объектов капитального строительства – 206 980 куб.м./год,</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2.</w:t>
      </w:r>
      <w:r>
        <w:rPr>
          <w:rFonts w:ascii="Times New Roman" w:hAnsi="Times New Roman" w:cs="Times New Roman"/>
          <w:sz w:val="28"/>
          <w:szCs w:val="28"/>
        </w:rPr>
        <w:t xml:space="preserve"> </w:t>
      </w:r>
      <w:r w:rsidRPr="00CE0C17">
        <w:rPr>
          <w:rFonts w:ascii="Times New Roman" w:hAnsi="Times New Roman" w:cs="Times New Roman"/>
          <w:sz w:val="28"/>
          <w:szCs w:val="28"/>
        </w:rPr>
        <w:t>Объем водоотведения от планируемых к подключению объектов капитального строительства – 84 873,45 куб.м./год, в том числе:</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2.1.</w:t>
      </w:r>
      <w:r>
        <w:rPr>
          <w:rFonts w:ascii="Times New Roman" w:hAnsi="Times New Roman" w:cs="Times New Roman"/>
          <w:sz w:val="28"/>
          <w:szCs w:val="28"/>
        </w:rPr>
        <w:t xml:space="preserve"> </w:t>
      </w:r>
      <w:r w:rsidRPr="00CE0C17">
        <w:rPr>
          <w:rFonts w:ascii="Times New Roman" w:hAnsi="Times New Roman" w:cs="Times New Roman"/>
          <w:sz w:val="28"/>
          <w:szCs w:val="28"/>
        </w:rPr>
        <w:t>Пять 12-квартирных домов, Камчатский край, п. Усть-Камчатск – 21 900 куб.м./год;</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2.2.</w:t>
      </w:r>
      <w:r>
        <w:rPr>
          <w:rFonts w:ascii="Times New Roman" w:hAnsi="Times New Roman" w:cs="Times New Roman"/>
          <w:sz w:val="28"/>
          <w:szCs w:val="28"/>
        </w:rPr>
        <w:t xml:space="preserve"> </w:t>
      </w:r>
      <w:r w:rsidRPr="00CE0C17">
        <w:rPr>
          <w:rFonts w:ascii="Times New Roman" w:hAnsi="Times New Roman" w:cs="Times New Roman"/>
          <w:sz w:val="28"/>
          <w:szCs w:val="28"/>
        </w:rPr>
        <w:t>Плавательный бассейн, Камчатский край, п. Усть-Камчатск – 25 195,95 куб.м./год;</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2.3.</w:t>
      </w:r>
      <w:r>
        <w:rPr>
          <w:rFonts w:ascii="Times New Roman" w:hAnsi="Times New Roman" w:cs="Times New Roman"/>
          <w:sz w:val="28"/>
          <w:szCs w:val="28"/>
        </w:rPr>
        <w:t xml:space="preserve"> </w:t>
      </w:r>
      <w:r w:rsidRPr="00CE0C17">
        <w:rPr>
          <w:rFonts w:ascii="Times New Roman" w:hAnsi="Times New Roman" w:cs="Times New Roman"/>
          <w:sz w:val="28"/>
          <w:szCs w:val="28"/>
        </w:rPr>
        <w:t>Четыре 30-квартирных домов, Камчатский край, п. Усть-Камчатск – 37 777,5 куб.м./год.</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3.</w:t>
      </w:r>
      <w:r>
        <w:rPr>
          <w:rFonts w:ascii="Times New Roman" w:hAnsi="Times New Roman" w:cs="Times New Roman"/>
          <w:sz w:val="28"/>
          <w:szCs w:val="28"/>
        </w:rPr>
        <w:t xml:space="preserve">  </w:t>
      </w:r>
      <w:r w:rsidRPr="00CE0C17">
        <w:rPr>
          <w:rFonts w:ascii="Times New Roman" w:hAnsi="Times New Roman" w:cs="Times New Roman"/>
          <w:sz w:val="28"/>
          <w:szCs w:val="28"/>
        </w:rPr>
        <w:t xml:space="preserve">Объем водоотведения в связи со сбросом жидких бытовых отходов – 239 596,95 куб.м./год, в том числе: </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3.1.</w:t>
      </w:r>
      <w:r>
        <w:rPr>
          <w:rFonts w:ascii="Times New Roman" w:hAnsi="Times New Roman" w:cs="Times New Roman"/>
          <w:sz w:val="28"/>
          <w:szCs w:val="28"/>
        </w:rPr>
        <w:t xml:space="preserve"> О</w:t>
      </w:r>
      <w:r w:rsidRPr="00CE0C17">
        <w:rPr>
          <w:rFonts w:ascii="Times New Roman" w:hAnsi="Times New Roman" w:cs="Times New Roman"/>
          <w:sz w:val="28"/>
          <w:szCs w:val="28"/>
        </w:rPr>
        <w:t xml:space="preserve">бъем жидких бытовых отходов п. Новый и с. Крутоберегово – 108 908,7 куб.м./год, </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3.2.</w:t>
      </w:r>
      <w:r>
        <w:rPr>
          <w:rFonts w:ascii="Times New Roman" w:hAnsi="Times New Roman" w:cs="Times New Roman"/>
          <w:sz w:val="28"/>
          <w:szCs w:val="28"/>
        </w:rPr>
        <w:t xml:space="preserve"> О</w:t>
      </w:r>
      <w:r w:rsidRPr="00CE0C17">
        <w:rPr>
          <w:rFonts w:ascii="Times New Roman" w:hAnsi="Times New Roman" w:cs="Times New Roman"/>
          <w:sz w:val="28"/>
          <w:szCs w:val="28"/>
        </w:rPr>
        <w:t>бъем разбавления водой жидких бытовых отходов перед очисткой согласно п.6.10.3. СП 32.13330.2018. Свод правил. Канализация. Наружные сети и сооружения. СНиП 2.04.03-85 – 1: 1,2 – 130 688,25 куб.м./год.</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Объемы водоотведения в сутки составляют:</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На 2019 и 2020 годы объемы водоотведения Усть-Камчатского сельского поселения составляют 567,07 куб.м./сутки, в том числе от населения – 502,69 куб.м./сутки, от прочих потребителей – 64,38 куб.м./сутки.</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По завершении реконструкции канализационных очистных сооружений на мысе Погодном Усть-Камчатского сельского поселения, объем водоотведения составит 1456,03 куб.м./сутки, в том числе:</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1.Объем водоотведения от подключенных объектов капитального строительства – 567,07 куб.м./сутки,</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2.Объем водоотведения от планируемых к подключению объектов капитального строительства – 232,53 куб.м./сутки, в том числе:</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lastRenderedPageBreak/>
        <w:t>2.1.</w:t>
      </w:r>
      <w:r>
        <w:rPr>
          <w:rFonts w:ascii="Times New Roman" w:hAnsi="Times New Roman" w:cs="Times New Roman"/>
          <w:sz w:val="28"/>
          <w:szCs w:val="28"/>
        </w:rPr>
        <w:t xml:space="preserve"> </w:t>
      </w:r>
      <w:r w:rsidRPr="00CE0C17">
        <w:rPr>
          <w:rFonts w:ascii="Times New Roman" w:hAnsi="Times New Roman" w:cs="Times New Roman"/>
          <w:sz w:val="28"/>
          <w:szCs w:val="28"/>
        </w:rPr>
        <w:t>Пять 12-квартирных домов, Камчатский край, п. Усть-Камчатск – 60 куб.м./сутки;</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2.2.</w:t>
      </w:r>
      <w:r>
        <w:rPr>
          <w:rFonts w:ascii="Times New Roman" w:hAnsi="Times New Roman" w:cs="Times New Roman"/>
          <w:sz w:val="28"/>
          <w:szCs w:val="28"/>
        </w:rPr>
        <w:t xml:space="preserve"> </w:t>
      </w:r>
      <w:r w:rsidRPr="00CE0C17">
        <w:rPr>
          <w:rFonts w:ascii="Times New Roman" w:hAnsi="Times New Roman" w:cs="Times New Roman"/>
          <w:sz w:val="28"/>
          <w:szCs w:val="28"/>
        </w:rPr>
        <w:t>Плавательный бассейн, Камчатский край, п. Усть-Камчатск – 69,03 куб.м./сутки;</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2.3.</w:t>
      </w:r>
      <w:r>
        <w:rPr>
          <w:rFonts w:ascii="Times New Roman" w:hAnsi="Times New Roman" w:cs="Times New Roman"/>
          <w:sz w:val="28"/>
          <w:szCs w:val="28"/>
        </w:rPr>
        <w:t xml:space="preserve"> </w:t>
      </w:r>
      <w:r w:rsidRPr="00CE0C17">
        <w:rPr>
          <w:rFonts w:ascii="Times New Roman" w:hAnsi="Times New Roman" w:cs="Times New Roman"/>
          <w:sz w:val="28"/>
          <w:szCs w:val="28"/>
        </w:rPr>
        <w:t>Четыре 30-квартирных домов, Камчатский край, п. Усть-Камчатск – 103,5 куб.м./сутки.</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3.</w:t>
      </w:r>
      <w:r>
        <w:rPr>
          <w:rFonts w:ascii="Times New Roman" w:hAnsi="Times New Roman" w:cs="Times New Roman"/>
          <w:sz w:val="28"/>
          <w:szCs w:val="28"/>
        </w:rPr>
        <w:t xml:space="preserve"> </w:t>
      </w:r>
      <w:r w:rsidRPr="00CE0C17">
        <w:rPr>
          <w:rFonts w:ascii="Times New Roman" w:hAnsi="Times New Roman" w:cs="Times New Roman"/>
          <w:sz w:val="28"/>
          <w:szCs w:val="28"/>
        </w:rPr>
        <w:t xml:space="preserve">Объем водоотведения в связи со сбросом жидких бытовых отходов – 656,43 куб.м./сутки, в том числе: </w:t>
      </w:r>
    </w:p>
    <w:p w:rsidR="00CE0C17" w:rsidRPr="00CE0C17"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3.1.</w:t>
      </w:r>
      <w:r>
        <w:rPr>
          <w:rFonts w:ascii="Times New Roman" w:hAnsi="Times New Roman" w:cs="Times New Roman"/>
          <w:sz w:val="28"/>
          <w:szCs w:val="28"/>
        </w:rPr>
        <w:t xml:space="preserve"> О</w:t>
      </w:r>
      <w:r w:rsidRPr="00CE0C17">
        <w:rPr>
          <w:rFonts w:ascii="Times New Roman" w:hAnsi="Times New Roman" w:cs="Times New Roman"/>
          <w:sz w:val="28"/>
          <w:szCs w:val="28"/>
        </w:rPr>
        <w:t xml:space="preserve">бъем жидких бытовых отходов п. Новый и с. Крутоберегово – 298,38 куб.м./сутки, </w:t>
      </w:r>
    </w:p>
    <w:p w:rsidR="004C3844" w:rsidRPr="004C3844"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3.2.</w:t>
      </w:r>
      <w:r>
        <w:rPr>
          <w:rFonts w:ascii="Times New Roman" w:hAnsi="Times New Roman" w:cs="Times New Roman"/>
          <w:sz w:val="28"/>
          <w:szCs w:val="28"/>
        </w:rPr>
        <w:t xml:space="preserve"> О</w:t>
      </w:r>
      <w:r w:rsidRPr="00CE0C17">
        <w:rPr>
          <w:rFonts w:ascii="Times New Roman" w:hAnsi="Times New Roman" w:cs="Times New Roman"/>
          <w:sz w:val="28"/>
          <w:szCs w:val="28"/>
        </w:rPr>
        <w:t>бъем разбавления водой жидких бытовых отходов перед очисткой согласно п.6.10.3. СП 32.13330.2018. Свод правил. Канализация. Наружные сети и сооружения. СНиП 2.04.03-85 – 1: 1,2 – 358,05 куб.м./сутки.</w:t>
      </w:r>
    </w:p>
    <w:p w:rsidR="00AD5AA9" w:rsidRPr="004C3844" w:rsidRDefault="00AD5AA9" w:rsidP="0082520C">
      <w:pPr>
        <w:tabs>
          <w:tab w:val="left" w:pos="1620"/>
        </w:tabs>
        <w:spacing w:after="0" w:line="360" w:lineRule="auto"/>
        <w:ind w:firstLine="567"/>
        <w:jc w:val="both"/>
        <w:rPr>
          <w:rFonts w:ascii="Times New Roman" w:eastAsia="Times New Roman" w:hAnsi="Times New Roman" w:cs="Times New Roman"/>
          <w:b/>
          <w:bCs/>
          <w:sz w:val="28"/>
          <w:szCs w:val="28"/>
          <w:lang w:eastAsia="ru-RU"/>
        </w:rPr>
      </w:pPr>
      <w:r w:rsidRPr="004C3844">
        <w:rPr>
          <w:rFonts w:ascii="Times New Roman" w:eastAsia="Times New Roman" w:hAnsi="Times New Roman" w:cs="Times New Roman"/>
          <w:b/>
          <w:bCs/>
          <w:sz w:val="28"/>
          <w:szCs w:val="28"/>
          <w:lang w:eastAsia="ru-RU"/>
        </w:rPr>
        <w:t>3.4 Результаты анализа гидравлических режимов и режимов работы элементов централ</w:t>
      </w:r>
      <w:r w:rsidR="00541B08" w:rsidRPr="004C3844">
        <w:rPr>
          <w:rFonts w:ascii="Times New Roman" w:eastAsia="Times New Roman" w:hAnsi="Times New Roman" w:cs="Times New Roman"/>
          <w:b/>
          <w:bCs/>
          <w:sz w:val="28"/>
          <w:szCs w:val="28"/>
          <w:lang w:eastAsia="ru-RU"/>
        </w:rPr>
        <w:t>изованной системы водоотведения</w:t>
      </w:r>
    </w:p>
    <w:p w:rsidR="004C3844" w:rsidRDefault="004C3844" w:rsidP="0082520C">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Проведение анализа </w:t>
      </w:r>
      <w:r w:rsidRPr="004C3844">
        <w:rPr>
          <w:rFonts w:ascii="Times New Roman" w:hAnsi="Times New Roman" w:cs="Times New Roman"/>
          <w:sz w:val="28"/>
          <w:szCs w:val="28"/>
        </w:rPr>
        <w:t>гидравлических режимов и режимов работы элементов централизованной системы водоотведения</w:t>
      </w:r>
      <w:r>
        <w:rPr>
          <w:rFonts w:ascii="Times New Roman" w:hAnsi="Times New Roman" w:cs="Times New Roman"/>
          <w:sz w:val="28"/>
          <w:szCs w:val="28"/>
        </w:rPr>
        <w:t xml:space="preserve"> </w:t>
      </w:r>
      <w:r w:rsidRPr="004C3844">
        <w:rPr>
          <w:rFonts w:ascii="Times New Roman" w:hAnsi="Times New Roman" w:cs="Times New Roman"/>
          <w:sz w:val="28"/>
          <w:szCs w:val="28"/>
        </w:rPr>
        <w:fldChar w:fldCharType="begin"/>
      </w:r>
      <w:r w:rsidRPr="004C3844">
        <w:rPr>
          <w:rFonts w:ascii="Times New Roman" w:hAnsi="Times New Roman" w:cs="Times New Roman"/>
          <w:sz w:val="28"/>
          <w:szCs w:val="28"/>
        </w:rPr>
        <w:instrText xml:space="preserve"> REF  моом  \* MERGEFORMAT </w:instrText>
      </w:r>
      <w:r w:rsidRPr="004C3844">
        <w:rPr>
          <w:rFonts w:ascii="Times New Roman" w:hAnsi="Times New Roman" w:cs="Times New Roman"/>
          <w:sz w:val="28"/>
          <w:szCs w:val="28"/>
        </w:rPr>
        <w:fldChar w:fldCharType="separate"/>
      </w:r>
      <w:r w:rsidR="00562672" w:rsidRPr="00973C84">
        <w:rPr>
          <w:rFonts w:ascii="Times New Roman" w:hAnsi="Times New Roman" w:cs="Times New Roman"/>
          <w:sz w:val="28"/>
          <w:szCs w:val="28"/>
        </w:rPr>
        <w:t xml:space="preserve">Усть-Камчатском </w:t>
      </w:r>
      <w:r w:rsidR="00562672">
        <w:rPr>
          <w:rFonts w:ascii="Times New Roman" w:hAnsi="Times New Roman" w:cs="Times New Roman"/>
          <w:sz w:val="28"/>
          <w:szCs w:val="28"/>
        </w:rPr>
        <w:t>сельс</w:t>
      </w:r>
      <w:r w:rsidR="00562672" w:rsidRPr="00973C84">
        <w:rPr>
          <w:rFonts w:ascii="Times New Roman" w:hAnsi="Times New Roman" w:cs="Times New Roman"/>
          <w:sz w:val="28"/>
          <w:szCs w:val="28"/>
        </w:rPr>
        <w:t>ком поселении</w:t>
      </w:r>
      <w:r w:rsidRPr="004C3844">
        <w:rPr>
          <w:rFonts w:ascii="Times New Roman" w:hAnsi="Times New Roman" w:cs="Times New Roman"/>
          <w:sz w:val="28"/>
          <w:szCs w:val="28"/>
        </w:rPr>
        <w:fldChar w:fldCharType="end"/>
      </w:r>
      <w:r>
        <w:rPr>
          <w:rFonts w:ascii="Times New Roman" w:hAnsi="Times New Roman" w:cs="Times New Roman"/>
          <w:sz w:val="28"/>
          <w:szCs w:val="28"/>
        </w:rPr>
        <w:t>.</w:t>
      </w:r>
    </w:p>
    <w:p w:rsidR="006575A5" w:rsidRDefault="009824C4" w:rsidP="0082520C">
      <w:pPr>
        <w:spacing w:after="0" w:line="360" w:lineRule="auto"/>
        <w:ind w:firstLine="567"/>
        <w:jc w:val="both"/>
        <w:rPr>
          <w:rFonts w:ascii="Times New Roman" w:hAnsi="Times New Roman" w:cs="Times New Roman"/>
          <w:sz w:val="28"/>
          <w:szCs w:val="28"/>
        </w:rPr>
      </w:pPr>
      <w:r w:rsidRPr="00737565">
        <w:rPr>
          <w:rFonts w:ascii="Times New Roman" w:hAnsi="Times New Roman" w:cs="Times New Roman"/>
          <w:sz w:val="28"/>
          <w:szCs w:val="28"/>
        </w:rPr>
        <w:t xml:space="preserve">Отвод и транспортировка стоков от абонентов к </w:t>
      </w:r>
      <w:r w:rsidR="008B1C24" w:rsidRPr="00737565">
        <w:rPr>
          <w:rFonts w:ascii="Times New Roman" w:hAnsi="Times New Roman" w:cs="Times New Roman"/>
          <w:sz w:val="28"/>
          <w:szCs w:val="28"/>
        </w:rPr>
        <w:t xml:space="preserve">проектируемым </w:t>
      </w:r>
      <w:r w:rsidRPr="00737565">
        <w:rPr>
          <w:rFonts w:ascii="Times New Roman" w:hAnsi="Times New Roman" w:cs="Times New Roman"/>
          <w:sz w:val="28"/>
          <w:szCs w:val="28"/>
        </w:rPr>
        <w:t>очистным сооружениям канализации производится</w:t>
      </w:r>
      <w:r w:rsidR="008B1C24" w:rsidRPr="00737565">
        <w:rPr>
          <w:rFonts w:ascii="Times New Roman" w:hAnsi="Times New Roman" w:cs="Times New Roman"/>
          <w:sz w:val="28"/>
          <w:szCs w:val="28"/>
        </w:rPr>
        <w:t xml:space="preserve"> </w:t>
      </w:r>
      <w:r w:rsidRPr="00737565">
        <w:rPr>
          <w:rFonts w:ascii="Times New Roman" w:hAnsi="Times New Roman" w:cs="Times New Roman"/>
          <w:sz w:val="28"/>
          <w:szCs w:val="28"/>
        </w:rPr>
        <w:t>систем</w:t>
      </w:r>
      <w:r w:rsidR="00737565">
        <w:rPr>
          <w:rFonts w:ascii="Times New Roman" w:hAnsi="Times New Roman" w:cs="Times New Roman"/>
          <w:sz w:val="28"/>
          <w:szCs w:val="28"/>
        </w:rPr>
        <w:t>ой</w:t>
      </w:r>
      <w:r w:rsidRPr="00737565">
        <w:rPr>
          <w:rFonts w:ascii="Times New Roman" w:hAnsi="Times New Roman" w:cs="Times New Roman"/>
          <w:sz w:val="28"/>
          <w:szCs w:val="28"/>
        </w:rPr>
        <w:t xml:space="preserve"> самотечных трубопроводов. </w:t>
      </w:r>
      <w:r w:rsidR="004A181C" w:rsidRPr="00737565">
        <w:rPr>
          <w:rFonts w:ascii="Times New Roman" w:hAnsi="Times New Roman" w:cs="Times New Roman"/>
          <w:sz w:val="28"/>
          <w:szCs w:val="28"/>
        </w:rPr>
        <w:t xml:space="preserve">От очистных сооружений </w:t>
      </w:r>
      <w:r w:rsidRPr="00737565">
        <w:rPr>
          <w:rFonts w:ascii="Times New Roman" w:hAnsi="Times New Roman" w:cs="Times New Roman"/>
          <w:sz w:val="28"/>
          <w:szCs w:val="28"/>
        </w:rPr>
        <w:t xml:space="preserve">сточные воды транспортируются по </w:t>
      </w:r>
      <w:r w:rsidR="006575A5">
        <w:rPr>
          <w:rFonts w:ascii="Times New Roman" w:hAnsi="Times New Roman" w:cs="Times New Roman"/>
          <w:sz w:val="28"/>
          <w:szCs w:val="28"/>
        </w:rPr>
        <w:t>напорным</w:t>
      </w:r>
      <w:r w:rsidRPr="00737565">
        <w:rPr>
          <w:rFonts w:ascii="Times New Roman" w:hAnsi="Times New Roman" w:cs="Times New Roman"/>
          <w:sz w:val="28"/>
          <w:szCs w:val="28"/>
        </w:rPr>
        <w:t xml:space="preserve"> магистральны</w:t>
      </w:r>
      <w:r w:rsidR="008B1C24" w:rsidRPr="00737565">
        <w:rPr>
          <w:rFonts w:ascii="Times New Roman" w:hAnsi="Times New Roman" w:cs="Times New Roman"/>
          <w:sz w:val="28"/>
          <w:szCs w:val="28"/>
        </w:rPr>
        <w:t>м</w:t>
      </w:r>
      <w:r w:rsidRPr="00737565">
        <w:rPr>
          <w:rFonts w:ascii="Times New Roman" w:hAnsi="Times New Roman" w:cs="Times New Roman"/>
          <w:sz w:val="28"/>
          <w:szCs w:val="28"/>
        </w:rPr>
        <w:t xml:space="preserve"> коллектор</w:t>
      </w:r>
      <w:r w:rsidR="008B1C24" w:rsidRPr="00737565">
        <w:rPr>
          <w:rFonts w:ascii="Times New Roman" w:hAnsi="Times New Roman" w:cs="Times New Roman"/>
          <w:sz w:val="28"/>
          <w:szCs w:val="28"/>
        </w:rPr>
        <w:t>ам в место выпуска</w:t>
      </w:r>
      <w:r w:rsidRPr="00737565">
        <w:rPr>
          <w:rFonts w:ascii="Times New Roman" w:hAnsi="Times New Roman" w:cs="Times New Roman"/>
          <w:sz w:val="28"/>
          <w:szCs w:val="28"/>
        </w:rPr>
        <w:t>.</w:t>
      </w:r>
      <w:r w:rsidR="008B1C24" w:rsidRPr="00737565">
        <w:rPr>
          <w:rFonts w:ascii="Times New Roman" w:hAnsi="Times New Roman" w:cs="Times New Roman"/>
          <w:sz w:val="28"/>
          <w:szCs w:val="28"/>
        </w:rPr>
        <w:t xml:space="preserve"> На расчетный срок схемы водоснабжения и водоотведения планируется строительство канализационных насосных станций</w:t>
      </w:r>
      <w:r w:rsidR="006575A5">
        <w:rPr>
          <w:rFonts w:ascii="Times New Roman" w:hAnsi="Times New Roman" w:cs="Times New Roman"/>
          <w:sz w:val="28"/>
          <w:szCs w:val="28"/>
        </w:rPr>
        <w:t>.</w:t>
      </w:r>
    </w:p>
    <w:p w:rsidR="00F934A9" w:rsidRPr="00737565" w:rsidRDefault="009824C4" w:rsidP="0082520C">
      <w:pPr>
        <w:spacing w:after="0" w:line="360" w:lineRule="auto"/>
        <w:ind w:firstLine="567"/>
        <w:jc w:val="both"/>
        <w:rPr>
          <w:rFonts w:ascii="Times New Roman" w:hAnsi="Times New Roman" w:cs="Times New Roman"/>
          <w:sz w:val="28"/>
          <w:szCs w:val="28"/>
        </w:rPr>
      </w:pPr>
      <w:r w:rsidRPr="00737565">
        <w:rPr>
          <w:rFonts w:ascii="Times New Roman" w:hAnsi="Times New Roman" w:cs="Times New Roman"/>
          <w:sz w:val="28"/>
          <w:szCs w:val="28"/>
        </w:rPr>
        <w:t>Канализационные насосные станции предназначены для обеспечения подачи сточных вод (т.е. перекачки и подъема) в систему канализации. КНС откачивают хозя</w:t>
      </w:r>
      <w:r w:rsidR="006575A5">
        <w:rPr>
          <w:rFonts w:ascii="Times New Roman" w:hAnsi="Times New Roman" w:cs="Times New Roman"/>
          <w:sz w:val="28"/>
          <w:szCs w:val="28"/>
        </w:rPr>
        <w:t>йственно-бытовые</w:t>
      </w:r>
      <w:r w:rsidRPr="00737565">
        <w:rPr>
          <w:rFonts w:ascii="Times New Roman" w:hAnsi="Times New Roman" w:cs="Times New Roman"/>
          <w:sz w:val="28"/>
          <w:szCs w:val="28"/>
        </w:rPr>
        <w:t xml:space="preserve"> сточные воды. Канализационную станцию размещают в конце главного самотечного коллектора, то есть в наиболее пониженной зоне канализируемой территории, куда целесообразно отдавать сточную воду самотеком. Место расположения насосной станции выбирается с учетом возможности устройства аварийного выпуска. В общем виде КНС представляет собой здание</w:t>
      </w:r>
      <w:r w:rsidR="004A181C" w:rsidRPr="00737565">
        <w:rPr>
          <w:rFonts w:ascii="Times New Roman" w:hAnsi="Times New Roman" w:cs="Times New Roman"/>
          <w:sz w:val="28"/>
          <w:szCs w:val="28"/>
        </w:rPr>
        <w:t>,</w:t>
      </w:r>
      <w:r w:rsidRPr="00737565">
        <w:rPr>
          <w:rFonts w:ascii="Times New Roman" w:hAnsi="Times New Roman" w:cs="Times New Roman"/>
          <w:sz w:val="28"/>
          <w:szCs w:val="28"/>
        </w:rPr>
        <w:t xml:space="preserve"> имеющее подземную и надземную части. Подземная часть имеет два отделения: приемной (грабельное) и через разделительную перегородку машинный зал. В </w:t>
      </w:r>
      <w:r w:rsidRPr="00737565">
        <w:rPr>
          <w:rFonts w:ascii="Times New Roman" w:hAnsi="Times New Roman" w:cs="Times New Roman"/>
          <w:sz w:val="28"/>
          <w:szCs w:val="28"/>
        </w:rPr>
        <w:lastRenderedPageBreak/>
        <w:t>приемное отделение стоки поступают по самотечному коллектору ра</w:t>
      </w:r>
      <w:r w:rsidR="00F934A9" w:rsidRPr="00737565">
        <w:rPr>
          <w:rFonts w:ascii="Times New Roman" w:hAnsi="Times New Roman" w:cs="Times New Roman"/>
          <w:sz w:val="28"/>
          <w:szCs w:val="28"/>
        </w:rPr>
        <w:t xml:space="preserve">зличных диаметров от 100 мм до </w:t>
      </w:r>
      <w:r w:rsidRPr="00737565">
        <w:rPr>
          <w:rFonts w:ascii="Times New Roman" w:hAnsi="Times New Roman" w:cs="Times New Roman"/>
          <w:sz w:val="28"/>
          <w:szCs w:val="28"/>
        </w:rPr>
        <w:t>200 мм, где происходит первичная очистка (отделение) стоков от грубого мусора, загрязнений с помощью механического устройства – граблей, решеток, дробилок. КНС оборудовано центробежными горизонтальными и вертикальными насосными агрегатами. При выборе насосов учитывается объем перекачиваемых стоков, равномерность их поступления. Система всасывающих и напорных трубопроводов станций оснащена запорно-регулирующей арматурой (задвижки, обратные клапана диаметром от 50 мм до 800мм) что обеспечивает надежную и бесперебойную работу во время проведения профилактических и текущих ремонтов.</w:t>
      </w:r>
      <w:r w:rsidR="00F934A9" w:rsidRPr="00737565">
        <w:rPr>
          <w:rFonts w:ascii="Times New Roman" w:hAnsi="Times New Roman" w:cs="Times New Roman"/>
          <w:sz w:val="28"/>
          <w:szCs w:val="28"/>
        </w:rPr>
        <w:t xml:space="preserve"> Производительность и состав оборудования </w:t>
      </w:r>
      <w:r w:rsidR="004A181C" w:rsidRPr="00737565">
        <w:rPr>
          <w:rFonts w:ascii="Times New Roman" w:hAnsi="Times New Roman" w:cs="Times New Roman"/>
          <w:sz w:val="28"/>
          <w:szCs w:val="28"/>
        </w:rPr>
        <w:t>КНС следует определить на стадии проектирования</w:t>
      </w:r>
      <w:r w:rsidR="00F934A9" w:rsidRPr="00737565">
        <w:rPr>
          <w:rFonts w:ascii="Times New Roman" w:hAnsi="Times New Roman" w:cs="Times New Roman"/>
          <w:sz w:val="28"/>
          <w:szCs w:val="28"/>
        </w:rPr>
        <w:t xml:space="preserve">. </w:t>
      </w:r>
    </w:p>
    <w:p w:rsidR="00AD5AA9" w:rsidRPr="00814889" w:rsidRDefault="00AD5AA9" w:rsidP="0082520C">
      <w:pPr>
        <w:pStyle w:val="2"/>
        <w:rPr>
          <w:szCs w:val="28"/>
        </w:rPr>
      </w:pPr>
      <w:r w:rsidRPr="00814889">
        <w:rPr>
          <w:szCs w:val="28"/>
        </w:rPr>
        <w:t>3.5 Анализ резервов производственных мощностей очистных сооружений системы водоотведения и возможно</w:t>
      </w:r>
      <w:r w:rsidR="00541B08" w:rsidRPr="00814889">
        <w:rPr>
          <w:szCs w:val="28"/>
        </w:rPr>
        <w:t>сти расширения зоны их действия</w:t>
      </w:r>
    </w:p>
    <w:p w:rsidR="006575A5" w:rsidRDefault="00CE0C17" w:rsidP="0082520C">
      <w:pPr>
        <w:spacing w:after="0" w:line="360" w:lineRule="auto"/>
        <w:ind w:firstLine="567"/>
        <w:jc w:val="both"/>
        <w:rPr>
          <w:rFonts w:ascii="Times New Roman" w:hAnsi="Times New Roman" w:cs="Times New Roman"/>
          <w:sz w:val="28"/>
          <w:szCs w:val="28"/>
        </w:rPr>
      </w:pPr>
      <w:r w:rsidRPr="00CE0C17">
        <w:rPr>
          <w:rFonts w:ascii="Times New Roman" w:hAnsi="Times New Roman" w:cs="Times New Roman"/>
          <w:sz w:val="28"/>
          <w:szCs w:val="28"/>
        </w:rPr>
        <w:t>Расширение зоны действия очистных сооружений и производственных мощностей очистных сооружений производительностью 1500 куб.м./сут. предусмотрено Проектной документацией №0775424-01 «Реконструкция канализационных очистных сооружений на мысе Погодном Усть-Камчатского сельского поселения», на которую получено положительное заключение государственной экспертизы №41-1-1-3-004768-2019 «Проектная документация и результаты инженерных изысканий» и №41-1-0262-19 «Достоверность определения сметной стоимости».</w:t>
      </w:r>
      <w:r w:rsidR="006575A5">
        <w:rPr>
          <w:rFonts w:ascii="Times New Roman" w:hAnsi="Times New Roman" w:cs="Times New Roman"/>
          <w:sz w:val="28"/>
          <w:szCs w:val="28"/>
        </w:rPr>
        <w:br w:type="page"/>
      </w:r>
    </w:p>
    <w:p w:rsidR="00E93AE7" w:rsidRPr="006E6440" w:rsidRDefault="00831551" w:rsidP="0082520C">
      <w:pPr>
        <w:pStyle w:val="1"/>
        <w:jc w:val="both"/>
      </w:pPr>
      <w:r w:rsidRPr="006E6440">
        <w:lastRenderedPageBreak/>
        <w:t>РАЗДЕЛ</w:t>
      </w:r>
      <w:r w:rsidR="00AD5AA9" w:rsidRPr="006E6440">
        <w:t xml:space="preserve"> 4 </w:t>
      </w:r>
      <w:r w:rsidR="00EE00A8" w:rsidRPr="006E6440">
        <w:t>ПРЕДЛОЖЕНИЯ ПО СТРОИТЕЛЬСТВУ, РЕКОНСТРУКЦИИ И МОДЕРНИЗАЦИИ ОБЪЕКТОВ ЦЕНТРАЛИЗОВАННОЙ СИСТЕМЫ ВОДООТВЕДЕНИЯ</w:t>
      </w:r>
      <w:r w:rsidR="00E93AE7" w:rsidRPr="006E6440">
        <w:t xml:space="preserve"> </w:t>
      </w:r>
    </w:p>
    <w:p w:rsidR="00AD5AA9" w:rsidRPr="00A566DB" w:rsidRDefault="00AD5AA9" w:rsidP="0082520C">
      <w:pPr>
        <w:pStyle w:val="2"/>
        <w:rPr>
          <w:szCs w:val="28"/>
        </w:rPr>
      </w:pPr>
      <w:r w:rsidRPr="00A566DB">
        <w:rPr>
          <w:szCs w:val="28"/>
        </w:rPr>
        <w:t>4.1 Основные направления, принципы, задачи и целевые показатели развития централизованно</w:t>
      </w:r>
      <w:r w:rsidR="00541B08" w:rsidRPr="00A566DB">
        <w:rPr>
          <w:szCs w:val="28"/>
        </w:rPr>
        <w:t>й системы водоотведения</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 xml:space="preserve">В </w:t>
      </w:r>
      <w:r w:rsidRPr="000008D3">
        <w:rPr>
          <w:rFonts w:ascii="Times New Roman" w:eastAsia="Times New Roman" w:hAnsi="Times New Roman" w:cs="Times New Roman"/>
          <w:sz w:val="28"/>
          <w:szCs w:val="28"/>
          <w:lang w:eastAsia="ar-SA"/>
        </w:rPr>
        <w:fldChar w:fldCharType="begin"/>
      </w:r>
      <w:r w:rsidRPr="000008D3">
        <w:rPr>
          <w:rFonts w:ascii="Times New Roman" w:eastAsia="Times New Roman" w:hAnsi="Times New Roman" w:cs="Times New Roman"/>
          <w:sz w:val="28"/>
          <w:szCs w:val="28"/>
          <w:lang w:eastAsia="ar-SA"/>
        </w:rPr>
        <w:instrText xml:space="preserve"> REF  моом  \* MERGEFORMAT </w:instrText>
      </w:r>
      <w:r w:rsidRPr="000008D3">
        <w:rPr>
          <w:rFonts w:ascii="Times New Roman" w:eastAsia="Times New Roman" w:hAnsi="Times New Roman" w:cs="Times New Roman"/>
          <w:sz w:val="28"/>
          <w:szCs w:val="28"/>
          <w:lang w:eastAsia="ar-SA"/>
        </w:rPr>
        <w:fldChar w:fldCharType="separate"/>
      </w:r>
      <w:r w:rsidRPr="000008D3">
        <w:rPr>
          <w:rFonts w:ascii="Times New Roman" w:eastAsia="Times New Roman" w:hAnsi="Times New Roman" w:cs="Times New Roman"/>
          <w:sz w:val="28"/>
          <w:szCs w:val="28"/>
          <w:lang w:eastAsia="ar-SA"/>
        </w:rPr>
        <w:t>Усть-Камчатском сельском поселении</w:t>
      </w:r>
      <w:r w:rsidRPr="000008D3">
        <w:rPr>
          <w:rFonts w:ascii="Times New Roman" w:eastAsia="Times New Roman" w:hAnsi="Times New Roman" w:cs="Times New Roman"/>
          <w:sz w:val="28"/>
          <w:szCs w:val="28"/>
          <w:lang w:eastAsia="ar-SA"/>
        </w:rPr>
        <w:fldChar w:fldCharType="end"/>
      </w:r>
      <w:r w:rsidRPr="000008D3">
        <w:rPr>
          <w:rFonts w:ascii="Times New Roman" w:eastAsia="Times New Roman" w:hAnsi="Times New Roman" w:cs="Times New Roman"/>
          <w:sz w:val="28"/>
          <w:szCs w:val="28"/>
          <w:lang w:eastAsia="ar-SA"/>
        </w:rPr>
        <w:t xml:space="preserve"> генеральным планом предусматривается застройка, размещаемая в сторону юга и востока от существующих зданий и сооружений </w:t>
      </w:r>
      <w:r w:rsidRPr="000008D3">
        <w:rPr>
          <w:rFonts w:ascii="Times New Roman" w:eastAsia="Times New Roman" w:hAnsi="Times New Roman" w:cs="Times New Roman"/>
          <w:sz w:val="28"/>
          <w:szCs w:val="28"/>
          <w:lang w:eastAsia="ar-SA"/>
        </w:rPr>
        <w:fldChar w:fldCharType="begin"/>
      </w:r>
      <w:r w:rsidRPr="000008D3">
        <w:rPr>
          <w:rFonts w:ascii="Times New Roman" w:eastAsia="Times New Roman" w:hAnsi="Times New Roman" w:cs="Times New Roman"/>
          <w:sz w:val="28"/>
          <w:szCs w:val="28"/>
          <w:lang w:eastAsia="ar-SA"/>
        </w:rPr>
        <w:instrText xml:space="preserve"> REF  с3мо  \* MERGEFORMAT </w:instrText>
      </w:r>
      <w:r w:rsidRPr="000008D3">
        <w:rPr>
          <w:rFonts w:ascii="Times New Roman" w:eastAsia="Times New Roman" w:hAnsi="Times New Roman" w:cs="Times New Roman"/>
          <w:sz w:val="28"/>
          <w:szCs w:val="28"/>
          <w:lang w:eastAsia="ar-SA"/>
        </w:rPr>
        <w:fldChar w:fldCharType="separate"/>
      </w:r>
      <w:r w:rsidRPr="000008D3">
        <w:rPr>
          <w:rFonts w:ascii="Times New Roman" w:eastAsia="Times New Roman" w:hAnsi="Times New Roman" w:cs="Times New Roman"/>
          <w:sz w:val="28"/>
          <w:szCs w:val="28"/>
          <w:lang w:eastAsia="ar-SA"/>
        </w:rPr>
        <w:t>мкр. р-н. Погодный</w:t>
      </w:r>
      <w:r w:rsidRPr="000008D3">
        <w:rPr>
          <w:rFonts w:ascii="Times New Roman" w:eastAsia="Times New Roman" w:hAnsi="Times New Roman" w:cs="Times New Roman"/>
          <w:sz w:val="28"/>
          <w:szCs w:val="28"/>
          <w:lang w:eastAsia="ar-SA"/>
        </w:rPr>
        <w:fldChar w:fldCharType="end"/>
      </w:r>
      <w:r w:rsidRPr="000008D3">
        <w:rPr>
          <w:rFonts w:ascii="Times New Roman" w:eastAsia="Times New Roman" w:hAnsi="Times New Roman" w:cs="Times New Roman"/>
          <w:sz w:val="28"/>
          <w:szCs w:val="28"/>
          <w:lang w:eastAsia="ar-SA"/>
        </w:rPr>
        <w:t xml:space="preserve"> и в восточном и южном направлении от существующих зданий и сооружений </w:t>
      </w:r>
      <w:r w:rsidRPr="000008D3">
        <w:rPr>
          <w:rFonts w:ascii="Times New Roman" w:eastAsia="Times New Roman" w:hAnsi="Times New Roman" w:cs="Times New Roman"/>
          <w:sz w:val="28"/>
          <w:szCs w:val="28"/>
          <w:lang w:eastAsia="ar-SA"/>
        </w:rPr>
        <w:fldChar w:fldCharType="begin"/>
      </w:r>
      <w:r w:rsidRPr="000008D3">
        <w:rPr>
          <w:rFonts w:ascii="Times New Roman" w:eastAsia="Times New Roman" w:hAnsi="Times New Roman" w:cs="Times New Roman"/>
          <w:sz w:val="28"/>
          <w:szCs w:val="28"/>
          <w:lang w:eastAsia="ar-SA"/>
        </w:rPr>
        <w:instrText xml:space="preserve"> REF  с2мо  \* MERGEFORMAT </w:instrText>
      </w:r>
      <w:r w:rsidRPr="000008D3">
        <w:rPr>
          <w:rFonts w:ascii="Times New Roman" w:eastAsia="Times New Roman" w:hAnsi="Times New Roman" w:cs="Times New Roman"/>
          <w:sz w:val="28"/>
          <w:szCs w:val="28"/>
          <w:lang w:eastAsia="ar-SA"/>
        </w:rPr>
        <w:fldChar w:fldCharType="separate"/>
      </w:r>
      <w:r w:rsidRPr="000008D3">
        <w:rPr>
          <w:rFonts w:ascii="Times New Roman" w:eastAsia="Times New Roman" w:hAnsi="Times New Roman" w:cs="Times New Roman"/>
          <w:sz w:val="28"/>
          <w:szCs w:val="28"/>
          <w:lang w:eastAsia="ar-SA"/>
        </w:rPr>
        <w:t>с. Крутоберегово</w:t>
      </w:r>
      <w:r w:rsidRPr="000008D3">
        <w:rPr>
          <w:rFonts w:ascii="Times New Roman" w:eastAsia="Times New Roman" w:hAnsi="Times New Roman" w:cs="Times New Roman"/>
          <w:sz w:val="28"/>
          <w:szCs w:val="28"/>
          <w:lang w:eastAsia="ar-SA"/>
        </w:rPr>
        <w:fldChar w:fldCharType="end"/>
      </w:r>
      <w:r w:rsidRPr="000008D3">
        <w:rPr>
          <w:rFonts w:ascii="Times New Roman" w:eastAsia="Times New Roman" w:hAnsi="Times New Roman" w:cs="Times New Roman"/>
          <w:sz w:val="28"/>
          <w:szCs w:val="28"/>
          <w:lang w:eastAsia="ar-SA"/>
        </w:rPr>
        <w:t>. Перспективную застройку предполагается оборудовать водопроводом, канализацией и систе</w:t>
      </w:r>
      <w:r w:rsidRPr="000008D3">
        <w:rPr>
          <w:rFonts w:ascii="Times New Roman" w:eastAsia="Times New Roman" w:hAnsi="Times New Roman" w:cs="Times New Roman"/>
          <w:sz w:val="28"/>
          <w:szCs w:val="28"/>
          <w:lang w:eastAsia="ar-SA"/>
        </w:rPr>
        <w:softHyphen/>
        <w:t>мой горячего водоснабжения.</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Для реализации предложений генерального плана необходимо:</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 Реализация проекта №4734/2013-III-НВК «Подготовка земельных участков под жилую застройку с созданием объектов инженерной инфраструктуры в п.Усть-Камчатск на мысе Погодный»;</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 Реализация проекта «Группа жилых домов в п. Усть-Камчатск на мысе Погодный»;</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 xml:space="preserve">- Разработка, утверждение и реализация проекта строительства малоэтажных жилых домов в </w:t>
      </w:r>
      <w:r w:rsidRPr="000008D3">
        <w:rPr>
          <w:rFonts w:ascii="Times New Roman" w:eastAsia="Times New Roman" w:hAnsi="Times New Roman" w:cs="Times New Roman"/>
          <w:sz w:val="28"/>
          <w:szCs w:val="28"/>
          <w:lang w:eastAsia="ar-SA"/>
        </w:rPr>
        <w:fldChar w:fldCharType="begin"/>
      </w:r>
      <w:r w:rsidRPr="000008D3">
        <w:rPr>
          <w:rFonts w:ascii="Times New Roman" w:eastAsia="Times New Roman" w:hAnsi="Times New Roman" w:cs="Times New Roman"/>
          <w:sz w:val="28"/>
          <w:szCs w:val="28"/>
          <w:lang w:eastAsia="ar-SA"/>
        </w:rPr>
        <w:instrText xml:space="preserve"> REF  с3мо  \* MERGEFORMAT </w:instrText>
      </w:r>
      <w:r w:rsidRPr="000008D3">
        <w:rPr>
          <w:rFonts w:ascii="Times New Roman" w:eastAsia="Times New Roman" w:hAnsi="Times New Roman" w:cs="Times New Roman"/>
          <w:sz w:val="28"/>
          <w:szCs w:val="28"/>
          <w:lang w:eastAsia="ar-SA"/>
        </w:rPr>
        <w:fldChar w:fldCharType="separate"/>
      </w:r>
      <w:r w:rsidRPr="000008D3">
        <w:rPr>
          <w:rFonts w:ascii="Times New Roman" w:eastAsia="Times New Roman" w:hAnsi="Times New Roman" w:cs="Times New Roman"/>
          <w:sz w:val="28"/>
          <w:szCs w:val="28"/>
          <w:lang w:eastAsia="ar-SA"/>
        </w:rPr>
        <w:t>мкр. р-н. Погодный</w:t>
      </w:r>
      <w:r w:rsidRPr="000008D3">
        <w:rPr>
          <w:rFonts w:ascii="Times New Roman" w:eastAsia="Times New Roman" w:hAnsi="Times New Roman" w:cs="Times New Roman"/>
          <w:sz w:val="28"/>
          <w:szCs w:val="28"/>
          <w:lang w:eastAsia="ar-SA"/>
        </w:rPr>
        <w:fldChar w:fldCharType="end"/>
      </w:r>
      <w:r w:rsidRPr="000008D3">
        <w:rPr>
          <w:rFonts w:ascii="Times New Roman" w:eastAsia="Times New Roman" w:hAnsi="Times New Roman" w:cs="Times New Roman"/>
          <w:sz w:val="28"/>
          <w:szCs w:val="28"/>
          <w:lang w:eastAsia="ar-SA"/>
        </w:rPr>
        <w:t>;</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 Реализация проекта № 0775424-01 «Реконструкция канализационных очистных сооружений на мысе Погодном Усть-Камчатского сельского поселения» расчетной производительностью 1500 куб.м./сут.;</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 xml:space="preserve">- Реконструкция существующей и/или строительство новой канализационной насосной в </w:t>
      </w:r>
      <w:r w:rsidRPr="000008D3">
        <w:rPr>
          <w:rFonts w:ascii="Times New Roman" w:eastAsia="Times New Roman" w:hAnsi="Times New Roman" w:cs="Times New Roman"/>
          <w:sz w:val="28"/>
          <w:szCs w:val="28"/>
          <w:lang w:eastAsia="ar-SA"/>
        </w:rPr>
        <w:fldChar w:fldCharType="begin"/>
      </w:r>
      <w:r w:rsidRPr="000008D3">
        <w:rPr>
          <w:rFonts w:ascii="Times New Roman" w:eastAsia="Times New Roman" w:hAnsi="Times New Roman" w:cs="Times New Roman"/>
          <w:sz w:val="28"/>
          <w:szCs w:val="28"/>
          <w:lang w:eastAsia="ar-SA"/>
        </w:rPr>
        <w:instrText xml:space="preserve"> REF  с2мо  \* MERGEFORMAT </w:instrText>
      </w:r>
      <w:r w:rsidRPr="000008D3">
        <w:rPr>
          <w:rFonts w:ascii="Times New Roman" w:eastAsia="Times New Roman" w:hAnsi="Times New Roman" w:cs="Times New Roman"/>
          <w:sz w:val="28"/>
          <w:szCs w:val="28"/>
          <w:lang w:eastAsia="ar-SA"/>
        </w:rPr>
        <w:fldChar w:fldCharType="separate"/>
      </w:r>
      <w:r w:rsidRPr="000008D3">
        <w:rPr>
          <w:rFonts w:ascii="Times New Roman" w:eastAsia="Times New Roman" w:hAnsi="Times New Roman" w:cs="Times New Roman"/>
          <w:sz w:val="28"/>
          <w:szCs w:val="28"/>
          <w:lang w:eastAsia="ar-SA"/>
        </w:rPr>
        <w:t>с. Крутоберегово</w:t>
      </w:r>
      <w:r w:rsidRPr="000008D3">
        <w:rPr>
          <w:rFonts w:ascii="Times New Roman" w:eastAsia="Times New Roman" w:hAnsi="Times New Roman" w:cs="Times New Roman"/>
          <w:sz w:val="28"/>
          <w:szCs w:val="28"/>
          <w:lang w:eastAsia="ar-SA"/>
        </w:rPr>
        <w:fldChar w:fldCharType="end"/>
      </w:r>
      <w:r w:rsidRPr="000008D3">
        <w:rPr>
          <w:rFonts w:ascii="Times New Roman" w:eastAsia="Times New Roman" w:hAnsi="Times New Roman" w:cs="Times New Roman"/>
          <w:sz w:val="28"/>
          <w:szCs w:val="28"/>
          <w:lang w:eastAsia="ar-SA"/>
        </w:rPr>
        <w:t>.</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В результате реализации мероприятий, предложенных генеральным планом и решений, разработанных проектов, ожидается достижение следующих целевых показателей:</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 повышение качества и надежности водоотведения;</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 реализация потребности в повышении энергоэффективности работы систем водоотведения;</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 улучшение экологической обстановки;</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lastRenderedPageBreak/>
        <w:t xml:space="preserve">- повышение благообеспеченности населения </w:t>
      </w:r>
      <w:r w:rsidRPr="000008D3">
        <w:rPr>
          <w:rFonts w:ascii="Times New Roman" w:eastAsia="Times New Roman" w:hAnsi="Times New Roman" w:cs="Times New Roman"/>
          <w:sz w:val="28"/>
          <w:szCs w:val="28"/>
          <w:lang w:eastAsia="ar-SA"/>
        </w:rPr>
        <w:fldChar w:fldCharType="begin"/>
      </w:r>
      <w:r w:rsidRPr="000008D3">
        <w:rPr>
          <w:rFonts w:ascii="Times New Roman" w:eastAsia="Times New Roman" w:hAnsi="Times New Roman" w:cs="Times New Roman"/>
          <w:sz w:val="28"/>
          <w:szCs w:val="28"/>
          <w:lang w:eastAsia="ar-SA"/>
        </w:rPr>
        <w:instrText xml:space="preserve"> REF  моого  \* MERGEFORMAT </w:instrText>
      </w:r>
      <w:r w:rsidRPr="000008D3">
        <w:rPr>
          <w:rFonts w:ascii="Times New Roman" w:eastAsia="Times New Roman" w:hAnsi="Times New Roman" w:cs="Times New Roman"/>
          <w:sz w:val="28"/>
          <w:szCs w:val="28"/>
          <w:lang w:eastAsia="ar-SA"/>
        </w:rPr>
        <w:fldChar w:fldCharType="separate"/>
      </w:r>
      <w:r w:rsidRPr="000008D3">
        <w:rPr>
          <w:rFonts w:ascii="Times New Roman" w:eastAsia="Times New Roman" w:hAnsi="Times New Roman" w:cs="Times New Roman"/>
          <w:sz w:val="28"/>
          <w:szCs w:val="28"/>
          <w:lang w:eastAsia="ar-SA"/>
        </w:rPr>
        <w:t>Усть-Камчатского сельского поселения</w:t>
      </w:r>
      <w:r w:rsidRPr="000008D3">
        <w:rPr>
          <w:rFonts w:ascii="Times New Roman" w:eastAsia="Times New Roman" w:hAnsi="Times New Roman" w:cs="Times New Roman"/>
          <w:sz w:val="28"/>
          <w:szCs w:val="28"/>
          <w:lang w:eastAsia="ar-SA"/>
        </w:rPr>
        <w:fldChar w:fldCharType="end"/>
      </w:r>
      <w:r w:rsidRPr="000008D3">
        <w:rPr>
          <w:rFonts w:ascii="Times New Roman" w:eastAsia="Times New Roman" w:hAnsi="Times New Roman" w:cs="Times New Roman"/>
          <w:sz w:val="28"/>
          <w:szCs w:val="28"/>
          <w:lang w:eastAsia="ar-SA"/>
        </w:rPr>
        <w:t xml:space="preserve">. </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Мониторинг выполнения инвестиционных программ проводится органами регулирования. Мониторинг включает сбор и анализ информации о выполнении показателей, установленных программой.</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 xml:space="preserve">Мониторинг инвестиционной программы проводится в соответствии с методикой проведения указанного мониторинга, содержащей перечень экономических и иных показателей, применяемых органами регулирования для анализа информации о выполнении инвестиционной программы. </w:t>
      </w:r>
    </w:p>
    <w:p w:rsidR="000008D3" w:rsidRPr="000008D3" w:rsidRDefault="000008D3" w:rsidP="000008D3">
      <w:pPr>
        <w:suppressAutoHyphens/>
        <w:spacing w:after="0" w:line="360" w:lineRule="auto"/>
        <w:ind w:firstLine="567"/>
        <w:jc w:val="both"/>
        <w:rPr>
          <w:rFonts w:ascii="Times New Roman" w:eastAsia="Times New Roman" w:hAnsi="Times New Roman" w:cs="Times New Roman"/>
          <w:sz w:val="28"/>
          <w:szCs w:val="28"/>
          <w:lang w:eastAsia="ar-SA"/>
        </w:rPr>
      </w:pPr>
      <w:r w:rsidRPr="000008D3">
        <w:rPr>
          <w:rFonts w:ascii="Times New Roman" w:eastAsia="Times New Roman" w:hAnsi="Times New Roman" w:cs="Times New Roman"/>
          <w:sz w:val="28"/>
          <w:szCs w:val="28"/>
          <w:lang w:eastAsia="ar-SA"/>
        </w:rPr>
        <w:t>Наличие программы позволит организовать работу по привлечению средств из бюджетов различных уровней.</w:t>
      </w:r>
    </w:p>
    <w:p w:rsidR="00AD5AA9" w:rsidRPr="006575A5" w:rsidRDefault="00AD5AA9" w:rsidP="0082520C">
      <w:pPr>
        <w:pStyle w:val="2"/>
        <w:rPr>
          <w:szCs w:val="28"/>
        </w:rPr>
      </w:pPr>
      <w:r w:rsidRPr="006575A5">
        <w:rPr>
          <w:szCs w:val="28"/>
        </w:rPr>
        <w:t>4.2 Перечень основных мероприятий по реализации схем водоотведения с разбивкой по годам, включая техническ</w:t>
      </w:r>
      <w:r w:rsidR="00541B08" w:rsidRPr="006575A5">
        <w:rPr>
          <w:szCs w:val="28"/>
        </w:rPr>
        <w:t>ие обоснования этих мероприятий</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В соответствии с Проектной документацией № 0775424-01 «Реконструкция канализационных очистных сооружений на мысе Погодном Усть-Камчатского сельского поселения», на которую получено  положительное заключение государственной экспертизы №41-1-1-3-004768-2019 «Проектная документация и результаты инженерных изысканий» и №41-1-0262-19 «Достоверность определения сметной стоимости», планируется реконструкция канализационных очистных сооружений на мысе Погодном Усть-Камчатского сельского поселения, местоположение объекта: Мыс Погодный, пос. Усть-Камчатск, Усть-Камчатский район, Камчатский край.</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Реконструируется два участка: участок с кадастровыми номерами №41:09:00101114:194 и №41:09:00101114:3480.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Окружающая застройка представлена приусадебными участками, расположенными на смежных участках, жилыми домами и гаражами. С юга участок примыкает к озеру Нерпичьему и располагается в его водоохраной зоне. Участок спланирован, перепад рельефа составляет 2 м. Вдоль участка с северной и западной сторон проходят существующие линии водопровода и канализации. Магистральные сети по участку не проходят.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lastRenderedPageBreak/>
        <w:t>Дорожная сеть представлена проездами вдоль жилых зданий, проходящими с северной стороны участка. Данные проезды являются основной транспортной магистралью, обеспечивающей подъезд к реконструируемому объекту, являющиеся также противопожарными проездами.</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В рамках проекта предусматриваются следующие решения:</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Подлежат сносу (демонтажу) объекты очистных сооружений: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 одноэтажное деревянное здание АБК с габаритными размерами 17,5х14 м; - деревянный гараж 8х8 м;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две емкости КУ-700 (типовой проект 902-2-267);</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 деревянная пристройка КУ-700;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-два отстойника габаритами 25х15 м с фундаментами из деревянных и бетонных элементов, стены павильонов брусчатые перекрытия деревянные;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 железобетонные колодцы -17 шт.;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 одноэтажный павильон КНС с габаритными размерами 6х6 м, стены из стеновых блоков, перекрытие из сборных железобетонных пустотных плит;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 два фильтра, установленные на монолитных железобетонных фундаментах - 8м3.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Проектом предусматривается устройство канализационных очистных сооружений (далее КОС) расчетной производительностью 1500 м3/сут. для очистки сточных вод, поступающих от района «Погодный» Усть-Камчатского сельского поселения, Камчатского края. В состав комплекса КОС входит технологический корпус, двухэтажный административно-бытовой корпус (АБК), соединённый переходом с технологическим корпусом, крытая площадка хранения обезвоженного осадка, крытая автостоянка на 2 машиноместа, КНС, КТПН, ДЭС, ливневые очистные сооружения.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Предусматривается следующая схема очистки сточных вод:</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Сточные воды комплекса очистных сооружений подаются в приемный резервуар, откуда, насосами перекачиваются на механическую очистку. Механическая очистка осуществляется на автоматизированных решетках тонкой очистки и песколовках. Далее сточные воды подаются в усреднитель для усреднения по объему и качеству. Усреднитель оснащен электрическим </w:t>
      </w:r>
      <w:r w:rsidRPr="006C5867">
        <w:rPr>
          <w:rFonts w:ascii="Times New Roman" w:eastAsia="Times New Roman" w:hAnsi="Times New Roman" w:cs="Times New Roman"/>
          <w:sz w:val="28"/>
          <w:szCs w:val="28"/>
          <w:lang w:eastAsia="ar-SA"/>
        </w:rPr>
        <w:lastRenderedPageBreak/>
        <w:t xml:space="preserve">водонагревателем проточного типа. После механической очистки, осветленные сточные воды насосной установкой подаются на полную биологическую очистку. Сооружения полной биологической очистки построены по схеме А2/О (Amerobic/Anoxic/Oxic), предназначенной для биологического удаления азота и фосфора, представляющую собой последовательность анаэробной, аноксидной и аэробной зон очистки. Доочистка сточных вод осуществляется во вторичном отстойнике. Осветленные воды после полной биологической очистки накапливаются в емкости осветленной воды, откуда насосами подаются на сооружения глубокой очистки, в качестве которых применены напорные фильтры с загрузкой из активированного угля. Сооружения глубокой очистки оборудованы системой приготовления и дозирования раствора коагулянта для химического осаждения фосфора, при значительных колебаниях концентраций легкоокисляемых органических веществ в поступающих на очистку сточных водах. В процессе глубокой доочистки вода обеззараживается на установках УФ излучения, накапливается в резервуаре очищенной воды и через глубоководный выпуск отводится в оз. Нерпичье. Избыточный активный ил сточных вод из вторичного отстойника после сгущения подается в отделение механического обезвоживания. Обезвоженный осадок подлежит накоплению на площадке хранения. В части утилизации обезвоженного осадка принимается метод компостирования. Очищенные ливневые стоки, после реконструкции КОС, отводятся через существующий выпуск в оз. Нерпичье.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Перемещение стоков от КНС до станции очистки будет выполнено с дублированием коммуникаций - параллельными взаимозаменяемыми трубопроводами.</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Для обеспечения бесперебойной работы станции и КНС при ремонтах в резервуарах и емкостях, на площадке КНС предусматривается аварийный резервуар.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К монтажу на проектируемых КОС принимается резервная механизированная решетка заводского изготовления, резервная песколовка, два резервных декантера.</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lastRenderedPageBreak/>
        <w:t>Производительность декантеров определена с повышающим коэффициентом с учетом сезонного колебания объемов садка. Конструктивно к монтажу принимаются резервуары с запасом по объему. Насосное и воздуходувное оборудование, мешалки на объекте имеют дублеров. Запас мощности сетей электроснабжения и оборудования принят от 15 до 20%. Системы трубопроводов и технологического оборудования выполнены из полимерных материалов или металлов стойких к агрессивной среде и коррозии. Выбор диаметров и мощности определены по средним показателям расхода, что обеспечит эффективность очистки сточных вод в аварийных ситуациях в совокупности автоматизации процесса очистки.</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Основные технические показатели реконструкции канализационных очистных сооружений:</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Суточная пропускная способность канализационных сооружений – 1500 м3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Вид очистки – полная биологическая очистка с совместным удалением биогенных элементов, включающая сооружения механической очистки и глубокой доочистки с обеззараживанием</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Протяженность коллекторов и сетей:</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внутриплощадочные В1– 0,206 км;</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хозяйственно-бытовая канализация – 0,200 км;</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ливневая канализация – 0,226 м;</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выпуск очищенных стоков – 0,350 км.</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Общая площадь застройки  - 2 180,87 м2;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Расчетный расход тепла (общий) – 179,55 кВт</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Расчетный расход холодной воды (по объекту) – 36,8 м3/сут</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Расчетный расход хозяйственно-бытовых стоков, направленных на очистку – 1500 м3/сут</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Расчетный расход хозяйственно-бытовых стоков от АБК – 2,9 м3/сут</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Расчетный расход поверхностных стоков, направляемых на ЛОС – 4,91 л/с</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Электроснабжение:</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степень обеспечения надежности - I;</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напряжение электрических сетей  ~ 220/380 В;</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lastRenderedPageBreak/>
        <w:t>- расчетная мощность по проекту – 894,45 кВт;</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Расчетный ток – 1598,84 А.</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Продолжительность строительства – 16 месяцев.</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Проект реконструкции планируется осуществить с финансовой поддержкой за счет средств государственной корпорации – Фонда содействия реформированию жилищно-коммунального хозяйства на модернизацию систем коммунальной инфраструктуры в объеме 59 % от требуемой проектной стоимости, а также за счет средств бюджета Усть-Камчатского сельского поселения в объеме 20 % и средств МУП «Водоканал Усть-Камчатского сельского поселения» в объеме 21 %. </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 xml:space="preserve">Перечень основных мероприятий по улучшению существующего положения в сфере водоотведения в </w:t>
      </w:r>
      <w:r w:rsidRPr="006C5867">
        <w:rPr>
          <w:rFonts w:ascii="Times New Roman" w:eastAsia="Times New Roman" w:hAnsi="Times New Roman" w:cs="Times New Roman"/>
          <w:sz w:val="28"/>
          <w:szCs w:val="28"/>
          <w:lang w:eastAsia="ar-SA"/>
        </w:rPr>
        <w:fldChar w:fldCharType="begin"/>
      </w:r>
      <w:r w:rsidRPr="006C5867">
        <w:rPr>
          <w:rFonts w:ascii="Times New Roman" w:eastAsia="Times New Roman" w:hAnsi="Times New Roman" w:cs="Times New Roman"/>
          <w:sz w:val="28"/>
          <w:szCs w:val="28"/>
          <w:lang w:eastAsia="ar-SA"/>
        </w:rPr>
        <w:instrText xml:space="preserve"> REF  моом  \* MERGEFORMAT </w:instrText>
      </w:r>
      <w:r w:rsidRPr="006C5867">
        <w:rPr>
          <w:rFonts w:ascii="Times New Roman" w:eastAsia="Times New Roman" w:hAnsi="Times New Roman" w:cs="Times New Roman"/>
          <w:sz w:val="28"/>
          <w:szCs w:val="28"/>
          <w:lang w:eastAsia="ar-SA"/>
        </w:rPr>
        <w:fldChar w:fldCharType="separate"/>
      </w:r>
      <w:r w:rsidRPr="006C5867">
        <w:rPr>
          <w:rFonts w:ascii="Times New Roman" w:eastAsia="Times New Roman" w:hAnsi="Times New Roman" w:cs="Times New Roman"/>
          <w:sz w:val="28"/>
          <w:szCs w:val="28"/>
          <w:lang w:eastAsia="ar-SA"/>
        </w:rPr>
        <w:t>Усть-Камчатском сельском поселении</w:t>
      </w:r>
      <w:r w:rsidRPr="006C5867">
        <w:rPr>
          <w:rFonts w:ascii="Times New Roman" w:eastAsia="Times New Roman" w:hAnsi="Times New Roman" w:cs="Times New Roman"/>
          <w:sz w:val="28"/>
          <w:szCs w:val="28"/>
          <w:lang w:eastAsia="ar-SA"/>
        </w:rPr>
        <w:fldChar w:fldCharType="end"/>
      </w:r>
      <w:r w:rsidRPr="006C5867">
        <w:rPr>
          <w:rFonts w:ascii="Times New Roman" w:eastAsia="Times New Roman" w:hAnsi="Times New Roman" w:cs="Times New Roman"/>
          <w:sz w:val="28"/>
          <w:szCs w:val="28"/>
          <w:lang w:eastAsia="ar-SA"/>
        </w:rPr>
        <w:t xml:space="preserve"> предлагаемые схемой водоснабжения и водоотведения на период 2020-2021 годы приведен в таблице 4.1.</w:t>
      </w:r>
    </w:p>
    <w:p w:rsidR="006C5867" w:rsidRPr="006C5867" w:rsidRDefault="006C5867" w:rsidP="006C5867">
      <w:pPr>
        <w:suppressAutoHyphens/>
        <w:spacing w:after="0" w:line="360" w:lineRule="auto"/>
        <w:ind w:firstLine="567"/>
        <w:jc w:val="both"/>
        <w:rPr>
          <w:rFonts w:ascii="Times New Roman" w:eastAsia="Times New Roman" w:hAnsi="Times New Roman" w:cs="Times New Roman"/>
          <w:sz w:val="28"/>
          <w:szCs w:val="28"/>
          <w:lang w:eastAsia="ar-SA"/>
        </w:rPr>
      </w:pPr>
      <w:r w:rsidRPr="006C5867">
        <w:rPr>
          <w:rFonts w:ascii="Times New Roman" w:eastAsia="Times New Roman" w:hAnsi="Times New Roman" w:cs="Times New Roman"/>
          <w:sz w:val="28"/>
          <w:szCs w:val="28"/>
          <w:lang w:eastAsia="ar-SA"/>
        </w:rPr>
        <w:t>-Реализация проекта строительства очистных сооружений канализации «Реконструкция канализационных очистных сооружений на мысе Погодном Усть-Камчатского сельского поселения» расчетной производительностью 1500 куб. м/ сут.;</w:t>
      </w:r>
    </w:p>
    <w:p w:rsidR="00A90F76" w:rsidRPr="006575A5" w:rsidRDefault="00A90F76" w:rsidP="0082520C">
      <w:pPr>
        <w:pStyle w:val="a4"/>
        <w:spacing w:after="0" w:line="360" w:lineRule="auto"/>
        <w:ind w:left="0" w:firstLine="567"/>
        <w:contextualSpacing w:val="0"/>
        <w:jc w:val="both"/>
        <w:rPr>
          <w:rFonts w:ascii="Times New Roman" w:hAnsi="Times New Roman" w:cs="Times New Roman"/>
          <w:sz w:val="28"/>
          <w:szCs w:val="28"/>
        </w:rPr>
      </w:pPr>
      <w:r w:rsidRPr="006575A5">
        <w:rPr>
          <w:rFonts w:ascii="Times New Roman" w:hAnsi="Times New Roman" w:cs="Times New Roman"/>
          <w:sz w:val="28"/>
          <w:szCs w:val="28"/>
        </w:rPr>
        <w:t>Таблица 4.1 – Мероприятия по реализации схемы водоотведения</w:t>
      </w:r>
    </w:p>
    <w:tbl>
      <w:tblPr>
        <w:tblStyle w:val="a3"/>
        <w:tblW w:w="1003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5353"/>
        <w:gridCol w:w="3260"/>
        <w:gridCol w:w="1418"/>
      </w:tblGrid>
      <w:tr w:rsidR="00744FD4" w:rsidRPr="006575A5" w:rsidTr="00744FD4">
        <w:trPr>
          <w:tblHeader/>
        </w:trPr>
        <w:tc>
          <w:tcPr>
            <w:tcW w:w="5353" w:type="dxa"/>
            <w:tcBorders>
              <w:bottom w:val="single" w:sz="12" w:space="0" w:color="auto"/>
            </w:tcBorders>
          </w:tcPr>
          <w:p w:rsidR="00A90F76" w:rsidRPr="006575A5" w:rsidRDefault="00A90F76" w:rsidP="0082520C">
            <w:pPr>
              <w:jc w:val="both"/>
              <w:rPr>
                <w:rFonts w:ascii="Times New Roman" w:hAnsi="Times New Roman" w:cs="Times New Roman"/>
                <w:sz w:val="24"/>
                <w:szCs w:val="24"/>
              </w:rPr>
            </w:pPr>
            <w:r w:rsidRPr="006575A5">
              <w:rPr>
                <w:rFonts w:ascii="Times New Roman" w:hAnsi="Times New Roman" w:cs="Times New Roman"/>
                <w:sz w:val="24"/>
                <w:szCs w:val="24"/>
              </w:rPr>
              <w:t>Мероприятие</w:t>
            </w:r>
          </w:p>
        </w:tc>
        <w:tc>
          <w:tcPr>
            <w:tcW w:w="3260" w:type="dxa"/>
            <w:tcBorders>
              <w:bottom w:val="single" w:sz="12" w:space="0" w:color="auto"/>
            </w:tcBorders>
          </w:tcPr>
          <w:p w:rsidR="00A90F76" w:rsidRPr="006575A5" w:rsidRDefault="00A90F76" w:rsidP="0082520C">
            <w:pPr>
              <w:jc w:val="both"/>
              <w:rPr>
                <w:rFonts w:ascii="Times New Roman" w:hAnsi="Times New Roman" w:cs="Times New Roman"/>
                <w:sz w:val="24"/>
                <w:szCs w:val="24"/>
              </w:rPr>
            </w:pPr>
            <w:r w:rsidRPr="006575A5">
              <w:rPr>
                <w:rFonts w:ascii="Times New Roman" w:hAnsi="Times New Roman" w:cs="Times New Roman"/>
                <w:sz w:val="24"/>
                <w:szCs w:val="24"/>
              </w:rPr>
              <w:t xml:space="preserve">Основание (программа, </w:t>
            </w:r>
          </w:p>
          <w:p w:rsidR="00A90F76" w:rsidRPr="006575A5" w:rsidRDefault="00A90F76" w:rsidP="0082520C">
            <w:pPr>
              <w:jc w:val="both"/>
              <w:rPr>
                <w:rFonts w:ascii="Times New Roman" w:hAnsi="Times New Roman" w:cs="Times New Roman"/>
                <w:sz w:val="24"/>
                <w:szCs w:val="24"/>
              </w:rPr>
            </w:pPr>
            <w:r w:rsidRPr="006575A5">
              <w:rPr>
                <w:rFonts w:ascii="Times New Roman" w:hAnsi="Times New Roman" w:cs="Times New Roman"/>
                <w:sz w:val="24"/>
                <w:szCs w:val="24"/>
              </w:rPr>
              <w:t>генеральный план, схема)</w:t>
            </w:r>
          </w:p>
        </w:tc>
        <w:tc>
          <w:tcPr>
            <w:tcW w:w="1418" w:type="dxa"/>
            <w:tcBorders>
              <w:bottom w:val="single" w:sz="12" w:space="0" w:color="auto"/>
            </w:tcBorders>
          </w:tcPr>
          <w:p w:rsidR="00A90F76" w:rsidRPr="006575A5" w:rsidRDefault="00A90F76" w:rsidP="0082520C">
            <w:pPr>
              <w:jc w:val="both"/>
              <w:rPr>
                <w:rFonts w:ascii="Times New Roman" w:hAnsi="Times New Roman" w:cs="Times New Roman"/>
                <w:sz w:val="24"/>
                <w:szCs w:val="24"/>
              </w:rPr>
            </w:pPr>
            <w:r w:rsidRPr="006575A5">
              <w:rPr>
                <w:rFonts w:ascii="Times New Roman" w:hAnsi="Times New Roman" w:cs="Times New Roman"/>
                <w:sz w:val="24"/>
                <w:szCs w:val="24"/>
              </w:rPr>
              <w:t xml:space="preserve">Срок </w:t>
            </w:r>
          </w:p>
          <w:p w:rsidR="00A90F76" w:rsidRPr="006575A5" w:rsidRDefault="00A90F76" w:rsidP="0082520C">
            <w:pPr>
              <w:jc w:val="both"/>
              <w:rPr>
                <w:rFonts w:ascii="Times New Roman" w:hAnsi="Times New Roman" w:cs="Times New Roman"/>
                <w:sz w:val="24"/>
                <w:szCs w:val="24"/>
              </w:rPr>
            </w:pPr>
            <w:r w:rsidRPr="006575A5">
              <w:rPr>
                <w:rFonts w:ascii="Times New Roman" w:hAnsi="Times New Roman" w:cs="Times New Roman"/>
                <w:sz w:val="24"/>
                <w:szCs w:val="24"/>
              </w:rPr>
              <w:t>реализации</w:t>
            </w:r>
          </w:p>
        </w:tc>
      </w:tr>
      <w:tr w:rsidR="0024502C" w:rsidRPr="0024502C" w:rsidTr="0024502C">
        <w:trPr>
          <w:trHeight w:val="1124"/>
        </w:trPr>
        <w:tc>
          <w:tcPr>
            <w:tcW w:w="5353" w:type="dxa"/>
            <w:tcBorders>
              <w:top w:val="single" w:sz="4" w:space="0" w:color="auto"/>
            </w:tcBorders>
          </w:tcPr>
          <w:p w:rsidR="0024502C" w:rsidRPr="006575A5" w:rsidRDefault="0024502C" w:rsidP="0082520C">
            <w:pPr>
              <w:jc w:val="both"/>
              <w:rPr>
                <w:rFonts w:ascii="Times New Roman" w:hAnsi="Times New Roman" w:cs="Times New Roman"/>
                <w:sz w:val="24"/>
                <w:szCs w:val="24"/>
              </w:rPr>
            </w:pPr>
            <w:r w:rsidRPr="0024502C">
              <w:rPr>
                <w:rFonts w:ascii="Times New Roman" w:hAnsi="Times New Roman" w:cs="Times New Roman"/>
                <w:sz w:val="24"/>
                <w:szCs w:val="24"/>
              </w:rPr>
              <w:t>Реконструкция канализационных очистных сооружений на мысе Погодном Усть-Камчатского сельского поселения, производительностью 1500 м3/сут.</w:t>
            </w:r>
          </w:p>
        </w:tc>
        <w:tc>
          <w:tcPr>
            <w:tcW w:w="3260" w:type="dxa"/>
            <w:vMerge w:val="restart"/>
          </w:tcPr>
          <w:p w:rsidR="0024502C" w:rsidRPr="006575A5" w:rsidRDefault="0024502C" w:rsidP="0082520C">
            <w:pPr>
              <w:jc w:val="both"/>
              <w:rPr>
                <w:rFonts w:ascii="Times New Roman" w:hAnsi="Times New Roman" w:cs="Times New Roman"/>
                <w:sz w:val="24"/>
                <w:szCs w:val="24"/>
              </w:rPr>
            </w:pPr>
            <w:r>
              <w:rPr>
                <w:rFonts w:ascii="Times New Roman" w:hAnsi="Times New Roman" w:cs="Times New Roman"/>
                <w:sz w:val="24"/>
                <w:szCs w:val="24"/>
              </w:rPr>
              <w:t>И</w:t>
            </w:r>
            <w:r w:rsidRPr="0024502C">
              <w:rPr>
                <w:rFonts w:ascii="Times New Roman" w:hAnsi="Times New Roman" w:cs="Times New Roman"/>
                <w:sz w:val="24"/>
                <w:szCs w:val="24"/>
              </w:rPr>
              <w:t>нвестиционн</w:t>
            </w:r>
            <w:r>
              <w:rPr>
                <w:rFonts w:ascii="Times New Roman" w:hAnsi="Times New Roman" w:cs="Times New Roman"/>
                <w:sz w:val="24"/>
                <w:szCs w:val="24"/>
              </w:rPr>
              <w:t>ая</w:t>
            </w:r>
            <w:r w:rsidRPr="0024502C">
              <w:rPr>
                <w:rFonts w:ascii="Times New Roman" w:hAnsi="Times New Roman" w:cs="Times New Roman"/>
                <w:sz w:val="24"/>
                <w:szCs w:val="24"/>
              </w:rPr>
              <w:t xml:space="preserve"> программ</w:t>
            </w:r>
            <w:r>
              <w:rPr>
                <w:rFonts w:ascii="Times New Roman" w:hAnsi="Times New Roman" w:cs="Times New Roman"/>
                <w:sz w:val="24"/>
                <w:szCs w:val="24"/>
              </w:rPr>
              <w:t>я</w:t>
            </w:r>
            <w:r w:rsidRPr="0024502C">
              <w:rPr>
                <w:rFonts w:ascii="Times New Roman" w:hAnsi="Times New Roman" w:cs="Times New Roman"/>
                <w:sz w:val="24"/>
                <w:szCs w:val="24"/>
              </w:rPr>
              <w:t xml:space="preserve"> МУП «Водоканал Усть-Камчатского сельского поселения» в сфере водоотведения Усть-Камчатского сельского поселения на 2020-2022 годы</w:t>
            </w:r>
          </w:p>
        </w:tc>
        <w:tc>
          <w:tcPr>
            <w:tcW w:w="1418" w:type="dxa"/>
            <w:tcBorders>
              <w:top w:val="single" w:sz="4" w:space="0" w:color="auto"/>
            </w:tcBorders>
          </w:tcPr>
          <w:p w:rsidR="0024502C" w:rsidRPr="006575A5" w:rsidRDefault="0024502C" w:rsidP="0082520C">
            <w:pPr>
              <w:jc w:val="both"/>
              <w:rPr>
                <w:rFonts w:ascii="Times New Roman" w:hAnsi="Times New Roman" w:cs="Times New Roman"/>
                <w:sz w:val="24"/>
                <w:szCs w:val="24"/>
              </w:rPr>
            </w:pPr>
            <w:r w:rsidRPr="006575A5">
              <w:rPr>
                <w:rFonts w:ascii="Times New Roman" w:hAnsi="Times New Roman" w:cs="Times New Roman"/>
                <w:sz w:val="24"/>
                <w:szCs w:val="24"/>
              </w:rPr>
              <w:t>20</w:t>
            </w:r>
            <w:r>
              <w:rPr>
                <w:rFonts w:ascii="Times New Roman" w:hAnsi="Times New Roman" w:cs="Times New Roman"/>
                <w:sz w:val="24"/>
                <w:szCs w:val="24"/>
              </w:rPr>
              <w:t>20</w:t>
            </w:r>
            <w:r w:rsidRPr="006575A5">
              <w:rPr>
                <w:rFonts w:ascii="Times New Roman" w:hAnsi="Times New Roman" w:cs="Times New Roman"/>
                <w:sz w:val="24"/>
                <w:szCs w:val="24"/>
              </w:rPr>
              <w:t>-</w:t>
            </w:r>
            <w:r>
              <w:rPr>
                <w:rFonts w:ascii="Times New Roman" w:hAnsi="Times New Roman" w:cs="Times New Roman"/>
                <w:sz w:val="24"/>
                <w:szCs w:val="24"/>
              </w:rPr>
              <w:t>2022</w:t>
            </w:r>
            <w:r w:rsidRPr="006575A5">
              <w:rPr>
                <w:rFonts w:ascii="Times New Roman" w:hAnsi="Times New Roman" w:cs="Times New Roman"/>
                <w:sz w:val="24"/>
                <w:szCs w:val="24"/>
              </w:rPr>
              <w:t xml:space="preserve"> годы</w:t>
            </w:r>
          </w:p>
        </w:tc>
      </w:tr>
      <w:tr w:rsidR="0024502C" w:rsidRPr="0024502C" w:rsidTr="00744FD4">
        <w:trPr>
          <w:trHeight w:val="883"/>
        </w:trPr>
        <w:tc>
          <w:tcPr>
            <w:tcW w:w="5353" w:type="dxa"/>
            <w:tcBorders>
              <w:top w:val="single" w:sz="4" w:space="0" w:color="auto"/>
            </w:tcBorders>
          </w:tcPr>
          <w:p w:rsidR="0024502C" w:rsidRPr="0024502C" w:rsidRDefault="0024502C" w:rsidP="0082520C">
            <w:pPr>
              <w:jc w:val="both"/>
              <w:rPr>
                <w:rFonts w:ascii="Times New Roman" w:hAnsi="Times New Roman" w:cs="Times New Roman"/>
                <w:sz w:val="24"/>
                <w:szCs w:val="24"/>
              </w:rPr>
            </w:pPr>
            <w:r w:rsidRPr="0024502C">
              <w:rPr>
                <w:rFonts w:ascii="Times New Roman" w:hAnsi="Times New Roman" w:cs="Times New Roman"/>
                <w:sz w:val="24"/>
                <w:szCs w:val="24"/>
              </w:rPr>
              <w:t xml:space="preserve">Возведение ограждений по периметру канализационных очистных сооружений. </w:t>
            </w:r>
          </w:p>
          <w:p w:rsidR="0024502C" w:rsidRPr="0024502C" w:rsidRDefault="0024502C" w:rsidP="0082520C">
            <w:pPr>
              <w:jc w:val="both"/>
              <w:rPr>
                <w:rFonts w:ascii="Times New Roman" w:hAnsi="Times New Roman" w:cs="Times New Roman"/>
                <w:sz w:val="24"/>
                <w:szCs w:val="24"/>
              </w:rPr>
            </w:pPr>
            <w:r w:rsidRPr="0024502C">
              <w:rPr>
                <w:rFonts w:ascii="Times New Roman" w:hAnsi="Times New Roman" w:cs="Times New Roman"/>
                <w:sz w:val="24"/>
                <w:szCs w:val="24"/>
              </w:rPr>
              <w:t xml:space="preserve">Установка системы видеонаблюдения </w:t>
            </w:r>
          </w:p>
          <w:p w:rsidR="0024502C" w:rsidRPr="0024502C" w:rsidRDefault="0024502C" w:rsidP="0082520C">
            <w:pPr>
              <w:jc w:val="both"/>
              <w:rPr>
                <w:rFonts w:ascii="Times New Roman" w:hAnsi="Times New Roman" w:cs="Times New Roman"/>
                <w:sz w:val="24"/>
                <w:szCs w:val="24"/>
              </w:rPr>
            </w:pPr>
            <w:r w:rsidRPr="0024502C">
              <w:rPr>
                <w:rFonts w:ascii="Times New Roman" w:hAnsi="Times New Roman" w:cs="Times New Roman"/>
                <w:sz w:val="24"/>
                <w:szCs w:val="24"/>
              </w:rPr>
              <w:t>Установка системы освещения.</w:t>
            </w:r>
          </w:p>
        </w:tc>
        <w:tc>
          <w:tcPr>
            <w:tcW w:w="3260" w:type="dxa"/>
            <w:vMerge/>
          </w:tcPr>
          <w:p w:rsidR="0024502C" w:rsidRPr="006575A5" w:rsidRDefault="0024502C" w:rsidP="0082520C">
            <w:pPr>
              <w:jc w:val="both"/>
              <w:rPr>
                <w:rFonts w:ascii="Times New Roman" w:hAnsi="Times New Roman" w:cs="Times New Roman"/>
                <w:sz w:val="24"/>
                <w:szCs w:val="24"/>
              </w:rPr>
            </w:pPr>
          </w:p>
        </w:tc>
        <w:tc>
          <w:tcPr>
            <w:tcW w:w="1418" w:type="dxa"/>
            <w:tcBorders>
              <w:top w:val="single" w:sz="4" w:space="0" w:color="auto"/>
            </w:tcBorders>
          </w:tcPr>
          <w:p w:rsidR="0024502C" w:rsidRPr="006575A5" w:rsidRDefault="0024502C" w:rsidP="0082520C">
            <w:pPr>
              <w:jc w:val="both"/>
              <w:rPr>
                <w:rFonts w:ascii="Times New Roman" w:hAnsi="Times New Roman" w:cs="Times New Roman"/>
                <w:sz w:val="24"/>
                <w:szCs w:val="24"/>
              </w:rPr>
            </w:pPr>
            <w:r w:rsidRPr="006575A5">
              <w:rPr>
                <w:rFonts w:ascii="Times New Roman" w:hAnsi="Times New Roman" w:cs="Times New Roman"/>
                <w:sz w:val="24"/>
                <w:szCs w:val="24"/>
              </w:rPr>
              <w:t>20</w:t>
            </w:r>
            <w:r>
              <w:rPr>
                <w:rFonts w:ascii="Times New Roman" w:hAnsi="Times New Roman" w:cs="Times New Roman"/>
                <w:sz w:val="24"/>
                <w:szCs w:val="24"/>
              </w:rPr>
              <w:t>20</w:t>
            </w:r>
            <w:r w:rsidRPr="006575A5">
              <w:rPr>
                <w:rFonts w:ascii="Times New Roman" w:hAnsi="Times New Roman" w:cs="Times New Roman"/>
                <w:sz w:val="24"/>
                <w:szCs w:val="24"/>
              </w:rPr>
              <w:t>-</w:t>
            </w:r>
            <w:r>
              <w:rPr>
                <w:rFonts w:ascii="Times New Roman" w:hAnsi="Times New Roman" w:cs="Times New Roman"/>
                <w:sz w:val="24"/>
                <w:szCs w:val="24"/>
              </w:rPr>
              <w:t>2022</w:t>
            </w:r>
            <w:r w:rsidRPr="006575A5">
              <w:rPr>
                <w:rFonts w:ascii="Times New Roman" w:hAnsi="Times New Roman" w:cs="Times New Roman"/>
                <w:sz w:val="24"/>
                <w:szCs w:val="24"/>
              </w:rPr>
              <w:t xml:space="preserve"> годы</w:t>
            </w:r>
          </w:p>
        </w:tc>
      </w:tr>
    </w:tbl>
    <w:p w:rsidR="00A90F76" w:rsidRPr="0024502C" w:rsidRDefault="00A90F76" w:rsidP="0082520C">
      <w:pPr>
        <w:spacing w:after="0" w:line="240" w:lineRule="auto"/>
        <w:jc w:val="both"/>
        <w:rPr>
          <w:rFonts w:ascii="Times New Roman" w:hAnsi="Times New Roman" w:cs="Times New Roman"/>
          <w:sz w:val="24"/>
          <w:szCs w:val="24"/>
        </w:rPr>
      </w:pPr>
    </w:p>
    <w:p w:rsidR="003B714B" w:rsidRDefault="003B714B" w:rsidP="0082520C">
      <w:pPr>
        <w:spacing w:after="0" w:line="240" w:lineRule="auto"/>
        <w:ind w:firstLine="175"/>
        <w:jc w:val="both"/>
        <w:rPr>
          <w:rFonts w:ascii="Times New Roman" w:hAnsi="Times New Roman" w:cs="Times New Roman"/>
          <w:sz w:val="28"/>
          <w:szCs w:val="28"/>
        </w:rPr>
      </w:pPr>
    </w:p>
    <w:p w:rsidR="00EE00A8" w:rsidRPr="00744FD4" w:rsidRDefault="00AD5AA9" w:rsidP="0082520C">
      <w:pPr>
        <w:pStyle w:val="2"/>
        <w:rPr>
          <w:szCs w:val="28"/>
        </w:rPr>
      </w:pPr>
      <w:r w:rsidRPr="00744FD4">
        <w:rPr>
          <w:szCs w:val="28"/>
        </w:rPr>
        <w:t xml:space="preserve">4.3 </w:t>
      </w:r>
      <w:r w:rsidR="00EE00A8" w:rsidRPr="00744FD4">
        <w:rPr>
          <w:szCs w:val="28"/>
        </w:rPr>
        <w:t>Технические обоснования основных мероприятий по реализации схем водоотведения</w:t>
      </w:r>
    </w:p>
    <w:p w:rsidR="00EE00A8" w:rsidRPr="00744FD4" w:rsidRDefault="00BF7553" w:rsidP="0082520C">
      <w:pPr>
        <w:pStyle w:val="a4"/>
        <w:spacing w:after="0" w:line="360" w:lineRule="auto"/>
        <w:ind w:left="0" w:firstLine="567"/>
        <w:contextualSpacing w:val="0"/>
        <w:jc w:val="both"/>
        <w:rPr>
          <w:rFonts w:ascii="Times New Roman" w:hAnsi="Times New Roman" w:cs="Times New Roman"/>
          <w:sz w:val="28"/>
          <w:szCs w:val="28"/>
        </w:rPr>
      </w:pPr>
      <w:r w:rsidRPr="00744FD4">
        <w:rPr>
          <w:rFonts w:ascii="Times New Roman" w:hAnsi="Times New Roman" w:cs="Times New Roman"/>
          <w:sz w:val="28"/>
          <w:szCs w:val="28"/>
        </w:rPr>
        <w:t xml:space="preserve">Все мероприятия, предложенные </w:t>
      </w:r>
      <w:r w:rsidR="00744FD4">
        <w:rPr>
          <w:rFonts w:ascii="Times New Roman" w:hAnsi="Times New Roman" w:cs="Times New Roman"/>
          <w:sz w:val="28"/>
          <w:szCs w:val="28"/>
        </w:rPr>
        <w:t xml:space="preserve">генеральным планом, решениями утвержденных проектов и </w:t>
      </w:r>
      <w:r w:rsidRPr="00744FD4">
        <w:rPr>
          <w:rFonts w:ascii="Times New Roman" w:hAnsi="Times New Roman" w:cs="Times New Roman"/>
          <w:sz w:val="28"/>
          <w:szCs w:val="28"/>
        </w:rPr>
        <w:t>схемой водоснабжения и водоотведения направленны на по</w:t>
      </w:r>
      <w:r w:rsidRPr="00744FD4">
        <w:rPr>
          <w:rFonts w:ascii="Times New Roman" w:hAnsi="Times New Roman" w:cs="Times New Roman"/>
          <w:sz w:val="28"/>
          <w:szCs w:val="28"/>
        </w:rPr>
        <w:lastRenderedPageBreak/>
        <w:t xml:space="preserve">вышение благообеспеченности населения </w:t>
      </w:r>
      <w:r w:rsidRPr="00744FD4">
        <w:rPr>
          <w:rFonts w:ascii="Times New Roman" w:hAnsi="Times New Roman" w:cs="Times New Roman"/>
          <w:sz w:val="28"/>
          <w:szCs w:val="28"/>
        </w:rPr>
        <w:fldChar w:fldCharType="begin"/>
      </w:r>
      <w:r w:rsidRPr="00744FD4">
        <w:rPr>
          <w:rFonts w:ascii="Times New Roman" w:hAnsi="Times New Roman" w:cs="Times New Roman"/>
          <w:sz w:val="28"/>
          <w:szCs w:val="28"/>
        </w:rPr>
        <w:instrText xml:space="preserve"> REF  моого  \* MERGEFORMAT </w:instrText>
      </w:r>
      <w:r w:rsidRPr="00744FD4">
        <w:rPr>
          <w:rFonts w:ascii="Times New Roman" w:hAnsi="Times New Roman" w:cs="Times New Roman"/>
          <w:sz w:val="28"/>
          <w:szCs w:val="28"/>
        </w:rPr>
        <w:fldChar w:fldCharType="separate"/>
      </w:r>
      <w:r w:rsidR="00562672" w:rsidRPr="00973C84">
        <w:rPr>
          <w:rFonts w:ascii="Times New Roman" w:hAnsi="Times New Roman" w:cs="Times New Roman"/>
          <w:sz w:val="28"/>
          <w:szCs w:val="28"/>
        </w:rPr>
        <w:t xml:space="preserve">Усть-Камчатского </w:t>
      </w:r>
      <w:r w:rsidR="00562672">
        <w:rPr>
          <w:rFonts w:ascii="Times New Roman" w:hAnsi="Times New Roman" w:cs="Times New Roman"/>
          <w:sz w:val="28"/>
          <w:szCs w:val="28"/>
        </w:rPr>
        <w:t>сельского</w:t>
      </w:r>
      <w:r w:rsidR="00562672">
        <w:rPr>
          <w:rFonts w:ascii="Times New Roman" w:hAnsi="Times New Roman" w:cs="Times New Roman"/>
          <w:noProof/>
          <w:sz w:val="28"/>
          <w:szCs w:val="28"/>
        </w:rPr>
        <w:t xml:space="preserve"> поселения</w:t>
      </w:r>
      <w:r w:rsidRPr="00744FD4">
        <w:rPr>
          <w:rFonts w:ascii="Times New Roman" w:hAnsi="Times New Roman" w:cs="Times New Roman"/>
          <w:sz w:val="28"/>
          <w:szCs w:val="28"/>
        </w:rPr>
        <w:fldChar w:fldCharType="end"/>
      </w:r>
      <w:r w:rsidRPr="00744FD4">
        <w:rPr>
          <w:rFonts w:ascii="Times New Roman" w:hAnsi="Times New Roman" w:cs="Times New Roman"/>
          <w:sz w:val="28"/>
          <w:szCs w:val="28"/>
        </w:rPr>
        <w:t xml:space="preserve"> системой централизованного водоотведения</w:t>
      </w:r>
      <w:r w:rsidR="00DE6FB9" w:rsidRPr="00744FD4">
        <w:rPr>
          <w:rFonts w:ascii="Times New Roman" w:hAnsi="Times New Roman" w:cs="Times New Roman"/>
          <w:sz w:val="28"/>
          <w:szCs w:val="28"/>
        </w:rPr>
        <w:t xml:space="preserve">. </w:t>
      </w:r>
    </w:p>
    <w:p w:rsidR="00BF7553" w:rsidRPr="00744FD4" w:rsidRDefault="00DE6FB9" w:rsidP="0082520C">
      <w:pPr>
        <w:pStyle w:val="a4"/>
        <w:spacing w:after="0" w:line="360" w:lineRule="auto"/>
        <w:ind w:left="0" w:firstLine="567"/>
        <w:contextualSpacing w:val="0"/>
        <w:jc w:val="both"/>
        <w:rPr>
          <w:rFonts w:ascii="Times New Roman" w:hAnsi="Times New Roman" w:cs="Times New Roman"/>
          <w:sz w:val="28"/>
          <w:szCs w:val="28"/>
        </w:rPr>
      </w:pPr>
      <w:r w:rsidRPr="00744FD4">
        <w:rPr>
          <w:rFonts w:ascii="Times New Roman" w:hAnsi="Times New Roman" w:cs="Times New Roman"/>
          <w:sz w:val="28"/>
          <w:szCs w:val="28"/>
        </w:rPr>
        <w:t>Организация работ по строительству очистных сооружений канализации обусловлена обеспечением качества очищенных сточных вод в соответствии с требованиями Федерального закона №7-ФЗ от 10.01.2002 года «Об охране окружающей среды»</w:t>
      </w:r>
      <w:r w:rsidR="00B47322" w:rsidRPr="00744FD4">
        <w:rPr>
          <w:rFonts w:ascii="Times New Roman" w:hAnsi="Times New Roman" w:cs="Times New Roman"/>
          <w:sz w:val="28"/>
          <w:szCs w:val="28"/>
        </w:rPr>
        <w:t>, отсутствие штрафов за сбросы неочищенных или частично очищенных сточных вод.</w:t>
      </w:r>
    </w:p>
    <w:p w:rsidR="00BF7553" w:rsidRPr="00744FD4" w:rsidRDefault="00DE6FB9" w:rsidP="0082520C">
      <w:pPr>
        <w:pStyle w:val="a4"/>
        <w:spacing w:after="0" w:line="360" w:lineRule="auto"/>
        <w:ind w:left="0" w:firstLine="567"/>
        <w:contextualSpacing w:val="0"/>
        <w:jc w:val="both"/>
        <w:rPr>
          <w:rFonts w:ascii="Times New Roman" w:hAnsi="Times New Roman"/>
          <w:sz w:val="28"/>
          <w:szCs w:val="28"/>
        </w:rPr>
      </w:pPr>
      <w:r w:rsidRPr="00744FD4">
        <w:rPr>
          <w:rFonts w:ascii="Times New Roman" w:hAnsi="Times New Roman" w:cs="Times New Roman"/>
          <w:sz w:val="28"/>
          <w:szCs w:val="28"/>
        </w:rPr>
        <w:t xml:space="preserve">Организация работ по строительству сетей водоотведения канализации обусловлена обеспечением централизованного водоотведения в соответствии с Федеральным законом №416-ФЗ от </w:t>
      </w:r>
      <w:r w:rsidRPr="00744FD4">
        <w:rPr>
          <w:rFonts w:ascii="Times New Roman" w:hAnsi="Times New Roman"/>
          <w:sz w:val="28"/>
          <w:szCs w:val="28"/>
        </w:rPr>
        <w:t xml:space="preserve">07.12.2011 </w:t>
      </w:r>
      <w:r w:rsidRPr="00744FD4">
        <w:rPr>
          <w:rFonts w:ascii="Times New Roman" w:hAnsi="Times New Roman" w:cs="Times New Roman"/>
          <w:sz w:val="28"/>
          <w:szCs w:val="28"/>
        </w:rPr>
        <w:t xml:space="preserve">года </w:t>
      </w:r>
      <w:r w:rsidRPr="00744FD4">
        <w:rPr>
          <w:rFonts w:ascii="Times New Roman" w:hAnsi="Times New Roman"/>
          <w:sz w:val="28"/>
          <w:szCs w:val="28"/>
        </w:rPr>
        <w:t>№ 416-ФЗ «О водоснабжении и водоотведении».</w:t>
      </w:r>
    </w:p>
    <w:p w:rsidR="00B47322" w:rsidRPr="00744FD4" w:rsidRDefault="00B47322" w:rsidP="0082520C">
      <w:pPr>
        <w:pStyle w:val="a4"/>
        <w:spacing w:after="0" w:line="360" w:lineRule="auto"/>
        <w:ind w:left="0" w:firstLine="567"/>
        <w:contextualSpacing w:val="0"/>
        <w:jc w:val="both"/>
        <w:rPr>
          <w:rFonts w:ascii="Times New Roman" w:hAnsi="Times New Roman" w:cs="Times New Roman"/>
          <w:sz w:val="28"/>
          <w:szCs w:val="28"/>
        </w:rPr>
      </w:pPr>
      <w:r w:rsidRPr="00744FD4">
        <w:rPr>
          <w:rFonts w:ascii="Times New Roman" w:hAnsi="Times New Roman" w:cs="Times New Roman"/>
          <w:sz w:val="28"/>
          <w:szCs w:val="28"/>
        </w:rPr>
        <w:t>Использование на КНС насосного оборудования с энергоэффективными двигателями обеспечивает экономию электрической энергии.</w:t>
      </w:r>
    </w:p>
    <w:p w:rsidR="00B47322" w:rsidRPr="00744FD4" w:rsidRDefault="00B47322" w:rsidP="0082520C">
      <w:pPr>
        <w:pStyle w:val="a4"/>
        <w:spacing w:after="0" w:line="360" w:lineRule="auto"/>
        <w:ind w:left="0" w:firstLine="567"/>
        <w:contextualSpacing w:val="0"/>
        <w:jc w:val="both"/>
        <w:rPr>
          <w:rFonts w:ascii="Times New Roman" w:hAnsi="Times New Roman" w:cs="Times New Roman"/>
          <w:sz w:val="28"/>
          <w:szCs w:val="28"/>
        </w:rPr>
      </w:pPr>
      <w:r w:rsidRPr="00744FD4">
        <w:rPr>
          <w:rFonts w:ascii="Times New Roman" w:hAnsi="Times New Roman" w:cs="Times New Roman"/>
          <w:sz w:val="28"/>
          <w:szCs w:val="28"/>
        </w:rPr>
        <w:t>Внедрение системы телемеханики и автоматизированной системы управления технологическими процессами обеспечит экономию электрической энергии, снижение эксплуатационных затрат, повышение качества и надёжности электроснабжения.</w:t>
      </w:r>
    </w:p>
    <w:p w:rsidR="00B47322" w:rsidRPr="00744FD4" w:rsidRDefault="00B47322" w:rsidP="0082520C">
      <w:pPr>
        <w:pStyle w:val="a4"/>
        <w:spacing w:after="0" w:line="360" w:lineRule="auto"/>
        <w:ind w:left="0" w:firstLine="567"/>
        <w:contextualSpacing w:val="0"/>
        <w:jc w:val="both"/>
        <w:rPr>
          <w:rFonts w:ascii="Times New Roman" w:hAnsi="Times New Roman" w:cs="Times New Roman"/>
          <w:sz w:val="28"/>
          <w:szCs w:val="28"/>
        </w:rPr>
      </w:pPr>
      <w:r w:rsidRPr="00744FD4">
        <w:rPr>
          <w:rFonts w:ascii="Times New Roman" w:hAnsi="Times New Roman" w:cs="Times New Roman"/>
          <w:sz w:val="28"/>
          <w:szCs w:val="28"/>
        </w:rPr>
        <w:t>Диспетчеризация в системах водоотведения обеспечивает оптимизацию режимов работы водоотводящей сети, сокращение времени проведения ремонтно-аварийных работ, уменьшение количества эксплуатационного персонала.</w:t>
      </w:r>
    </w:p>
    <w:p w:rsidR="00AD5AA9" w:rsidRPr="00744FD4" w:rsidRDefault="00EE00A8" w:rsidP="0082520C">
      <w:pPr>
        <w:pStyle w:val="2"/>
        <w:rPr>
          <w:szCs w:val="28"/>
        </w:rPr>
      </w:pPr>
      <w:r w:rsidRPr="00744FD4">
        <w:rPr>
          <w:szCs w:val="28"/>
        </w:rPr>
        <w:t xml:space="preserve">4.4 </w:t>
      </w:r>
      <w:r w:rsidR="00AD5AA9" w:rsidRPr="00744FD4">
        <w:rPr>
          <w:szCs w:val="28"/>
        </w:rPr>
        <w:t>Сведения о вновь строящихся, реконструируемых и предлагаемых к выводу из эксплуатации объектах централизованной системы водоотведе</w:t>
      </w:r>
      <w:r w:rsidR="00541B08" w:rsidRPr="00744FD4">
        <w:rPr>
          <w:szCs w:val="28"/>
        </w:rPr>
        <w:t>ния</w:t>
      </w:r>
    </w:p>
    <w:p w:rsidR="006C5867" w:rsidRPr="006C5867" w:rsidRDefault="006C5867" w:rsidP="006C5867">
      <w:pPr>
        <w:pStyle w:val="a4"/>
        <w:spacing w:after="0" w:line="360" w:lineRule="auto"/>
        <w:ind w:left="0" w:firstLine="567"/>
        <w:contextualSpacing w:val="0"/>
        <w:jc w:val="both"/>
        <w:rPr>
          <w:rFonts w:ascii="Times New Roman" w:hAnsi="Times New Roman" w:cs="Times New Roman"/>
          <w:sz w:val="28"/>
          <w:szCs w:val="28"/>
        </w:rPr>
      </w:pPr>
      <w:r w:rsidRPr="006C5867">
        <w:rPr>
          <w:rFonts w:ascii="Times New Roman" w:hAnsi="Times New Roman" w:cs="Times New Roman"/>
          <w:sz w:val="28"/>
          <w:szCs w:val="28"/>
        </w:rPr>
        <w:t xml:space="preserve">В настоящее время в </w:t>
      </w:r>
      <w:r w:rsidRPr="006C5867">
        <w:rPr>
          <w:rFonts w:ascii="Times New Roman" w:hAnsi="Times New Roman" w:cs="Times New Roman"/>
          <w:sz w:val="28"/>
          <w:szCs w:val="28"/>
        </w:rPr>
        <w:fldChar w:fldCharType="begin"/>
      </w:r>
      <w:r w:rsidRPr="006C5867">
        <w:rPr>
          <w:rFonts w:ascii="Times New Roman" w:hAnsi="Times New Roman" w:cs="Times New Roman"/>
          <w:sz w:val="28"/>
          <w:szCs w:val="28"/>
        </w:rPr>
        <w:instrText xml:space="preserve"> REF  моом  \* MERGEFORMAT </w:instrText>
      </w:r>
      <w:r w:rsidRPr="006C5867">
        <w:rPr>
          <w:rFonts w:ascii="Times New Roman" w:hAnsi="Times New Roman" w:cs="Times New Roman"/>
          <w:sz w:val="28"/>
          <w:szCs w:val="28"/>
        </w:rPr>
        <w:fldChar w:fldCharType="separate"/>
      </w:r>
      <w:r w:rsidRPr="006C5867">
        <w:rPr>
          <w:rFonts w:ascii="Times New Roman" w:hAnsi="Times New Roman" w:cs="Times New Roman"/>
          <w:sz w:val="28"/>
          <w:szCs w:val="28"/>
        </w:rPr>
        <w:t>Усть-Камчатском сельском поселении</w:t>
      </w:r>
      <w:r w:rsidRPr="006C5867">
        <w:rPr>
          <w:rFonts w:ascii="Times New Roman" w:hAnsi="Times New Roman" w:cs="Times New Roman"/>
          <w:sz w:val="28"/>
          <w:szCs w:val="28"/>
        </w:rPr>
        <w:fldChar w:fldCharType="end"/>
      </w:r>
      <w:r w:rsidRPr="006C5867">
        <w:rPr>
          <w:rFonts w:ascii="Times New Roman" w:hAnsi="Times New Roman" w:cs="Times New Roman"/>
          <w:sz w:val="28"/>
          <w:szCs w:val="28"/>
        </w:rPr>
        <w:t xml:space="preserve"> утвержден и действует проект №4734/2013-III-НВК «Подготовка земельных участков под жилую застройку с созданием объектов инженерной инфраструктуры в п. Усть-Камчатск на мысе Погодный», в рамках которого предусматриваются следующие решения по канализационной сети:</w:t>
      </w:r>
    </w:p>
    <w:p w:rsidR="006C5867" w:rsidRPr="006C5867" w:rsidRDefault="006C5867" w:rsidP="006C5867">
      <w:pPr>
        <w:pStyle w:val="a4"/>
        <w:spacing w:after="0" w:line="360" w:lineRule="auto"/>
        <w:ind w:left="0" w:firstLine="567"/>
        <w:contextualSpacing w:val="0"/>
        <w:jc w:val="both"/>
        <w:rPr>
          <w:rFonts w:ascii="Times New Roman" w:hAnsi="Times New Roman" w:cs="Times New Roman"/>
          <w:sz w:val="28"/>
          <w:szCs w:val="28"/>
        </w:rPr>
      </w:pPr>
      <w:r w:rsidRPr="006C5867">
        <w:rPr>
          <w:rFonts w:ascii="Times New Roman" w:hAnsi="Times New Roman" w:cs="Times New Roman"/>
          <w:sz w:val="28"/>
          <w:szCs w:val="28"/>
        </w:rPr>
        <w:t>Канализация предназначена для отвода стоков от зданий и сооружений.</w:t>
      </w:r>
    </w:p>
    <w:p w:rsidR="006C5867" w:rsidRPr="006C5867" w:rsidRDefault="006C5867" w:rsidP="006C5867">
      <w:pPr>
        <w:pStyle w:val="a4"/>
        <w:spacing w:after="0" w:line="360" w:lineRule="auto"/>
        <w:ind w:left="0" w:firstLine="567"/>
        <w:contextualSpacing w:val="0"/>
        <w:jc w:val="both"/>
        <w:rPr>
          <w:rFonts w:ascii="Times New Roman" w:hAnsi="Times New Roman" w:cs="Times New Roman"/>
          <w:sz w:val="28"/>
          <w:szCs w:val="28"/>
        </w:rPr>
      </w:pPr>
      <w:r w:rsidRPr="006C5867">
        <w:rPr>
          <w:rFonts w:ascii="Times New Roman" w:hAnsi="Times New Roman" w:cs="Times New Roman"/>
          <w:sz w:val="28"/>
          <w:szCs w:val="28"/>
        </w:rPr>
        <w:t xml:space="preserve">Отвод хозяйственно-бытовых стоков запроектирован в проектируемую канализационную сеть диаметром 200 мм, а затем в существующую канализационную насосную станцию. </w:t>
      </w:r>
    </w:p>
    <w:p w:rsidR="006C5867" w:rsidRPr="006C5867" w:rsidRDefault="006C5867" w:rsidP="006C5867">
      <w:pPr>
        <w:pStyle w:val="a4"/>
        <w:spacing w:after="0" w:line="360" w:lineRule="auto"/>
        <w:ind w:left="0" w:firstLine="567"/>
        <w:contextualSpacing w:val="0"/>
        <w:jc w:val="both"/>
        <w:rPr>
          <w:rFonts w:ascii="Times New Roman" w:hAnsi="Times New Roman" w:cs="Times New Roman"/>
          <w:sz w:val="28"/>
          <w:szCs w:val="28"/>
        </w:rPr>
      </w:pPr>
      <w:r w:rsidRPr="006C5867">
        <w:rPr>
          <w:rFonts w:ascii="Times New Roman" w:hAnsi="Times New Roman" w:cs="Times New Roman"/>
          <w:sz w:val="28"/>
          <w:szCs w:val="28"/>
        </w:rPr>
        <w:lastRenderedPageBreak/>
        <w:t>Точка врезки - существующий колодец К-суш у канализационной насосной станции.</w:t>
      </w:r>
    </w:p>
    <w:p w:rsidR="006C5867" w:rsidRPr="006C5867" w:rsidRDefault="006C5867" w:rsidP="006C5867">
      <w:pPr>
        <w:pStyle w:val="a4"/>
        <w:spacing w:after="0" w:line="360" w:lineRule="auto"/>
        <w:ind w:left="0" w:firstLine="567"/>
        <w:contextualSpacing w:val="0"/>
        <w:jc w:val="both"/>
        <w:rPr>
          <w:rFonts w:ascii="Times New Roman" w:hAnsi="Times New Roman" w:cs="Times New Roman"/>
          <w:sz w:val="28"/>
          <w:szCs w:val="28"/>
        </w:rPr>
      </w:pPr>
      <w:r w:rsidRPr="006C5867">
        <w:rPr>
          <w:rFonts w:ascii="Times New Roman" w:hAnsi="Times New Roman" w:cs="Times New Roman"/>
          <w:sz w:val="28"/>
          <w:szCs w:val="28"/>
        </w:rPr>
        <w:t>На проектируемой канализационной сети установить смотровые колодцы  диаметром 1000 мм. Канализационные колодцы выполнить из сборных железобетонных элементов по ГОСТ 8020-90. Сеть канализации К1 запроектирована из полиэтиленовых труб диаметром 160-225 мм по ГОСТ 18599-2001. Основание - песчаная подготовка толщиной 200мм, защитный слой – сыпучий грунт толщиной 300 мм над трубой. Глубину заложения сети производить согласно продольного профиля. Канализацию в траншее проложить с применением детекционной сигнальной ленты. Пересечение стенок колодцев предусмотреть в футляре из стальных электросварных труб по ГОСТ 10704-91. Антикоррозионная изоляция футляра в колодце весьма усиленная по ГОСТ 9.602-89. Зазор между футляром и трубопроводом заделать смоляной прядью с двухсторонней штукатуркой цементно-песчанным раствором, предотвращающим попадание влаги внутрь футляра.</w:t>
      </w:r>
    </w:p>
    <w:p w:rsidR="006C5867" w:rsidRPr="006C5867" w:rsidRDefault="006C5867" w:rsidP="006C5867">
      <w:pPr>
        <w:pStyle w:val="a4"/>
        <w:spacing w:after="0" w:line="360" w:lineRule="auto"/>
        <w:ind w:left="0" w:firstLine="567"/>
        <w:contextualSpacing w:val="0"/>
        <w:jc w:val="both"/>
        <w:rPr>
          <w:rFonts w:ascii="Times New Roman" w:hAnsi="Times New Roman" w:cs="Times New Roman"/>
          <w:sz w:val="28"/>
          <w:szCs w:val="28"/>
        </w:rPr>
      </w:pPr>
      <w:r w:rsidRPr="006C5867">
        <w:rPr>
          <w:rFonts w:ascii="Times New Roman" w:hAnsi="Times New Roman" w:cs="Times New Roman"/>
          <w:sz w:val="28"/>
          <w:szCs w:val="28"/>
        </w:rPr>
        <w:t>Проектом предусмотрен демонтаж существующей сети канализации.</w:t>
      </w:r>
    </w:p>
    <w:p w:rsidR="00EE00A8" w:rsidRPr="0060302B" w:rsidRDefault="00EE00A8" w:rsidP="0082520C">
      <w:pPr>
        <w:pStyle w:val="2"/>
        <w:rPr>
          <w:szCs w:val="28"/>
        </w:rPr>
      </w:pPr>
      <w:r w:rsidRPr="0060302B">
        <w:rPr>
          <w:szCs w:val="28"/>
        </w:rPr>
        <w:t xml:space="preserve">4.5 Сведения о развитии систем диспетчеризации, телемеханизации и об автоматизированных системах управления режимами водоотведения на объектах </w:t>
      </w:r>
      <w:r w:rsidR="006C5867" w:rsidRPr="0060302B">
        <w:rPr>
          <w:szCs w:val="28"/>
        </w:rPr>
        <w:t>организаций,</w:t>
      </w:r>
      <w:r w:rsidRPr="0060302B">
        <w:rPr>
          <w:szCs w:val="28"/>
        </w:rPr>
        <w:t xml:space="preserve"> осуществляющих водоотведение</w:t>
      </w:r>
    </w:p>
    <w:p w:rsidR="003B714B" w:rsidRPr="0060302B" w:rsidRDefault="003B714B"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xml:space="preserve">Развитие систем диспетчеризации, телемеханизации и системы управления режимами водоотведения следует учесть при проектировании канализационных очистных сооружений, </w:t>
      </w:r>
      <w:r w:rsidR="00E24EEA" w:rsidRPr="0060302B">
        <w:rPr>
          <w:rFonts w:ascii="Times New Roman" w:hAnsi="Times New Roman" w:cs="Times New Roman"/>
          <w:sz w:val="28"/>
          <w:szCs w:val="28"/>
        </w:rPr>
        <w:t>канализационных</w:t>
      </w:r>
      <w:r w:rsidRPr="0060302B">
        <w:rPr>
          <w:rFonts w:ascii="Times New Roman" w:hAnsi="Times New Roman" w:cs="Times New Roman"/>
          <w:sz w:val="28"/>
          <w:szCs w:val="28"/>
        </w:rPr>
        <w:t xml:space="preserve"> насосных станций (при необходимости их строительства), сети водо</w:t>
      </w:r>
      <w:r w:rsidR="00E24EEA" w:rsidRPr="0060302B">
        <w:rPr>
          <w:rFonts w:ascii="Times New Roman" w:hAnsi="Times New Roman" w:cs="Times New Roman"/>
          <w:sz w:val="28"/>
          <w:szCs w:val="28"/>
        </w:rPr>
        <w:t>отведения</w:t>
      </w:r>
      <w:r w:rsidRPr="0060302B">
        <w:rPr>
          <w:rFonts w:ascii="Times New Roman" w:hAnsi="Times New Roman" w:cs="Times New Roman"/>
          <w:sz w:val="28"/>
          <w:szCs w:val="28"/>
        </w:rPr>
        <w:t>.</w:t>
      </w:r>
    </w:p>
    <w:p w:rsidR="00E24EEA" w:rsidRPr="0060302B" w:rsidRDefault="00E24EEA"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xml:space="preserve">Основными объектами автоматического контроля </w:t>
      </w:r>
      <w:r w:rsidR="00681E48" w:rsidRPr="0060302B">
        <w:rPr>
          <w:rFonts w:ascii="Times New Roman" w:hAnsi="Times New Roman" w:cs="Times New Roman"/>
          <w:sz w:val="28"/>
          <w:szCs w:val="28"/>
        </w:rPr>
        <w:t xml:space="preserve">и регулирования </w:t>
      </w:r>
      <w:r w:rsidRPr="0060302B">
        <w:rPr>
          <w:rFonts w:ascii="Times New Roman" w:hAnsi="Times New Roman" w:cs="Times New Roman"/>
          <w:sz w:val="28"/>
          <w:szCs w:val="28"/>
        </w:rPr>
        <w:t>являются:</w:t>
      </w:r>
    </w:p>
    <w:p w:rsidR="00E24EEA" w:rsidRPr="0060302B" w:rsidRDefault="00E24EEA"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приемная камера, где контролируется уровень сточных вод, измеряется и сигнализируется температура сточных вод;</w:t>
      </w:r>
    </w:p>
    <w:p w:rsidR="00E24EEA" w:rsidRPr="0060302B" w:rsidRDefault="00E24EEA" w:rsidP="0082520C">
      <w:pPr>
        <w:pStyle w:val="a4"/>
        <w:spacing w:after="0" w:line="360" w:lineRule="auto"/>
        <w:ind w:left="0" w:firstLine="567"/>
        <w:contextualSpacing w:val="0"/>
        <w:jc w:val="both"/>
        <w:rPr>
          <w:rFonts w:ascii="Times New Roman" w:hAnsi="Times New Roman" w:cs="Times New Roman"/>
          <w:sz w:val="28"/>
          <w:szCs w:val="28"/>
          <w:highlight w:val="yellow"/>
        </w:rPr>
      </w:pPr>
      <w:r w:rsidRPr="0060302B">
        <w:rPr>
          <w:rFonts w:ascii="Times New Roman" w:hAnsi="Times New Roman" w:cs="Times New Roman"/>
          <w:sz w:val="28"/>
          <w:szCs w:val="28"/>
        </w:rPr>
        <w:t>- аэротенк</w:t>
      </w:r>
      <w:r w:rsidR="00820BB8" w:rsidRPr="0060302B">
        <w:rPr>
          <w:rFonts w:ascii="Times New Roman" w:hAnsi="Times New Roman" w:cs="Times New Roman"/>
          <w:sz w:val="28"/>
          <w:szCs w:val="28"/>
        </w:rPr>
        <w:t xml:space="preserve"> (биотенк)</w:t>
      </w:r>
      <w:r w:rsidRPr="0060302B">
        <w:rPr>
          <w:rFonts w:ascii="Times New Roman" w:hAnsi="Times New Roman" w:cs="Times New Roman"/>
          <w:sz w:val="28"/>
          <w:szCs w:val="28"/>
        </w:rPr>
        <w:t>, где измеряется и сигнализируется давление в воздухопроводе</w:t>
      </w:r>
      <w:r w:rsidR="00681E48" w:rsidRPr="0060302B">
        <w:rPr>
          <w:rFonts w:ascii="Times New Roman" w:hAnsi="Times New Roman" w:cs="Times New Roman"/>
          <w:sz w:val="28"/>
          <w:szCs w:val="28"/>
        </w:rPr>
        <w:t>, происходит управление процессом подачи возвратного активного ила и воздуха по расходу сточных вод, поступающих в аэротенк</w:t>
      </w:r>
      <w:r w:rsidRPr="0060302B">
        <w:rPr>
          <w:rFonts w:ascii="Times New Roman" w:hAnsi="Times New Roman" w:cs="Times New Roman"/>
          <w:sz w:val="28"/>
          <w:szCs w:val="28"/>
        </w:rPr>
        <w:t>;</w:t>
      </w:r>
      <w:r w:rsidR="00FB314F" w:rsidRPr="0060302B">
        <w:rPr>
          <w:rFonts w:ascii="Times New Roman" w:hAnsi="Times New Roman" w:cs="Times New Roman"/>
          <w:sz w:val="28"/>
          <w:szCs w:val="28"/>
        </w:rPr>
        <w:t xml:space="preserve"> </w:t>
      </w:r>
    </w:p>
    <w:p w:rsidR="00681E48" w:rsidRPr="0060302B" w:rsidRDefault="00E24EEA"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метантенк, где измеряется и сигнализируется давление газа</w:t>
      </w:r>
      <w:r w:rsidR="00681E48" w:rsidRPr="0060302B">
        <w:rPr>
          <w:rFonts w:ascii="Times New Roman" w:hAnsi="Times New Roman" w:cs="Times New Roman"/>
          <w:sz w:val="28"/>
          <w:szCs w:val="28"/>
        </w:rPr>
        <w:t xml:space="preserve"> и происходит регулирование температурой сбраживаемого осадка с помощью подачи острого пара, управление процессом отвода газа в газгольдер, осадка в фильтр-пресс;</w:t>
      </w:r>
    </w:p>
    <w:p w:rsidR="00E24EEA" w:rsidRPr="0060302B" w:rsidRDefault="00681E48"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lastRenderedPageBreak/>
        <w:t xml:space="preserve">- </w:t>
      </w:r>
      <w:r w:rsidR="00E24EEA" w:rsidRPr="0060302B">
        <w:rPr>
          <w:rFonts w:ascii="Times New Roman" w:hAnsi="Times New Roman" w:cs="Times New Roman"/>
          <w:sz w:val="28"/>
          <w:szCs w:val="28"/>
        </w:rPr>
        <w:t>решетки</w:t>
      </w:r>
      <w:r w:rsidRPr="0060302B">
        <w:rPr>
          <w:rFonts w:ascii="Times New Roman" w:hAnsi="Times New Roman" w:cs="Times New Roman"/>
          <w:sz w:val="28"/>
          <w:szCs w:val="28"/>
        </w:rPr>
        <w:t>, где происходит</w:t>
      </w:r>
      <w:r w:rsidR="00E24EEA" w:rsidRPr="0060302B">
        <w:rPr>
          <w:rFonts w:ascii="Times New Roman" w:hAnsi="Times New Roman" w:cs="Times New Roman"/>
          <w:sz w:val="28"/>
          <w:szCs w:val="28"/>
        </w:rPr>
        <w:t xml:space="preserve"> управление процессом очистки по разности давлений до и после нее;</w:t>
      </w:r>
    </w:p>
    <w:p w:rsidR="00E24EEA" w:rsidRPr="0060302B" w:rsidRDefault="00681E48"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xml:space="preserve">- </w:t>
      </w:r>
      <w:r w:rsidR="00E24EEA" w:rsidRPr="0060302B">
        <w:rPr>
          <w:rFonts w:ascii="Times New Roman" w:hAnsi="Times New Roman" w:cs="Times New Roman"/>
          <w:sz w:val="28"/>
          <w:szCs w:val="28"/>
        </w:rPr>
        <w:t>песколовки</w:t>
      </w:r>
      <w:r w:rsidRPr="0060302B">
        <w:rPr>
          <w:rFonts w:ascii="Times New Roman" w:hAnsi="Times New Roman" w:cs="Times New Roman"/>
          <w:sz w:val="28"/>
          <w:szCs w:val="28"/>
        </w:rPr>
        <w:t xml:space="preserve">, где происходит </w:t>
      </w:r>
      <w:r w:rsidR="00E24EEA" w:rsidRPr="0060302B">
        <w:rPr>
          <w:rFonts w:ascii="Times New Roman" w:hAnsi="Times New Roman" w:cs="Times New Roman"/>
          <w:sz w:val="28"/>
          <w:szCs w:val="28"/>
        </w:rPr>
        <w:t>управление процессом удаления осадка из пескового приямка по уровню песка;</w:t>
      </w:r>
    </w:p>
    <w:p w:rsidR="00E24EEA" w:rsidRPr="0060302B" w:rsidRDefault="00681E48"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xml:space="preserve">- </w:t>
      </w:r>
      <w:r w:rsidR="00E24EEA" w:rsidRPr="0060302B">
        <w:rPr>
          <w:rFonts w:ascii="Times New Roman" w:hAnsi="Times New Roman" w:cs="Times New Roman"/>
          <w:sz w:val="28"/>
          <w:szCs w:val="28"/>
        </w:rPr>
        <w:t>первичные отстойники</w:t>
      </w:r>
      <w:r w:rsidRPr="0060302B">
        <w:rPr>
          <w:rFonts w:ascii="Times New Roman" w:hAnsi="Times New Roman" w:cs="Times New Roman"/>
          <w:sz w:val="28"/>
          <w:szCs w:val="28"/>
        </w:rPr>
        <w:t xml:space="preserve">, где происходит </w:t>
      </w:r>
      <w:r w:rsidR="00E24EEA" w:rsidRPr="0060302B">
        <w:rPr>
          <w:rFonts w:ascii="Times New Roman" w:hAnsi="Times New Roman" w:cs="Times New Roman"/>
          <w:sz w:val="28"/>
          <w:szCs w:val="28"/>
        </w:rPr>
        <w:t>управление процессом удаления сырого осадка по уровню осадка;</w:t>
      </w:r>
    </w:p>
    <w:p w:rsidR="00E24EEA" w:rsidRPr="0060302B" w:rsidRDefault="00681E48"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xml:space="preserve">- </w:t>
      </w:r>
      <w:r w:rsidR="00E24EEA" w:rsidRPr="0060302B">
        <w:rPr>
          <w:rFonts w:ascii="Times New Roman" w:hAnsi="Times New Roman" w:cs="Times New Roman"/>
          <w:sz w:val="28"/>
          <w:szCs w:val="28"/>
        </w:rPr>
        <w:t>вторичный отстойник</w:t>
      </w:r>
      <w:r w:rsidRPr="0060302B">
        <w:rPr>
          <w:rFonts w:ascii="Times New Roman" w:hAnsi="Times New Roman" w:cs="Times New Roman"/>
          <w:sz w:val="28"/>
          <w:szCs w:val="28"/>
        </w:rPr>
        <w:t xml:space="preserve">, где происходит </w:t>
      </w:r>
      <w:r w:rsidR="00E24EEA" w:rsidRPr="0060302B">
        <w:rPr>
          <w:rFonts w:ascii="Times New Roman" w:hAnsi="Times New Roman" w:cs="Times New Roman"/>
          <w:sz w:val="28"/>
          <w:szCs w:val="28"/>
        </w:rPr>
        <w:t>управление процессом удаления избыточного активного ила по уровню ила;</w:t>
      </w:r>
    </w:p>
    <w:p w:rsidR="00E24EEA" w:rsidRPr="0060302B" w:rsidRDefault="00681E48"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xml:space="preserve">- </w:t>
      </w:r>
      <w:r w:rsidR="00FB314F" w:rsidRPr="0060302B">
        <w:rPr>
          <w:rFonts w:ascii="Times New Roman" w:hAnsi="Times New Roman" w:cs="Times New Roman"/>
          <w:bCs/>
          <w:sz w:val="28"/>
          <w:szCs w:val="28"/>
        </w:rPr>
        <w:t>отстойник-уплотнитель</w:t>
      </w:r>
      <w:r w:rsidRPr="0060302B">
        <w:rPr>
          <w:rFonts w:ascii="Times New Roman" w:hAnsi="Times New Roman" w:cs="Times New Roman"/>
          <w:sz w:val="28"/>
          <w:szCs w:val="28"/>
        </w:rPr>
        <w:t xml:space="preserve">, где происходит </w:t>
      </w:r>
      <w:r w:rsidR="00E24EEA" w:rsidRPr="0060302B">
        <w:rPr>
          <w:rFonts w:ascii="Times New Roman" w:hAnsi="Times New Roman" w:cs="Times New Roman"/>
          <w:sz w:val="28"/>
          <w:szCs w:val="28"/>
        </w:rPr>
        <w:t>управление процессом выгрузки уплотненного ила по времени уплотнения;</w:t>
      </w:r>
    </w:p>
    <w:p w:rsidR="00E24EEA" w:rsidRPr="0060302B" w:rsidRDefault="00681E48"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xml:space="preserve">- </w:t>
      </w:r>
      <w:r w:rsidR="00E24EEA" w:rsidRPr="0060302B">
        <w:rPr>
          <w:rFonts w:ascii="Times New Roman" w:hAnsi="Times New Roman" w:cs="Times New Roman"/>
          <w:sz w:val="28"/>
          <w:szCs w:val="28"/>
        </w:rPr>
        <w:t>контактный резервуар</w:t>
      </w:r>
      <w:r w:rsidRPr="0060302B">
        <w:rPr>
          <w:rFonts w:ascii="Times New Roman" w:hAnsi="Times New Roman" w:cs="Times New Roman"/>
          <w:sz w:val="28"/>
          <w:szCs w:val="28"/>
        </w:rPr>
        <w:t xml:space="preserve">, где происходит </w:t>
      </w:r>
      <w:r w:rsidR="00E24EEA" w:rsidRPr="0060302B">
        <w:rPr>
          <w:rFonts w:ascii="Times New Roman" w:hAnsi="Times New Roman" w:cs="Times New Roman"/>
          <w:sz w:val="28"/>
          <w:szCs w:val="28"/>
        </w:rPr>
        <w:t>управление процессом хлорирования воды по расходу сточных вод после вторичных отстойников;</w:t>
      </w:r>
    </w:p>
    <w:p w:rsidR="00E24EEA" w:rsidRPr="0060302B" w:rsidRDefault="00681E48"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xml:space="preserve">- </w:t>
      </w:r>
      <w:r w:rsidR="00E24EEA" w:rsidRPr="0060302B">
        <w:rPr>
          <w:rFonts w:ascii="Times New Roman" w:hAnsi="Times New Roman" w:cs="Times New Roman"/>
          <w:sz w:val="28"/>
          <w:szCs w:val="28"/>
        </w:rPr>
        <w:t>фильтр-пресс</w:t>
      </w:r>
      <w:r w:rsidRPr="0060302B">
        <w:rPr>
          <w:rFonts w:ascii="Times New Roman" w:hAnsi="Times New Roman" w:cs="Times New Roman"/>
          <w:sz w:val="28"/>
          <w:szCs w:val="28"/>
        </w:rPr>
        <w:t xml:space="preserve">, где происходит </w:t>
      </w:r>
      <w:r w:rsidR="00E24EEA" w:rsidRPr="0060302B">
        <w:rPr>
          <w:rFonts w:ascii="Times New Roman" w:hAnsi="Times New Roman" w:cs="Times New Roman"/>
          <w:sz w:val="28"/>
          <w:szCs w:val="28"/>
        </w:rPr>
        <w:t>управление процессом выгрузки осадка и подачи иловой воды по уровню осадка.</w:t>
      </w:r>
    </w:p>
    <w:p w:rsidR="00FB314F" w:rsidRPr="0060302B" w:rsidRDefault="00FB314F" w:rsidP="0082520C">
      <w:pPr>
        <w:pStyle w:val="a4"/>
        <w:spacing w:after="0" w:line="360" w:lineRule="auto"/>
        <w:ind w:left="0" w:firstLine="567"/>
        <w:contextualSpacing w:val="0"/>
        <w:jc w:val="both"/>
        <w:rPr>
          <w:rFonts w:ascii="Times New Roman" w:hAnsi="Times New Roman" w:cs="Times New Roman"/>
          <w:bCs/>
          <w:sz w:val="28"/>
          <w:szCs w:val="28"/>
        </w:rPr>
      </w:pPr>
      <w:r w:rsidRPr="0060302B">
        <w:rPr>
          <w:rFonts w:ascii="Times New Roman" w:hAnsi="Times New Roman" w:cs="Times New Roman"/>
          <w:sz w:val="28"/>
          <w:szCs w:val="28"/>
        </w:rPr>
        <w:t xml:space="preserve"> В блочно</w:t>
      </w:r>
      <w:r w:rsidRPr="0060302B">
        <w:rPr>
          <w:rFonts w:ascii="Times New Roman" w:hAnsi="Times New Roman" w:cs="Times New Roman"/>
          <w:bCs/>
          <w:sz w:val="28"/>
          <w:szCs w:val="28"/>
        </w:rPr>
        <w:t>-модульной установке установлена вся необходимая для автономной работы автоматика контроля и регулирования.</w:t>
      </w:r>
    </w:p>
    <w:p w:rsidR="00AD5AA9" w:rsidRPr="0060302B" w:rsidRDefault="00AD5AA9" w:rsidP="0082520C">
      <w:pPr>
        <w:pStyle w:val="2"/>
        <w:rPr>
          <w:szCs w:val="28"/>
        </w:rPr>
      </w:pPr>
      <w:r w:rsidRPr="0060302B">
        <w:rPr>
          <w:szCs w:val="28"/>
        </w:rPr>
        <w:t>4.</w:t>
      </w:r>
      <w:r w:rsidR="00EE00A8" w:rsidRPr="0060302B">
        <w:rPr>
          <w:szCs w:val="28"/>
        </w:rPr>
        <w:t>6</w:t>
      </w:r>
      <w:r w:rsidRPr="0060302B">
        <w:rPr>
          <w:szCs w:val="28"/>
        </w:rPr>
        <w:t xml:space="preserve"> Описание вариантов маршрутов прохождения трубопроводов  (трасс) по территории поселения, расположение намечаемых площадок  под строительство сооружений водоотведения и их обос</w:t>
      </w:r>
      <w:r w:rsidR="00541B08" w:rsidRPr="0060302B">
        <w:rPr>
          <w:szCs w:val="28"/>
        </w:rPr>
        <w:t>нование</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Выбор способа прокладки сетей должен производиться с учетом:</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способа предохранения трубопроводов от замерзания при расчетном тепловом режиме, при отклонении теплового режима от нормы и в случаях аварий;</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мер по обеспечению устойчивости трубопроводов и близко расположенных зданий;</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мер по увеличению надежности работы систем водоснабжения и канализации;</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удобства эксплуатации.</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Размещение сетей на плане следует предусматривать исходя из обеспечения:</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максимального совмещения инженерных коммуникаций;</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минимальной протяженности сетей;</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lastRenderedPageBreak/>
        <w:t>- блокировки зданий, позволяющей прокладывать сети на подвесках в проветриваемых подпольях;</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сокращения числа подключений к сети водопровода за счет присоединения нескольких зданий к одному вводу водопровода, а также сокращения числа выпусков в канализацию.</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Прокладку водопроводов и коллекторов вне населенных пунктов следует предусматривать вблизи дорог. Трубопроводы следует прокладывать вдоль улиц в разделительных полосах между проезжими частями.</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Систему канализации надлежит проектировать неполную раздельную (с поверхностным отведением дождевых вод), при этом предусматривать максимально возможное совместное отведение бытовых и производственных сточных вод. Прокладка сетей канализации совместно с сетями хозяйственно-питьевого водопровода допускается только в том случае, когда под канализационные трубы выделен отдельный отсек канала, обеспечивающий отвод сточных вод в аварийный период.</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В соответствии с требованиями глав СНиП по проектированию наружных сетей и сооружений водоснабжения и канализации в районах распространения вечномерзлых грунтов:</w:t>
      </w:r>
    </w:p>
    <w:p w:rsidR="00087187" w:rsidRPr="0060302B" w:rsidRDefault="00DD649C"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xml:space="preserve">- </w:t>
      </w:r>
      <w:r w:rsidR="00087187" w:rsidRPr="0060302B">
        <w:rPr>
          <w:rFonts w:ascii="Times New Roman" w:hAnsi="Times New Roman" w:cs="Times New Roman"/>
          <w:sz w:val="28"/>
          <w:szCs w:val="28"/>
        </w:rPr>
        <w:t>для водоводов и сетей водопровода необходимо применять стальные и пластмассовые трубы, чугунные трубы допускается применять при подземной прокладке в проходных каналах. Применение железобетонных и асбестоцементных труб не допускается;</w:t>
      </w:r>
    </w:p>
    <w:p w:rsidR="00087187" w:rsidRPr="0060302B" w:rsidRDefault="00DD649C"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xml:space="preserve">- </w:t>
      </w:r>
      <w:r w:rsidR="00087187" w:rsidRPr="0060302B">
        <w:rPr>
          <w:rFonts w:ascii="Times New Roman" w:hAnsi="Times New Roman" w:cs="Times New Roman"/>
          <w:sz w:val="28"/>
          <w:szCs w:val="28"/>
        </w:rPr>
        <w:t>материал труб для напорных сетей канализации следует принимать как для труб водопроводных сетей;</w:t>
      </w:r>
    </w:p>
    <w:p w:rsidR="00087187" w:rsidRPr="0060302B" w:rsidRDefault="00DD649C"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 xml:space="preserve">- </w:t>
      </w:r>
      <w:r w:rsidR="00087187" w:rsidRPr="0060302B">
        <w:rPr>
          <w:rFonts w:ascii="Times New Roman" w:hAnsi="Times New Roman" w:cs="Times New Roman"/>
          <w:sz w:val="28"/>
          <w:szCs w:val="28"/>
        </w:rPr>
        <w:t>для самотечных сетей канализации надлежит применять трубы полиэтиленовые и чугунные с резиновой уплотнительной манжетой.</w:t>
      </w:r>
    </w:p>
    <w:p w:rsidR="00087187" w:rsidRPr="0060302B" w:rsidRDefault="00087187"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Подземная бесканальная прокладка</w:t>
      </w:r>
      <w:r w:rsidR="00DD649C" w:rsidRPr="0060302B">
        <w:rPr>
          <w:rFonts w:ascii="Times New Roman" w:hAnsi="Times New Roman" w:cs="Times New Roman"/>
          <w:sz w:val="28"/>
          <w:szCs w:val="28"/>
        </w:rPr>
        <w:t xml:space="preserve"> д</w:t>
      </w:r>
      <w:r w:rsidRPr="0060302B">
        <w:rPr>
          <w:rFonts w:ascii="Times New Roman" w:hAnsi="Times New Roman" w:cs="Times New Roman"/>
          <w:sz w:val="28"/>
          <w:szCs w:val="28"/>
        </w:rPr>
        <w:t>олжна приниматься на основе теплотехнических расчетов, при этом в летнее время зона протаивания грунта вокруг трубы не должна влиять на устойчивость оснований трубопроводов и близрасположенных зданий и сооружений, а в зимнее время – должна предохранять транспортируемую жидкость от замерзания. При защите водопроводных труб от замерза</w:t>
      </w:r>
      <w:r w:rsidRPr="0060302B">
        <w:rPr>
          <w:rFonts w:ascii="Times New Roman" w:hAnsi="Times New Roman" w:cs="Times New Roman"/>
          <w:sz w:val="28"/>
          <w:szCs w:val="28"/>
        </w:rPr>
        <w:lastRenderedPageBreak/>
        <w:t>ния автоматическими выпусками воды или греющим электрическим кабелем допускается прокладка их в слое сезонного промерзания грунта. Расстояния от подземных трубопроводов до фундаментов и сооружений следует принимать по теплотехническому расчету, но не менее 6 м при бесканальной прокладке трубопроводов. Каналы допускается предусматривать на коротких участках сети. Тоннели надлежит принимать при совмещенной прокладке водопровода с другими инженерными коммуникациями. Вводы трубопроводов в здания, сооружаемые по принципу сохранения мерзлоты в основании фундаментов, надлежит предусматривать надземные, в вентилируемых каналах или подвесными к цокольному перекрытию в подпольях зданий.</w:t>
      </w:r>
    </w:p>
    <w:p w:rsidR="00DD649C" w:rsidRPr="0060302B" w:rsidRDefault="00DA2F7C"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Д</w:t>
      </w:r>
      <w:r w:rsidR="00087187" w:rsidRPr="0060302B">
        <w:rPr>
          <w:rFonts w:ascii="Times New Roman" w:hAnsi="Times New Roman" w:cs="Times New Roman"/>
          <w:sz w:val="28"/>
          <w:szCs w:val="28"/>
        </w:rPr>
        <w:t>ля предохранения транспортируемой воды от замерзания предусматрива</w:t>
      </w:r>
      <w:r w:rsidR="00DD649C" w:rsidRPr="0060302B">
        <w:rPr>
          <w:rFonts w:ascii="Times New Roman" w:hAnsi="Times New Roman" w:cs="Times New Roman"/>
          <w:sz w:val="28"/>
          <w:szCs w:val="28"/>
        </w:rPr>
        <w:t>е</w:t>
      </w:r>
      <w:r w:rsidR="00087187" w:rsidRPr="0060302B">
        <w:rPr>
          <w:rFonts w:ascii="Times New Roman" w:hAnsi="Times New Roman" w:cs="Times New Roman"/>
          <w:sz w:val="28"/>
          <w:szCs w:val="28"/>
        </w:rPr>
        <w:t>тся</w:t>
      </w:r>
      <w:r w:rsidR="00DD649C" w:rsidRPr="0060302B">
        <w:rPr>
          <w:rFonts w:ascii="Times New Roman" w:hAnsi="Times New Roman" w:cs="Times New Roman"/>
          <w:sz w:val="28"/>
          <w:szCs w:val="28"/>
        </w:rPr>
        <w:t xml:space="preserve"> т</w:t>
      </w:r>
      <w:r w:rsidR="00087187" w:rsidRPr="0060302B">
        <w:rPr>
          <w:rFonts w:ascii="Times New Roman" w:hAnsi="Times New Roman" w:cs="Times New Roman"/>
          <w:sz w:val="28"/>
          <w:szCs w:val="28"/>
        </w:rPr>
        <w:t>епловая изоляция трубопроводов</w:t>
      </w:r>
      <w:r w:rsidR="00DD649C" w:rsidRPr="0060302B">
        <w:rPr>
          <w:rFonts w:ascii="Times New Roman" w:hAnsi="Times New Roman" w:cs="Times New Roman"/>
          <w:sz w:val="28"/>
          <w:szCs w:val="28"/>
        </w:rPr>
        <w:t>.</w:t>
      </w:r>
    </w:p>
    <w:p w:rsidR="00AD5AA9" w:rsidRPr="0060302B" w:rsidRDefault="00AD5AA9" w:rsidP="0082520C">
      <w:pPr>
        <w:pStyle w:val="2"/>
      </w:pPr>
      <w:r w:rsidRPr="0060302B">
        <w:t>4.</w:t>
      </w:r>
      <w:r w:rsidR="00545402" w:rsidRPr="0060302B">
        <w:t>7</w:t>
      </w:r>
      <w:r w:rsidRPr="0060302B">
        <w:t xml:space="preserve"> Границы и характеристики охранных зон сетей и сооружений централ</w:t>
      </w:r>
      <w:r w:rsidR="00541B08" w:rsidRPr="0060302B">
        <w:t>изованной системы водоотведения</w:t>
      </w:r>
    </w:p>
    <w:p w:rsidR="00CE544C" w:rsidRPr="0060302B" w:rsidRDefault="007907DA"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С</w:t>
      </w:r>
      <w:r w:rsidR="00AD5AA9" w:rsidRPr="0060302B">
        <w:rPr>
          <w:rFonts w:ascii="Times New Roman" w:hAnsi="Times New Roman" w:cs="Times New Roman"/>
          <w:sz w:val="28"/>
          <w:szCs w:val="28"/>
        </w:rPr>
        <w:t>анитарно-защитны</w:t>
      </w:r>
      <w:r w:rsidRPr="0060302B">
        <w:rPr>
          <w:rFonts w:ascii="Times New Roman" w:hAnsi="Times New Roman" w:cs="Times New Roman"/>
          <w:sz w:val="28"/>
          <w:szCs w:val="28"/>
        </w:rPr>
        <w:t>е</w:t>
      </w:r>
      <w:r w:rsidR="00005BAC" w:rsidRPr="0060302B">
        <w:rPr>
          <w:rFonts w:ascii="Times New Roman" w:hAnsi="Times New Roman" w:cs="Times New Roman"/>
          <w:sz w:val="28"/>
          <w:szCs w:val="28"/>
        </w:rPr>
        <w:t xml:space="preserve"> зоны централизованной системы </w:t>
      </w:r>
      <w:r w:rsidR="00541B08" w:rsidRPr="0060302B">
        <w:rPr>
          <w:rFonts w:ascii="Times New Roman" w:hAnsi="Times New Roman" w:cs="Times New Roman"/>
          <w:sz w:val="28"/>
          <w:szCs w:val="28"/>
        </w:rPr>
        <w:t xml:space="preserve">водоотведения </w:t>
      </w:r>
      <w:r w:rsidR="00005BAC" w:rsidRPr="0060302B">
        <w:rPr>
          <w:rFonts w:ascii="Times New Roman" w:hAnsi="Times New Roman" w:cs="Times New Roman"/>
          <w:sz w:val="28"/>
          <w:szCs w:val="28"/>
        </w:rPr>
        <w:t xml:space="preserve">в </w:t>
      </w:r>
      <w:r w:rsidR="005E3C03" w:rsidRPr="0060302B">
        <w:rPr>
          <w:rFonts w:ascii="Times New Roman" w:hAnsi="Times New Roman" w:cs="Times New Roman"/>
          <w:sz w:val="28"/>
          <w:szCs w:val="28"/>
        </w:rPr>
        <w:fldChar w:fldCharType="begin"/>
      </w:r>
      <w:r w:rsidR="005E3C03" w:rsidRPr="0060302B">
        <w:rPr>
          <w:rFonts w:ascii="Times New Roman" w:hAnsi="Times New Roman" w:cs="Times New Roman"/>
          <w:sz w:val="28"/>
          <w:szCs w:val="28"/>
        </w:rPr>
        <w:instrText xml:space="preserve"> REF  моом </w:instrText>
      </w:r>
      <w:r w:rsidR="004F1C53" w:rsidRPr="0060302B">
        <w:rPr>
          <w:rFonts w:ascii="Times New Roman" w:hAnsi="Times New Roman" w:cs="Times New Roman"/>
          <w:sz w:val="28"/>
          <w:szCs w:val="28"/>
        </w:rPr>
        <w:instrText xml:space="preserve"> \* MERGEFORMAT </w:instrText>
      </w:r>
      <w:r w:rsidR="005E3C03" w:rsidRPr="0060302B">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Усть-Камчатском </w:t>
      </w:r>
      <w:r w:rsidR="00562672">
        <w:rPr>
          <w:rFonts w:ascii="Times New Roman" w:hAnsi="Times New Roman" w:cs="Times New Roman"/>
          <w:noProof/>
          <w:sz w:val="28"/>
          <w:szCs w:val="28"/>
        </w:rPr>
        <w:t>сельс</w:t>
      </w:r>
      <w:r w:rsidR="00562672" w:rsidRPr="00973C84">
        <w:rPr>
          <w:rFonts w:ascii="Times New Roman" w:hAnsi="Times New Roman" w:cs="Times New Roman"/>
          <w:noProof/>
          <w:sz w:val="28"/>
          <w:szCs w:val="28"/>
        </w:rPr>
        <w:t>ком поселении</w:t>
      </w:r>
      <w:r w:rsidR="005E3C03" w:rsidRPr="0060302B">
        <w:rPr>
          <w:rFonts w:ascii="Times New Roman" w:hAnsi="Times New Roman" w:cs="Times New Roman"/>
          <w:sz w:val="28"/>
          <w:szCs w:val="28"/>
        </w:rPr>
        <w:fldChar w:fldCharType="end"/>
      </w:r>
      <w:r w:rsidR="00BF6FAA" w:rsidRPr="0060302B">
        <w:rPr>
          <w:rFonts w:ascii="Times New Roman" w:hAnsi="Times New Roman" w:cs="Times New Roman"/>
          <w:sz w:val="28"/>
          <w:szCs w:val="28"/>
        </w:rPr>
        <w:t xml:space="preserve"> </w:t>
      </w:r>
      <w:r w:rsidR="00DA2F7C" w:rsidRPr="0060302B">
        <w:rPr>
          <w:rFonts w:ascii="Times New Roman" w:hAnsi="Times New Roman" w:cs="Times New Roman"/>
          <w:sz w:val="28"/>
          <w:szCs w:val="28"/>
        </w:rPr>
        <w:t xml:space="preserve">следует </w:t>
      </w:r>
      <w:r w:rsidR="00BF6FAA" w:rsidRPr="0060302B">
        <w:rPr>
          <w:rFonts w:ascii="Times New Roman" w:hAnsi="Times New Roman" w:cs="Times New Roman"/>
          <w:sz w:val="28"/>
          <w:szCs w:val="28"/>
        </w:rPr>
        <w:t>устан</w:t>
      </w:r>
      <w:r w:rsidR="00DA2F7C" w:rsidRPr="0060302B">
        <w:rPr>
          <w:rFonts w:ascii="Times New Roman" w:hAnsi="Times New Roman" w:cs="Times New Roman"/>
          <w:sz w:val="28"/>
          <w:szCs w:val="28"/>
        </w:rPr>
        <w:t>а</w:t>
      </w:r>
      <w:r w:rsidR="00BF6FAA" w:rsidRPr="0060302B">
        <w:rPr>
          <w:rFonts w:ascii="Times New Roman" w:hAnsi="Times New Roman" w:cs="Times New Roman"/>
          <w:sz w:val="28"/>
          <w:szCs w:val="28"/>
        </w:rPr>
        <w:t>вл</w:t>
      </w:r>
      <w:r w:rsidR="00DA2F7C" w:rsidRPr="0060302B">
        <w:rPr>
          <w:rFonts w:ascii="Times New Roman" w:hAnsi="Times New Roman" w:cs="Times New Roman"/>
          <w:sz w:val="28"/>
          <w:szCs w:val="28"/>
        </w:rPr>
        <w:t xml:space="preserve">ивать </w:t>
      </w:r>
      <w:r w:rsidR="00FE46E1" w:rsidRPr="0060302B">
        <w:rPr>
          <w:rFonts w:ascii="Times New Roman" w:hAnsi="Times New Roman" w:cs="Times New Roman"/>
          <w:sz w:val="28"/>
          <w:szCs w:val="28"/>
        </w:rPr>
        <w:t>учитыва</w:t>
      </w:r>
      <w:r w:rsidR="00DA2F7C" w:rsidRPr="0060302B">
        <w:rPr>
          <w:rFonts w:ascii="Times New Roman" w:hAnsi="Times New Roman" w:cs="Times New Roman"/>
          <w:sz w:val="28"/>
          <w:szCs w:val="28"/>
        </w:rPr>
        <w:t>я</w:t>
      </w:r>
      <w:r w:rsidR="00FE46E1" w:rsidRPr="0060302B">
        <w:rPr>
          <w:rFonts w:ascii="Times New Roman" w:hAnsi="Times New Roman" w:cs="Times New Roman"/>
          <w:sz w:val="28"/>
          <w:szCs w:val="28"/>
        </w:rPr>
        <w:t xml:space="preserve"> принципы санитарно-</w:t>
      </w:r>
      <w:r w:rsidR="00DA6970" w:rsidRPr="0060302B">
        <w:rPr>
          <w:rFonts w:ascii="Times New Roman" w:hAnsi="Times New Roman" w:cs="Times New Roman"/>
          <w:sz w:val="28"/>
          <w:szCs w:val="28"/>
        </w:rPr>
        <w:t>защитных зон</w:t>
      </w:r>
      <w:r w:rsidR="00DA2F7C" w:rsidRPr="0060302B">
        <w:rPr>
          <w:rFonts w:ascii="Times New Roman" w:hAnsi="Times New Roman" w:cs="Times New Roman"/>
          <w:sz w:val="28"/>
          <w:szCs w:val="28"/>
        </w:rPr>
        <w:t>,</w:t>
      </w:r>
      <w:r w:rsidR="0060302B">
        <w:rPr>
          <w:rFonts w:ascii="Times New Roman" w:hAnsi="Times New Roman" w:cs="Times New Roman"/>
          <w:sz w:val="28"/>
          <w:szCs w:val="28"/>
        </w:rPr>
        <w:t xml:space="preserve"> приведенные ниже.</w:t>
      </w:r>
    </w:p>
    <w:p w:rsidR="00AD5AA9" w:rsidRPr="0060302B" w:rsidRDefault="00AD5AA9"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Охранная зона канализационных коллекторов – это территории</w:t>
      </w:r>
      <w:r w:rsidR="00541B08" w:rsidRPr="0060302B">
        <w:rPr>
          <w:rFonts w:ascii="Times New Roman" w:hAnsi="Times New Roman" w:cs="Times New Roman"/>
          <w:sz w:val="28"/>
          <w:szCs w:val="28"/>
        </w:rPr>
        <w:t>,</w:t>
      </w:r>
      <w:r w:rsidRPr="0060302B">
        <w:rPr>
          <w:rFonts w:ascii="Times New Roman" w:hAnsi="Times New Roman" w:cs="Times New Roman"/>
          <w:sz w:val="28"/>
          <w:szCs w:val="28"/>
        </w:rPr>
        <w:t xml:space="preserve"> прилегающие к пролегающим в земле сетям, на расстоянии 5 м в обе стороны от трубопроводов</w:t>
      </w:r>
      <w:r w:rsidR="00541B08" w:rsidRPr="0060302B">
        <w:rPr>
          <w:rFonts w:ascii="Times New Roman" w:hAnsi="Times New Roman" w:cs="Times New Roman"/>
          <w:sz w:val="28"/>
          <w:szCs w:val="28"/>
        </w:rPr>
        <w:t xml:space="preserve">. В охранной зоне канализационных коллекторов должно быть гарантировано </w:t>
      </w:r>
      <w:r w:rsidRPr="0060302B">
        <w:rPr>
          <w:rFonts w:ascii="Times New Roman" w:hAnsi="Times New Roman" w:cs="Times New Roman"/>
          <w:sz w:val="28"/>
          <w:szCs w:val="28"/>
        </w:rPr>
        <w:t>отсутств</w:t>
      </w:r>
      <w:r w:rsidR="00541B08" w:rsidRPr="0060302B">
        <w:rPr>
          <w:rFonts w:ascii="Times New Roman" w:hAnsi="Times New Roman" w:cs="Times New Roman"/>
          <w:sz w:val="28"/>
          <w:szCs w:val="28"/>
        </w:rPr>
        <w:t>ие</w:t>
      </w:r>
      <w:r w:rsidRPr="0060302B">
        <w:rPr>
          <w:rFonts w:ascii="Times New Roman" w:hAnsi="Times New Roman" w:cs="Times New Roman"/>
          <w:sz w:val="28"/>
          <w:szCs w:val="28"/>
        </w:rPr>
        <w:t>, строе</w:t>
      </w:r>
      <w:r w:rsidR="00541B08" w:rsidRPr="0060302B">
        <w:rPr>
          <w:rFonts w:ascii="Times New Roman" w:hAnsi="Times New Roman" w:cs="Times New Roman"/>
          <w:sz w:val="28"/>
          <w:szCs w:val="28"/>
        </w:rPr>
        <w:t>ний</w:t>
      </w:r>
      <w:r w:rsidRPr="0060302B">
        <w:rPr>
          <w:rFonts w:ascii="Times New Roman" w:hAnsi="Times New Roman" w:cs="Times New Roman"/>
          <w:sz w:val="28"/>
          <w:szCs w:val="28"/>
        </w:rPr>
        <w:t xml:space="preserve"> </w:t>
      </w:r>
      <w:r w:rsidR="00541B08" w:rsidRPr="0060302B">
        <w:rPr>
          <w:rFonts w:ascii="Times New Roman" w:hAnsi="Times New Roman" w:cs="Times New Roman"/>
          <w:sz w:val="28"/>
          <w:szCs w:val="28"/>
        </w:rPr>
        <w:t>и водных объектов</w:t>
      </w:r>
      <w:r w:rsidRPr="0060302B">
        <w:rPr>
          <w:rFonts w:ascii="Times New Roman" w:hAnsi="Times New Roman" w:cs="Times New Roman"/>
          <w:sz w:val="28"/>
          <w:szCs w:val="28"/>
        </w:rPr>
        <w:t>, что позволяет безопасно эксплуатировать данные объекты.</w:t>
      </w:r>
    </w:p>
    <w:p w:rsidR="00AD5AA9" w:rsidRPr="0060302B" w:rsidRDefault="00AD5AA9"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Санитарно-защитные зоны для канализационных очистных сооружений и на</w:t>
      </w:r>
      <w:r w:rsidR="00541B08" w:rsidRPr="0060302B">
        <w:rPr>
          <w:rFonts w:ascii="Times New Roman" w:hAnsi="Times New Roman" w:cs="Times New Roman"/>
          <w:sz w:val="28"/>
          <w:szCs w:val="28"/>
        </w:rPr>
        <w:t>сосных станций должны быть организованы</w:t>
      </w:r>
      <w:r w:rsidR="00CE544C" w:rsidRPr="0060302B">
        <w:rPr>
          <w:rFonts w:ascii="Times New Roman" w:hAnsi="Times New Roman" w:cs="Times New Roman"/>
          <w:sz w:val="28"/>
          <w:szCs w:val="28"/>
        </w:rPr>
        <w:t xml:space="preserve"> </w:t>
      </w:r>
      <w:r w:rsidRPr="0060302B">
        <w:rPr>
          <w:rFonts w:ascii="Times New Roman" w:hAnsi="Times New Roman" w:cs="Times New Roman"/>
          <w:sz w:val="28"/>
          <w:szCs w:val="28"/>
        </w:rPr>
        <w:t>согласно с требованиями СанПиН 2.2.1/2.1.1.1200-03 и приведены в таблице 4.</w:t>
      </w:r>
      <w:r w:rsidR="00F27D94" w:rsidRPr="0060302B">
        <w:rPr>
          <w:rFonts w:ascii="Times New Roman" w:hAnsi="Times New Roman" w:cs="Times New Roman"/>
          <w:sz w:val="28"/>
          <w:szCs w:val="28"/>
        </w:rPr>
        <w:t>2</w:t>
      </w:r>
      <w:r w:rsidRPr="0060302B">
        <w:rPr>
          <w:rFonts w:ascii="Times New Roman" w:hAnsi="Times New Roman" w:cs="Times New Roman"/>
          <w:sz w:val="28"/>
          <w:szCs w:val="28"/>
        </w:rPr>
        <w:t>.</w:t>
      </w:r>
    </w:p>
    <w:p w:rsidR="00BA1341" w:rsidRPr="0060302B" w:rsidRDefault="00BA1341"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Санитарно-защитные зоны от очистных сооружений поверхностного стока открытого типа до жилой территории следует принимать 100 м, закрытого типа - 50 м. Кроме того, устанавливаются санитарно-защитные зоны от сливных станций в размере 300 м.</w:t>
      </w:r>
    </w:p>
    <w:p w:rsidR="00CE544C" w:rsidRPr="0060302B" w:rsidRDefault="00AD5AA9" w:rsidP="0082520C">
      <w:pPr>
        <w:pStyle w:val="a4"/>
        <w:spacing w:after="0" w:line="360" w:lineRule="auto"/>
        <w:ind w:left="0" w:firstLine="567"/>
        <w:contextualSpacing w:val="0"/>
        <w:jc w:val="both"/>
        <w:rPr>
          <w:rFonts w:ascii="Times New Roman" w:hAnsi="Times New Roman" w:cs="Times New Roman"/>
          <w:sz w:val="28"/>
          <w:szCs w:val="28"/>
        </w:rPr>
      </w:pPr>
      <w:r w:rsidRPr="0060302B">
        <w:rPr>
          <w:rFonts w:ascii="Times New Roman" w:hAnsi="Times New Roman" w:cs="Times New Roman"/>
          <w:sz w:val="28"/>
          <w:szCs w:val="28"/>
        </w:rPr>
        <w:t>Таблица 4.</w:t>
      </w:r>
      <w:r w:rsidR="00F27D94" w:rsidRPr="0060302B">
        <w:rPr>
          <w:rFonts w:ascii="Times New Roman" w:hAnsi="Times New Roman" w:cs="Times New Roman"/>
          <w:sz w:val="28"/>
          <w:szCs w:val="28"/>
        </w:rPr>
        <w:t>2</w:t>
      </w:r>
      <w:r w:rsidRPr="0060302B">
        <w:rPr>
          <w:rFonts w:ascii="Times New Roman" w:hAnsi="Times New Roman" w:cs="Times New Roman"/>
          <w:sz w:val="28"/>
          <w:szCs w:val="28"/>
        </w:rPr>
        <w:t xml:space="preserve"> </w:t>
      </w:r>
      <w:r w:rsidR="006F1CEC" w:rsidRPr="0060302B">
        <w:rPr>
          <w:rFonts w:ascii="Times New Roman" w:hAnsi="Times New Roman" w:cs="Times New Roman"/>
          <w:sz w:val="28"/>
          <w:szCs w:val="28"/>
        </w:rPr>
        <w:t xml:space="preserve">- </w:t>
      </w:r>
      <w:r w:rsidRPr="0060302B">
        <w:rPr>
          <w:rFonts w:ascii="Times New Roman" w:hAnsi="Times New Roman" w:cs="Times New Roman"/>
          <w:sz w:val="28"/>
          <w:szCs w:val="28"/>
        </w:rPr>
        <w:t xml:space="preserve">Зоны санитарной защиты канализационных очистных </w:t>
      </w:r>
    </w:p>
    <w:p w:rsidR="00AD5AA9" w:rsidRPr="0060302B" w:rsidRDefault="00BA1341" w:rsidP="0082520C">
      <w:pPr>
        <w:spacing w:after="0" w:line="360" w:lineRule="auto"/>
        <w:jc w:val="both"/>
        <w:rPr>
          <w:rFonts w:ascii="Times New Roman" w:hAnsi="Times New Roman" w:cs="Times New Roman"/>
          <w:sz w:val="28"/>
          <w:szCs w:val="28"/>
        </w:rPr>
      </w:pPr>
      <w:r w:rsidRPr="0060302B">
        <w:rPr>
          <w:rFonts w:ascii="Times New Roman" w:hAnsi="Times New Roman" w:cs="Times New Roman"/>
          <w:sz w:val="28"/>
          <w:szCs w:val="28"/>
        </w:rPr>
        <w:t>сооружений</w:t>
      </w:r>
    </w:p>
    <w:tbl>
      <w:tblPr>
        <w:tblStyle w:val="1f0"/>
        <w:tblW w:w="10114" w:type="dxa"/>
        <w:tblInd w:w="-34"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671"/>
        <w:gridCol w:w="1275"/>
        <w:gridCol w:w="1134"/>
        <w:gridCol w:w="993"/>
        <w:gridCol w:w="1041"/>
      </w:tblGrid>
      <w:tr w:rsidR="006E6440" w:rsidRPr="0060302B" w:rsidTr="00D53931">
        <w:trPr>
          <w:tblHeader/>
        </w:trPr>
        <w:tc>
          <w:tcPr>
            <w:tcW w:w="5671" w:type="dxa"/>
            <w:vMerge w:val="restart"/>
            <w:tcBorders>
              <w:top w:val="single" w:sz="12" w:space="0" w:color="auto"/>
              <w:bottom w:val="single" w:sz="12" w:space="0" w:color="auto"/>
              <w:right w:val="single" w:sz="12" w:space="0" w:color="auto"/>
            </w:tcBorders>
            <w:hideMark/>
          </w:tcPr>
          <w:p w:rsidR="00AD5AA9" w:rsidRPr="0060302B" w:rsidRDefault="00AD5AA9" w:rsidP="0082520C">
            <w:pPr>
              <w:jc w:val="both"/>
            </w:pPr>
            <w:r w:rsidRPr="0060302B">
              <w:lastRenderedPageBreak/>
              <w:t>Сооружения для очистки сточных вод</w:t>
            </w:r>
          </w:p>
        </w:tc>
        <w:tc>
          <w:tcPr>
            <w:tcW w:w="4443" w:type="dxa"/>
            <w:gridSpan w:val="4"/>
            <w:tcBorders>
              <w:top w:val="single" w:sz="12" w:space="0" w:color="auto"/>
              <w:left w:val="single" w:sz="12" w:space="0" w:color="auto"/>
              <w:bottom w:val="single" w:sz="12" w:space="0" w:color="auto"/>
            </w:tcBorders>
            <w:hideMark/>
          </w:tcPr>
          <w:p w:rsidR="00AD5AA9" w:rsidRPr="0060302B" w:rsidRDefault="001A2E7C" w:rsidP="0082520C">
            <w:pPr>
              <w:jc w:val="both"/>
            </w:pPr>
            <w:r w:rsidRPr="0060302B">
              <w:t xml:space="preserve">Расстояние </w:t>
            </w:r>
            <w:r w:rsidR="00AD5AA9" w:rsidRPr="0060302B">
              <w:t>при расчетной производитель</w:t>
            </w:r>
            <w:r w:rsidRPr="0060302B">
              <w:t>ности очистных сооружений тыс.</w:t>
            </w:r>
            <w:r w:rsidR="00AD5AA9" w:rsidRPr="0060302B">
              <w:t>м</w:t>
            </w:r>
            <w:r w:rsidRPr="0060302B">
              <w:rPr>
                <w:vertAlign w:val="superscript"/>
              </w:rPr>
              <w:t>3</w:t>
            </w:r>
            <w:r w:rsidR="00AD5AA9" w:rsidRPr="0060302B">
              <w:t>/сутки</w:t>
            </w:r>
            <w:r w:rsidRPr="0060302B">
              <w:t>, м</w:t>
            </w:r>
          </w:p>
        </w:tc>
      </w:tr>
      <w:tr w:rsidR="006E6440" w:rsidRPr="0060302B" w:rsidTr="00D53931">
        <w:trPr>
          <w:tblHeader/>
        </w:trPr>
        <w:tc>
          <w:tcPr>
            <w:tcW w:w="5671" w:type="dxa"/>
            <w:vMerge/>
            <w:tcBorders>
              <w:top w:val="single" w:sz="12" w:space="0" w:color="auto"/>
              <w:bottom w:val="single" w:sz="12" w:space="0" w:color="auto"/>
              <w:right w:val="single" w:sz="12" w:space="0" w:color="auto"/>
            </w:tcBorders>
            <w:hideMark/>
          </w:tcPr>
          <w:p w:rsidR="00AD5AA9" w:rsidRPr="0060302B" w:rsidRDefault="00AD5AA9" w:rsidP="0082520C">
            <w:pPr>
              <w:jc w:val="both"/>
            </w:pPr>
          </w:p>
        </w:tc>
        <w:tc>
          <w:tcPr>
            <w:tcW w:w="1275" w:type="dxa"/>
            <w:tcBorders>
              <w:top w:val="single" w:sz="12" w:space="0" w:color="auto"/>
              <w:left w:val="single" w:sz="12" w:space="0" w:color="auto"/>
              <w:bottom w:val="single" w:sz="12" w:space="0" w:color="auto"/>
              <w:right w:val="single" w:sz="12" w:space="0" w:color="auto"/>
            </w:tcBorders>
            <w:hideMark/>
          </w:tcPr>
          <w:p w:rsidR="00AD5AA9" w:rsidRPr="0060302B" w:rsidRDefault="00AD5AA9" w:rsidP="0082520C">
            <w:pPr>
              <w:jc w:val="both"/>
            </w:pPr>
            <w:r w:rsidRPr="0060302B">
              <w:t>до 0,2 </w:t>
            </w:r>
          </w:p>
        </w:tc>
        <w:tc>
          <w:tcPr>
            <w:tcW w:w="1134" w:type="dxa"/>
            <w:tcBorders>
              <w:top w:val="single" w:sz="12" w:space="0" w:color="auto"/>
              <w:left w:val="single" w:sz="12" w:space="0" w:color="auto"/>
              <w:bottom w:val="single" w:sz="12" w:space="0" w:color="auto"/>
              <w:right w:val="single" w:sz="12" w:space="0" w:color="auto"/>
            </w:tcBorders>
            <w:hideMark/>
          </w:tcPr>
          <w:p w:rsidR="00AD5AA9" w:rsidRPr="0060302B" w:rsidRDefault="00AD5AA9" w:rsidP="0082520C">
            <w:pPr>
              <w:jc w:val="both"/>
            </w:pPr>
            <w:r w:rsidRPr="0060302B">
              <w:t>более 0,2 до 5,0 </w:t>
            </w:r>
          </w:p>
        </w:tc>
        <w:tc>
          <w:tcPr>
            <w:tcW w:w="993" w:type="dxa"/>
            <w:tcBorders>
              <w:top w:val="single" w:sz="12" w:space="0" w:color="auto"/>
              <w:left w:val="single" w:sz="12" w:space="0" w:color="auto"/>
              <w:bottom w:val="single" w:sz="12" w:space="0" w:color="auto"/>
              <w:right w:val="single" w:sz="12" w:space="0" w:color="auto"/>
            </w:tcBorders>
            <w:hideMark/>
          </w:tcPr>
          <w:p w:rsidR="00AD5AA9" w:rsidRPr="0060302B" w:rsidRDefault="00BA1341" w:rsidP="0082520C">
            <w:pPr>
              <w:jc w:val="both"/>
            </w:pPr>
            <w:r w:rsidRPr="0060302B">
              <w:t>более 5 до 50</w:t>
            </w:r>
          </w:p>
        </w:tc>
        <w:tc>
          <w:tcPr>
            <w:tcW w:w="1041" w:type="dxa"/>
            <w:tcBorders>
              <w:top w:val="single" w:sz="12" w:space="0" w:color="auto"/>
              <w:left w:val="single" w:sz="12" w:space="0" w:color="auto"/>
              <w:bottom w:val="single" w:sz="12" w:space="0" w:color="auto"/>
            </w:tcBorders>
            <w:hideMark/>
          </w:tcPr>
          <w:p w:rsidR="00AD5AA9" w:rsidRPr="0060302B" w:rsidRDefault="00BA1341" w:rsidP="0082520C">
            <w:pPr>
              <w:jc w:val="both"/>
            </w:pPr>
            <w:r w:rsidRPr="0060302B">
              <w:t xml:space="preserve">более 50 </w:t>
            </w:r>
            <w:r w:rsidR="00AD5AA9" w:rsidRPr="0060302B">
              <w:t>до 280 </w:t>
            </w:r>
          </w:p>
        </w:tc>
      </w:tr>
      <w:tr w:rsidR="006E6440" w:rsidRPr="0060302B" w:rsidTr="00AD0CD9">
        <w:trPr>
          <w:trHeight w:val="210"/>
        </w:trPr>
        <w:tc>
          <w:tcPr>
            <w:tcW w:w="5671" w:type="dxa"/>
            <w:tcBorders>
              <w:top w:val="single" w:sz="12" w:space="0" w:color="auto"/>
              <w:bottom w:val="single" w:sz="2" w:space="0" w:color="auto"/>
              <w:right w:val="single" w:sz="12" w:space="0" w:color="auto"/>
            </w:tcBorders>
            <w:hideMark/>
          </w:tcPr>
          <w:p w:rsidR="00AD5AA9" w:rsidRPr="0060302B" w:rsidRDefault="00AD5AA9" w:rsidP="0082520C">
            <w:pPr>
              <w:jc w:val="both"/>
            </w:pPr>
            <w:r w:rsidRPr="0060302B">
              <w:t>Насосные станции и аварийно-регулирующие резервуары</w:t>
            </w:r>
          </w:p>
        </w:tc>
        <w:tc>
          <w:tcPr>
            <w:tcW w:w="1275" w:type="dxa"/>
            <w:tcBorders>
              <w:top w:val="single" w:sz="1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15</w:t>
            </w:r>
          </w:p>
        </w:tc>
        <w:tc>
          <w:tcPr>
            <w:tcW w:w="1134" w:type="dxa"/>
            <w:tcBorders>
              <w:top w:val="single" w:sz="1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20</w:t>
            </w:r>
          </w:p>
        </w:tc>
        <w:tc>
          <w:tcPr>
            <w:tcW w:w="993" w:type="dxa"/>
            <w:tcBorders>
              <w:top w:val="single" w:sz="1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20</w:t>
            </w:r>
          </w:p>
        </w:tc>
        <w:tc>
          <w:tcPr>
            <w:tcW w:w="1041" w:type="dxa"/>
            <w:tcBorders>
              <w:top w:val="single" w:sz="12" w:space="0" w:color="auto"/>
              <w:left w:val="single" w:sz="12" w:space="0" w:color="auto"/>
            </w:tcBorders>
            <w:vAlign w:val="center"/>
            <w:hideMark/>
          </w:tcPr>
          <w:p w:rsidR="00AD5AA9" w:rsidRPr="0060302B" w:rsidRDefault="00AD5AA9" w:rsidP="0082520C">
            <w:pPr>
              <w:jc w:val="both"/>
            </w:pPr>
            <w:r w:rsidRPr="0060302B">
              <w:t>30</w:t>
            </w:r>
          </w:p>
        </w:tc>
      </w:tr>
      <w:tr w:rsidR="006E6440" w:rsidRPr="0060302B" w:rsidTr="00AD0CD9">
        <w:trPr>
          <w:trHeight w:val="450"/>
        </w:trPr>
        <w:tc>
          <w:tcPr>
            <w:tcW w:w="5671" w:type="dxa"/>
            <w:tcBorders>
              <w:top w:val="single" w:sz="2" w:space="0" w:color="auto"/>
              <w:bottom w:val="single" w:sz="2" w:space="0" w:color="auto"/>
              <w:right w:val="single" w:sz="12" w:space="0" w:color="auto"/>
            </w:tcBorders>
            <w:hideMark/>
          </w:tcPr>
          <w:p w:rsidR="00AD5AA9" w:rsidRPr="0060302B" w:rsidRDefault="00AD5AA9" w:rsidP="0082520C">
            <w:pPr>
              <w:jc w:val="both"/>
            </w:pPr>
            <w:r w:rsidRPr="0060302B">
              <w:t>Сооружения для механической и биологической очистки с иловыми площадками для сброженных осадков, а также иловые площадки </w:t>
            </w:r>
          </w:p>
        </w:tc>
        <w:tc>
          <w:tcPr>
            <w:tcW w:w="1275"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150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200</w:t>
            </w:r>
          </w:p>
        </w:tc>
        <w:tc>
          <w:tcPr>
            <w:tcW w:w="993"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400</w:t>
            </w:r>
          </w:p>
        </w:tc>
        <w:tc>
          <w:tcPr>
            <w:tcW w:w="1041" w:type="dxa"/>
            <w:tcBorders>
              <w:left w:val="single" w:sz="12" w:space="0" w:color="auto"/>
            </w:tcBorders>
            <w:vAlign w:val="center"/>
            <w:hideMark/>
          </w:tcPr>
          <w:p w:rsidR="00AD5AA9" w:rsidRPr="0060302B" w:rsidRDefault="00AD5AA9" w:rsidP="0082520C">
            <w:pPr>
              <w:jc w:val="both"/>
            </w:pPr>
            <w:r w:rsidRPr="0060302B">
              <w:t>500</w:t>
            </w:r>
          </w:p>
        </w:tc>
      </w:tr>
      <w:tr w:rsidR="006E6440" w:rsidRPr="0060302B" w:rsidTr="00AD0CD9">
        <w:trPr>
          <w:trHeight w:val="450"/>
        </w:trPr>
        <w:tc>
          <w:tcPr>
            <w:tcW w:w="5671" w:type="dxa"/>
            <w:tcBorders>
              <w:top w:val="single" w:sz="2" w:space="0" w:color="auto"/>
              <w:bottom w:val="single" w:sz="2" w:space="0" w:color="auto"/>
              <w:right w:val="single" w:sz="12" w:space="0" w:color="auto"/>
            </w:tcBorders>
            <w:hideMark/>
          </w:tcPr>
          <w:p w:rsidR="00AD5AA9" w:rsidRPr="0060302B" w:rsidRDefault="00AD5AA9" w:rsidP="0082520C">
            <w:pPr>
              <w:jc w:val="both"/>
            </w:pPr>
            <w:r w:rsidRPr="0060302B">
              <w:t>Сооружения для механической и биологической очистки с термомеханической обработкой осадка в закрытых помещениях </w:t>
            </w:r>
          </w:p>
        </w:tc>
        <w:tc>
          <w:tcPr>
            <w:tcW w:w="1275"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100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150</w:t>
            </w:r>
          </w:p>
        </w:tc>
        <w:tc>
          <w:tcPr>
            <w:tcW w:w="993"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300</w:t>
            </w:r>
          </w:p>
        </w:tc>
        <w:tc>
          <w:tcPr>
            <w:tcW w:w="1041" w:type="dxa"/>
            <w:tcBorders>
              <w:left w:val="single" w:sz="12" w:space="0" w:color="auto"/>
            </w:tcBorders>
            <w:vAlign w:val="center"/>
            <w:hideMark/>
          </w:tcPr>
          <w:p w:rsidR="00AD5AA9" w:rsidRPr="0060302B" w:rsidRDefault="00AD5AA9" w:rsidP="0082520C">
            <w:pPr>
              <w:jc w:val="both"/>
            </w:pPr>
            <w:r w:rsidRPr="0060302B">
              <w:t>400</w:t>
            </w:r>
          </w:p>
        </w:tc>
      </w:tr>
      <w:tr w:rsidR="006E6440" w:rsidRPr="0060302B" w:rsidTr="00AD0CD9">
        <w:tc>
          <w:tcPr>
            <w:tcW w:w="5671" w:type="dxa"/>
            <w:vMerge w:val="restart"/>
            <w:tcBorders>
              <w:top w:val="single" w:sz="2" w:space="0" w:color="auto"/>
              <w:bottom w:val="single" w:sz="2" w:space="0" w:color="auto"/>
              <w:right w:val="single" w:sz="12" w:space="0" w:color="auto"/>
            </w:tcBorders>
            <w:hideMark/>
          </w:tcPr>
          <w:p w:rsidR="00D165D0" w:rsidRPr="0060302B" w:rsidRDefault="00AD5AA9" w:rsidP="0082520C">
            <w:pPr>
              <w:jc w:val="both"/>
            </w:pPr>
            <w:r w:rsidRPr="0060302B">
              <w:t>Поля</w:t>
            </w:r>
          </w:p>
          <w:p w:rsidR="00D165D0" w:rsidRPr="0060302B" w:rsidRDefault="00AD5AA9" w:rsidP="0082520C">
            <w:pPr>
              <w:jc w:val="both"/>
            </w:pPr>
            <w:r w:rsidRPr="0060302B">
              <w:t>а)фильтрации</w:t>
            </w:r>
          </w:p>
          <w:p w:rsidR="00AD5AA9" w:rsidRPr="0060302B" w:rsidRDefault="00AD5AA9" w:rsidP="0082520C">
            <w:pPr>
              <w:jc w:val="both"/>
            </w:pPr>
            <w:r w:rsidRPr="0060302B">
              <w:t>б) орошения </w:t>
            </w:r>
          </w:p>
        </w:tc>
        <w:tc>
          <w:tcPr>
            <w:tcW w:w="1275"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p>
        </w:tc>
        <w:tc>
          <w:tcPr>
            <w:tcW w:w="1134"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p>
        </w:tc>
        <w:tc>
          <w:tcPr>
            <w:tcW w:w="993"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p>
        </w:tc>
        <w:tc>
          <w:tcPr>
            <w:tcW w:w="1041" w:type="dxa"/>
            <w:tcBorders>
              <w:left w:val="single" w:sz="12" w:space="0" w:color="auto"/>
            </w:tcBorders>
            <w:vAlign w:val="center"/>
            <w:hideMark/>
          </w:tcPr>
          <w:p w:rsidR="00AD5AA9" w:rsidRPr="0060302B" w:rsidRDefault="00AD5AA9" w:rsidP="0082520C">
            <w:pPr>
              <w:jc w:val="both"/>
            </w:pPr>
          </w:p>
        </w:tc>
      </w:tr>
      <w:tr w:rsidR="006E6440" w:rsidRPr="0060302B" w:rsidTr="00AD0CD9">
        <w:tc>
          <w:tcPr>
            <w:tcW w:w="5671" w:type="dxa"/>
            <w:vMerge/>
            <w:tcBorders>
              <w:top w:val="single" w:sz="2" w:space="0" w:color="auto"/>
              <w:bottom w:val="single" w:sz="2" w:space="0" w:color="auto"/>
              <w:right w:val="single" w:sz="12" w:space="0" w:color="auto"/>
            </w:tcBorders>
            <w:hideMark/>
          </w:tcPr>
          <w:p w:rsidR="00AD5AA9" w:rsidRPr="0060302B" w:rsidRDefault="00AD5AA9" w:rsidP="0082520C">
            <w:pPr>
              <w:jc w:val="both"/>
            </w:pPr>
          </w:p>
        </w:tc>
        <w:tc>
          <w:tcPr>
            <w:tcW w:w="1275"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200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300</w:t>
            </w:r>
          </w:p>
        </w:tc>
        <w:tc>
          <w:tcPr>
            <w:tcW w:w="993"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500</w:t>
            </w:r>
          </w:p>
        </w:tc>
        <w:tc>
          <w:tcPr>
            <w:tcW w:w="1041" w:type="dxa"/>
            <w:tcBorders>
              <w:left w:val="single" w:sz="12" w:space="0" w:color="auto"/>
            </w:tcBorders>
            <w:vAlign w:val="center"/>
            <w:hideMark/>
          </w:tcPr>
          <w:p w:rsidR="00AD5AA9" w:rsidRPr="0060302B" w:rsidRDefault="00AD5AA9" w:rsidP="0082520C">
            <w:pPr>
              <w:jc w:val="both"/>
            </w:pPr>
            <w:r w:rsidRPr="0060302B">
              <w:t>1 000</w:t>
            </w:r>
          </w:p>
        </w:tc>
      </w:tr>
      <w:tr w:rsidR="006E6440" w:rsidRPr="0060302B" w:rsidTr="00AD0CD9">
        <w:tc>
          <w:tcPr>
            <w:tcW w:w="5671" w:type="dxa"/>
            <w:vMerge/>
            <w:tcBorders>
              <w:top w:val="single" w:sz="2" w:space="0" w:color="auto"/>
              <w:bottom w:val="single" w:sz="2" w:space="0" w:color="auto"/>
              <w:right w:val="single" w:sz="12" w:space="0" w:color="auto"/>
            </w:tcBorders>
            <w:hideMark/>
          </w:tcPr>
          <w:p w:rsidR="00AD5AA9" w:rsidRPr="0060302B" w:rsidRDefault="00AD5AA9" w:rsidP="0082520C">
            <w:pPr>
              <w:jc w:val="both"/>
            </w:pPr>
          </w:p>
        </w:tc>
        <w:tc>
          <w:tcPr>
            <w:tcW w:w="1275"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150</w:t>
            </w:r>
          </w:p>
        </w:tc>
        <w:tc>
          <w:tcPr>
            <w:tcW w:w="1134"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200</w:t>
            </w:r>
          </w:p>
        </w:tc>
        <w:tc>
          <w:tcPr>
            <w:tcW w:w="993" w:type="dxa"/>
            <w:tcBorders>
              <w:top w:val="single" w:sz="2" w:space="0" w:color="auto"/>
              <w:left w:val="single" w:sz="12" w:space="0" w:color="auto"/>
              <w:bottom w:val="single" w:sz="2" w:space="0" w:color="auto"/>
              <w:right w:val="single" w:sz="12" w:space="0" w:color="auto"/>
            </w:tcBorders>
            <w:vAlign w:val="center"/>
            <w:hideMark/>
          </w:tcPr>
          <w:p w:rsidR="00AD5AA9" w:rsidRPr="0060302B" w:rsidRDefault="00AD5AA9" w:rsidP="0082520C">
            <w:pPr>
              <w:jc w:val="both"/>
            </w:pPr>
            <w:r w:rsidRPr="0060302B">
              <w:t>400</w:t>
            </w:r>
          </w:p>
        </w:tc>
        <w:tc>
          <w:tcPr>
            <w:tcW w:w="1041" w:type="dxa"/>
            <w:tcBorders>
              <w:left w:val="single" w:sz="12" w:space="0" w:color="auto"/>
            </w:tcBorders>
            <w:vAlign w:val="center"/>
            <w:hideMark/>
          </w:tcPr>
          <w:p w:rsidR="00AD5AA9" w:rsidRPr="0060302B" w:rsidRDefault="00AD5AA9" w:rsidP="0082520C">
            <w:pPr>
              <w:jc w:val="both"/>
            </w:pPr>
            <w:r w:rsidRPr="0060302B">
              <w:t>1 000</w:t>
            </w:r>
          </w:p>
        </w:tc>
      </w:tr>
      <w:tr w:rsidR="006E6440" w:rsidRPr="0060302B" w:rsidTr="00AD0CD9">
        <w:trPr>
          <w:trHeight w:val="75"/>
        </w:trPr>
        <w:tc>
          <w:tcPr>
            <w:tcW w:w="5671" w:type="dxa"/>
            <w:tcBorders>
              <w:top w:val="single" w:sz="2" w:space="0" w:color="auto"/>
              <w:bottom w:val="single" w:sz="12" w:space="0" w:color="auto"/>
              <w:right w:val="single" w:sz="12" w:space="0" w:color="auto"/>
            </w:tcBorders>
            <w:hideMark/>
          </w:tcPr>
          <w:p w:rsidR="00AD5AA9" w:rsidRPr="0060302B" w:rsidRDefault="00AD5AA9" w:rsidP="0082520C">
            <w:pPr>
              <w:jc w:val="both"/>
            </w:pPr>
            <w:r w:rsidRPr="0060302B">
              <w:t>Биологические пруды</w:t>
            </w:r>
          </w:p>
        </w:tc>
        <w:tc>
          <w:tcPr>
            <w:tcW w:w="1275" w:type="dxa"/>
            <w:tcBorders>
              <w:top w:val="single" w:sz="2" w:space="0" w:color="auto"/>
              <w:left w:val="single" w:sz="12" w:space="0" w:color="auto"/>
              <w:bottom w:val="single" w:sz="12" w:space="0" w:color="auto"/>
              <w:right w:val="single" w:sz="12" w:space="0" w:color="auto"/>
            </w:tcBorders>
            <w:vAlign w:val="center"/>
            <w:hideMark/>
          </w:tcPr>
          <w:p w:rsidR="00AD5AA9" w:rsidRPr="0060302B" w:rsidRDefault="00AD5AA9" w:rsidP="0082520C">
            <w:pPr>
              <w:jc w:val="both"/>
            </w:pPr>
            <w:r w:rsidRPr="0060302B">
              <w:t>200</w:t>
            </w:r>
          </w:p>
        </w:tc>
        <w:tc>
          <w:tcPr>
            <w:tcW w:w="1134" w:type="dxa"/>
            <w:tcBorders>
              <w:top w:val="single" w:sz="2" w:space="0" w:color="auto"/>
              <w:left w:val="single" w:sz="12" w:space="0" w:color="auto"/>
              <w:bottom w:val="single" w:sz="12" w:space="0" w:color="auto"/>
              <w:right w:val="single" w:sz="12" w:space="0" w:color="auto"/>
            </w:tcBorders>
            <w:vAlign w:val="center"/>
            <w:hideMark/>
          </w:tcPr>
          <w:p w:rsidR="00AD5AA9" w:rsidRPr="0060302B" w:rsidRDefault="00AD5AA9" w:rsidP="0082520C">
            <w:pPr>
              <w:jc w:val="both"/>
            </w:pPr>
            <w:r w:rsidRPr="0060302B">
              <w:t>200</w:t>
            </w:r>
          </w:p>
        </w:tc>
        <w:tc>
          <w:tcPr>
            <w:tcW w:w="993" w:type="dxa"/>
            <w:tcBorders>
              <w:top w:val="single" w:sz="2" w:space="0" w:color="auto"/>
              <w:left w:val="single" w:sz="12" w:space="0" w:color="auto"/>
              <w:bottom w:val="single" w:sz="12" w:space="0" w:color="auto"/>
              <w:right w:val="single" w:sz="12" w:space="0" w:color="auto"/>
            </w:tcBorders>
            <w:vAlign w:val="center"/>
            <w:hideMark/>
          </w:tcPr>
          <w:p w:rsidR="00AD5AA9" w:rsidRPr="0060302B" w:rsidRDefault="00AD5AA9" w:rsidP="0082520C">
            <w:pPr>
              <w:jc w:val="both"/>
            </w:pPr>
            <w:r w:rsidRPr="0060302B">
              <w:t>300</w:t>
            </w:r>
          </w:p>
        </w:tc>
        <w:tc>
          <w:tcPr>
            <w:tcW w:w="1041" w:type="dxa"/>
            <w:tcBorders>
              <w:left w:val="single" w:sz="12" w:space="0" w:color="auto"/>
            </w:tcBorders>
            <w:vAlign w:val="center"/>
            <w:hideMark/>
          </w:tcPr>
          <w:p w:rsidR="00AD5AA9" w:rsidRPr="0060302B" w:rsidRDefault="00AD5AA9" w:rsidP="0082520C">
            <w:pPr>
              <w:jc w:val="both"/>
            </w:pPr>
            <w:r w:rsidRPr="0060302B">
              <w:t>300</w:t>
            </w:r>
          </w:p>
        </w:tc>
      </w:tr>
    </w:tbl>
    <w:p w:rsidR="00AD5AA9" w:rsidRPr="006E6440" w:rsidRDefault="00AD5AA9" w:rsidP="0082520C">
      <w:pPr>
        <w:pStyle w:val="a4"/>
        <w:spacing w:after="0" w:line="360" w:lineRule="auto"/>
        <w:ind w:left="0" w:firstLine="567"/>
        <w:contextualSpacing w:val="0"/>
        <w:jc w:val="both"/>
        <w:rPr>
          <w:rFonts w:ascii="Times New Roman" w:hAnsi="Times New Roman" w:cs="Times New Roman"/>
          <w:color w:val="FF0000"/>
          <w:sz w:val="28"/>
          <w:szCs w:val="28"/>
        </w:rPr>
      </w:pPr>
    </w:p>
    <w:p w:rsidR="00AD5AA9" w:rsidRPr="0060302B" w:rsidRDefault="00AD5AA9" w:rsidP="0082520C">
      <w:pPr>
        <w:pStyle w:val="2"/>
        <w:rPr>
          <w:szCs w:val="28"/>
        </w:rPr>
      </w:pPr>
      <w:r w:rsidRPr="0060302B">
        <w:rPr>
          <w:szCs w:val="28"/>
        </w:rPr>
        <w:t>4.</w:t>
      </w:r>
      <w:r w:rsidR="00545402" w:rsidRPr="0060302B">
        <w:rPr>
          <w:szCs w:val="28"/>
        </w:rPr>
        <w:t>8</w:t>
      </w:r>
      <w:r w:rsidRPr="0060302B">
        <w:rPr>
          <w:szCs w:val="28"/>
        </w:rPr>
        <w:t xml:space="preserve"> Границы планируемых зон размещения объектов централ</w:t>
      </w:r>
      <w:r w:rsidR="00BA1341" w:rsidRPr="0060302B">
        <w:rPr>
          <w:szCs w:val="28"/>
        </w:rPr>
        <w:t>изованной системы водоотведения</w:t>
      </w:r>
      <w:r w:rsidRPr="0060302B">
        <w:rPr>
          <w:szCs w:val="28"/>
        </w:rPr>
        <w:t xml:space="preserve"> </w:t>
      </w:r>
    </w:p>
    <w:p w:rsidR="006C5867" w:rsidRPr="006C5867" w:rsidRDefault="006C5867" w:rsidP="006C5867">
      <w:pPr>
        <w:pStyle w:val="a4"/>
        <w:spacing w:after="0" w:line="360" w:lineRule="auto"/>
        <w:ind w:left="0" w:firstLine="567"/>
        <w:contextualSpacing w:val="0"/>
        <w:jc w:val="both"/>
        <w:rPr>
          <w:rFonts w:ascii="Times New Roman" w:hAnsi="Times New Roman" w:cs="Times New Roman"/>
          <w:sz w:val="28"/>
          <w:szCs w:val="28"/>
        </w:rPr>
      </w:pPr>
      <w:r w:rsidRPr="006C5867">
        <w:rPr>
          <w:rFonts w:ascii="Times New Roman" w:hAnsi="Times New Roman" w:cs="Times New Roman"/>
          <w:sz w:val="28"/>
          <w:szCs w:val="28"/>
        </w:rPr>
        <w:t>Схемой предлагается расположение проектируемых очистных сооружений канализации на месте существующих очистных сооружений канализации. Так же рассмотреть возможность реконструкции существующих очистных сооружений.</w:t>
      </w:r>
    </w:p>
    <w:p w:rsidR="006C5867" w:rsidRPr="006C5867" w:rsidRDefault="006C5867" w:rsidP="006C5867">
      <w:pPr>
        <w:pStyle w:val="a4"/>
        <w:spacing w:after="0" w:line="360" w:lineRule="auto"/>
        <w:ind w:left="0" w:firstLine="567"/>
        <w:contextualSpacing w:val="0"/>
        <w:jc w:val="both"/>
        <w:rPr>
          <w:rFonts w:ascii="Times New Roman" w:hAnsi="Times New Roman" w:cs="Times New Roman"/>
          <w:sz w:val="28"/>
          <w:szCs w:val="28"/>
        </w:rPr>
      </w:pPr>
      <w:r w:rsidRPr="006C5867">
        <w:rPr>
          <w:rFonts w:ascii="Times New Roman" w:hAnsi="Times New Roman" w:cs="Times New Roman"/>
          <w:sz w:val="28"/>
          <w:szCs w:val="28"/>
        </w:rPr>
        <w:t xml:space="preserve">Проектной документацией № 0775424-01 по объекту «Реконструкция канализационных очистных сооружений на мысе Погодном Усть-Камчатского сельского поселения» определена зона размещения объекта: 684415, Мыс Погодный, пос. Усть-Камчатск, Усть-Камчатский район, Камчатский край. </w:t>
      </w:r>
    </w:p>
    <w:p w:rsidR="00AD5AA9" w:rsidRPr="001D0C4F" w:rsidRDefault="00D55556" w:rsidP="0082520C">
      <w:pPr>
        <w:pStyle w:val="2"/>
        <w:rPr>
          <w:szCs w:val="28"/>
        </w:rPr>
      </w:pPr>
      <w:r w:rsidRPr="001D0C4F">
        <w:rPr>
          <w:caps/>
          <w:szCs w:val="28"/>
        </w:rPr>
        <w:t>4</w:t>
      </w:r>
      <w:r w:rsidR="00AD5AA9" w:rsidRPr="001D0C4F">
        <w:rPr>
          <w:caps/>
          <w:szCs w:val="28"/>
        </w:rPr>
        <w:t>.</w:t>
      </w:r>
      <w:r w:rsidR="00545402" w:rsidRPr="001D0C4F">
        <w:rPr>
          <w:caps/>
          <w:szCs w:val="28"/>
        </w:rPr>
        <w:t>9</w:t>
      </w:r>
      <w:r w:rsidR="00AD5AA9" w:rsidRPr="001D0C4F">
        <w:rPr>
          <w:caps/>
          <w:szCs w:val="28"/>
        </w:rPr>
        <w:t xml:space="preserve"> </w:t>
      </w:r>
      <w:r w:rsidR="00AD5AA9" w:rsidRPr="001D0C4F">
        <w:rPr>
          <w:szCs w:val="28"/>
        </w:rPr>
        <w:t>Обеспечение надежности водоотведения путем организации возможности перераспределения потоков сточных вод между технологическими зо</w:t>
      </w:r>
      <w:r w:rsidR="00BA1341" w:rsidRPr="001D0C4F">
        <w:rPr>
          <w:szCs w:val="28"/>
        </w:rPr>
        <w:t>нами сооружений водоотведения</w:t>
      </w:r>
    </w:p>
    <w:p w:rsidR="007907DA" w:rsidRPr="001D0C4F" w:rsidRDefault="00545402" w:rsidP="0082520C">
      <w:pPr>
        <w:pStyle w:val="a4"/>
        <w:spacing w:after="0" w:line="360" w:lineRule="auto"/>
        <w:ind w:left="0" w:firstLine="567"/>
        <w:contextualSpacing w:val="0"/>
        <w:jc w:val="both"/>
        <w:rPr>
          <w:rFonts w:ascii="Times New Roman" w:hAnsi="Times New Roman" w:cs="Times New Roman"/>
          <w:sz w:val="28"/>
          <w:szCs w:val="28"/>
        </w:rPr>
      </w:pPr>
      <w:r w:rsidRPr="001D0C4F">
        <w:rPr>
          <w:rFonts w:ascii="Times New Roman" w:hAnsi="Times New Roman" w:cs="Times New Roman"/>
          <w:sz w:val="28"/>
          <w:szCs w:val="28"/>
        </w:rPr>
        <w:t xml:space="preserve"> </w:t>
      </w:r>
      <w:r w:rsidR="007907DA" w:rsidRPr="001D0C4F">
        <w:rPr>
          <w:rFonts w:ascii="Times New Roman" w:hAnsi="Times New Roman" w:cs="Times New Roman"/>
          <w:sz w:val="28"/>
          <w:szCs w:val="28"/>
        </w:rPr>
        <w:t xml:space="preserve">Обеспечение надежности водоотведения путем организации возможности перераспределения потоков сточных вод между технологическими зонами сооружений водоотведения </w:t>
      </w:r>
      <w:r w:rsidR="00133473" w:rsidRPr="001D0C4F">
        <w:rPr>
          <w:rFonts w:ascii="Times New Roman" w:hAnsi="Times New Roman" w:cs="Times New Roman"/>
          <w:sz w:val="28"/>
          <w:szCs w:val="28"/>
        </w:rPr>
        <w:t>не предусматривается, так как предложенные генеральным планом и схемой водоснабжения и водоотведения мероприятия предусматривают строительство сетей и сооружений, объединенных в единую технологическую зону с единственными очистными сооружениями канализации</w:t>
      </w:r>
      <w:r w:rsidR="00CE5025" w:rsidRPr="001D0C4F">
        <w:rPr>
          <w:rFonts w:ascii="Times New Roman" w:hAnsi="Times New Roman" w:cs="Times New Roman"/>
          <w:sz w:val="28"/>
          <w:szCs w:val="28"/>
        </w:rPr>
        <w:t>.</w:t>
      </w:r>
    </w:p>
    <w:p w:rsidR="00AD5AA9" w:rsidRPr="001D0C4F" w:rsidRDefault="00662741" w:rsidP="0082520C">
      <w:pPr>
        <w:pStyle w:val="2"/>
        <w:rPr>
          <w:szCs w:val="28"/>
        </w:rPr>
      </w:pPr>
      <w:r w:rsidRPr="001D0C4F">
        <w:rPr>
          <w:szCs w:val="28"/>
        </w:rPr>
        <w:t>4.10 Организация</w:t>
      </w:r>
      <w:r w:rsidR="00AD5AA9" w:rsidRPr="001D0C4F">
        <w:rPr>
          <w:szCs w:val="28"/>
        </w:rPr>
        <w:t xml:space="preserve"> централизованного водоотведения на территориях поселени</w:t>
      </w:r>
      <w:r w:rsidR="00545402" w:rsidRPr="001D0C4F">
        <w:rPr>
          <w:szCs w:val="28"/>
        </w:rPr>
        <w:t>я</w:t>
      </w:r>
      <w:r w:rsidR="00AD5AA9" w:rsidRPr="001D0C4F">
        <w:rPr>
          <w:szCs w:val="28"/>
        </w:rPr>
        <w:t>, где данный в</w:t>
      </w:r>
      <w:r w:rsidR="00BA1341" w:rsidRPr="001D0C4F">
        <w:rPr>
          <w:szCs w:val="28"/>
        </w:rPr>
        <w:t>ид инженерных сетей отсутствует</w:t>
      </w:r>
    </w:p>
    <w:p w:rsidR="005C6ECB" w:rsidRPr="00662741" w:rsidRDefault="00662741" w:rsidP="0082520C">
      <w:pPr>
        <w:pStyle w:val="a4"/>
        <w:spacing w:after="0" w:line="36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szCs w:val="28"/>
        </w:rPr>
        <w:t>О</w:t>
      </w:r>
      <w:r w:rsidR="00AD5AA9" w:rsidRPr="001D0C4F">
        <w:rPr>
          <w:rFonts w:ascii="Times New Roman" w:hAnsi="Times New Roman" w:cs="Times New Roman"/>
          <w:sz w:val="28"/>
          <w:szCs w:val="28"/>
        </w:rPr>
        <w:t>рганизация централизованного водоотведения на территориях поселени</w:t>
      </w:r>
      <w:r w:rsidR="004A3CA1" w:rsidRPr="001D0C4F">
        <w:rPr>
          <w:rFonts w:ascii="Times New Roman" w:hAnsi="Times New Roman" w:cs="Times New Roman"/>
          <w:sz w:val="28"/>
          <w:szCs w:val="28"/>
        </w:rPr>
        <w:t>я</w:t>
      </w:r>
      <w:r w:rsidR="00AD5AA9" w:rsidRPr="001D0C4F">
        <w:rPr>
          <w:rFonts w:ascii="Times New Roman" w:hAnsi="Times New Roman" w:cs="Times New Roman"/>
          <w:sz w:val="28"/>
          <w:szCs w:val="28"/>
        </w:rPr>
        <w:t xml:space="preserve">, где данный вид инженерных сетей отсутствует, </w:t>
      </w:r>
      <w:r w:rsidR="00B47322" w:rsidRPr="001D0C4F">
        <w:rPr>
          <w:rFonts w:ascii="Times New Roman" w:hAnsi="Times New Roman" w:cs="Times New Roman"/>
          <w:sz w:val="28"/>
          <w:szCs w:val="28"/>
        </w:rPr>
        <w:t>може</w:t>
      </w:r>
      <w:r w:rsidR="00AD5AA9" w:rsidRPr="001D0C4F">
        <w:rPr>
          <w:rFonts w:ascii="Times New Roman" w:hAnsi="Times New Roman" w:cs="Times New Roman"/>
          <w:sz w:val="28"/>
          <w:szCs w:val="28"/>
        </w:rPr>
        <w:t>т быть осущ</w:t>
      </w:r>
      <w:r w:rsidR="003678E6" w:rsidRPr="001D0C4F">
        <w:rPr>
          <w:rFonts w:ascii="Times New Roman" w:hAnsi="Times New Roman" w:cs="Times New Roman"/>
          <w:sz w:val="28"/>
          <w:szCs w:val="28"/>
        </w:rPr>
        <w:t xml:space="preserve">ествлен только </w:t>
      </w:r>
      <w:r w:rsidR="003678E6" w:rsidRPr="001D0C4F">
        <w:rPr>
          <w:rFonts w:ascii="Times New Roman" w:hAnsi="Times New Roman" w:cs="Times New Roman"/>
          <w:sz w:val="28"/>
          <w:szCs w:val="28"/>
        </w:rPr>
        <w:lastRenderedPageBreak/>
        <w:t>после проведения</w:t>
      </w:r>
      <w:r w:rsidR="00AD5AA9" w:rsidRPr="001D0C4F">
        <w:rPr>
          <w:rFonts w:ascii="Times New Roman" w:hAnsi="Times New Roman" w:cs="Times New Roman"/>
          <w:sz w:val="28"/>
          <w:szCs w:val="28"/>
        </w:rPr>
        <w:t xml:space="preserve"> проектно-изыскательских </w:t>
      </w:r>
      <w:r w:rsidR="003678E6" w:rsidRPr="001D0C4F">
        <w:rPr>
          <w:rFonts w:ascii="Times New Roman" w:hAnsi="Times New Roman" w:cs="Times New Roman"/>
          <w:sz w:val="28"/>
          <w:szCs w:val="28"/>
        </w:rPr>
        <w:t>и строительных работ по организации сети водоотведения</w:t>
      </w:r>
      <w:r w:rsidR="00B47322" w:rsidRPr="001D0C4F">
        <w:rPr>
          <w:rFonts w:ascii="Times New Roman" w:hAnsi="Times New Roman" w:cs="Times New Roman"/>
          <w:sz w:val="28"/>
          <w:szCs w:val="28"/>
        </w:rPr>
        <w:t>, канализационных насосных станций</w:t>
      </w:r>
      <w:r w:rsidR="003678E6" w:rsidRPr="001D0C4F">
        <w:rPr>
          <w:rFonts w:ascii="Times New Roman" w:hAnsi="Times New Roman" w:cs="Times New Roman"/>
          <w:sz w:val="28"/>
          <w:szCs w:val="28"/>
        </w:rPr>
        <w:t xml:space="preserve"> и очистных сооружений канализации</w:t>
      </w:r>
      <w:r w:rsidR="000007D9" w:rsidRPr="001D0C4F">
        <w:rPr>
          <w:rFonts w:ascii="Times New Roman" w:hAnsi="Times New Roman" w:cs="Times New Roman"/>
          <w:sz w:val="28"/>
          <w:szCs w:val="28"/>
        </w:rPr>
        <w:t>.</w:t>
      </w:r>
    </w:p>
    <w:p w:rsidR="00AD5AA9" w:rsidRPr="001D0C4F" w:rsidRDefault="00662741" w:rsidP="0082520C">
      <w:pPr>
        <w:pStyle w:val="2"/>
        <w:rPr>
          <w:szCs w:val="28"/>
        </w:rPr>
      </w:pPr>
      <w:r w:rsidRPr="001D0C4F">
        <w:rPr>
          <w:szCs w:val="28"/>
        </w:rPr>
        <w:t>4.11 Сокращение</w:t>
      </w:r>
      <w:r w:rsidR="00AD5AA9" w:rsidRPr="001D0C4F">
        <w:rPr>
          <w:szCs w:val="28"/>
        </w:rPr>
        <w:t xml:space="preserve"> сбросов и организация возврата очищенных с</w:t>
      </w:r>
      <w:r w:rsidR="00BA1341" w:rsidRPr="001D0C4F">
        <w:rPr>
          <w:szCs w:val="28"/>
        </w:rPr>
        <w:t>точных вод на технические нужды</w:t>
      </w:r>
    </w:p>
    <w:p w:rsidR="00B47322" w:rsidRPr="006E6440" w:rsidRDefault="00BA6366" w:rsidP="0082520C">
      <w:pPr>
        <w:pStyle w:val="a4"/>
        <w:spacing w:after="0" w:line="360" w:lineRule="auto"/>
        <w:ind w:left="0" w:firstLine="567"/>
        <w:contextualSpacing w:val="0"/>
        <w:jc w:val="both"/>
        <w:rPr>
          <w:rFonts w:ascii="Times New Roman" w:hAnsi="Times New Roman" w:cs="Times New Roman"/>
          <w:color w:val="FF0000"/>
          <w:sz w:val="28"/>
          <w:szCs w:val="28"/>
        </w:rPr>
      </w:pPr>
      <w:r w:rsidRPr="001D0C4F">
        <w:rPr>
          <w:rFonts w:ascii="Times New Roman" w:hAnsi="Times New Roman" w:cs="Times New Roman"/>
          <w:sz w:val="28"/>
          <w:szCs w:val="28"/>
        </w:rPr>
        <w:t>Сокращение сброса очищенных сточных вод</w:t>
      </w:r>
      <w:r w:rsidR="00CE544C" w:rsidRPr="001D0C4F">
        <w:rPr>
          <w:rFonts w:ascii="Times New Roman" w:hAnsi="Times New Roman" w:cs="Times New Roman"/>
          <w:sz w:val="28"/>
          <w:szCs w:val="28"/>
        </w:rPr>
        <w:t xml:space="preserve"> в </w:t>
      </w:r>
      <w:r w:rsidR="005E3C03" w:rsidRPr="001D0C4F">
        <w:rPr>
          <w:rFonts w:ascii="Times New Roman" w:hAnsi="Times New Roman" w:cs="Times New Roman"/>
          <w:sz w:val="28"/>
          <w:szCs w:val="28"/>
        </w:rPr>
        <w:fldChar w:fldCharType="begin"/>
      </w:r>
      <w:r w:rsidR="005E3C03" w:rsidRPr="001D0C4F">
        <w:rPr>
          <w:rFonts w:ascii="Times New Roman" w:hAnsi="Times New Roman" w:cs="Times New Roman"/>
          <w:sz w:val="28"/>
          <w:szCs w:val="28"/>
        </w:rPr>
        <w:instrText xml:space="preserve"> REF  моом </w:instrText>
      </w:r>
      <w:r w:rsidR="004F1C53" w:rsidRPr="001D0C4F">
        <w:rPr>
          <w:rFonts w:ascii="Times New Roman" w:hAnsi="Times New Roman" w:cs="Times New Roman"/>
          <w:sz w:val="28"/>
          <w:szCs w:val="28"/>
        </w:rPr>
        <w:instrText xml:space="preserve"> \* MERGEFORMAT </w:instrText>
      </w:r>
      <w:r w:rsidR="005E3C03" w:rsidRPr="001D0C4F">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Усть-Камчатском </w:t>
      </w:r>
      <w:r w:rsidR="00562672">
        <w:rPr>
          <w:rFonts w:ascii="Times New Roman" w:hAnsi="Times New Roman" w:cs="Times New Roman"/>
          <w:noProof/>
          <w:sz w:val="28"/>
          <w:szCs w:val="28"/>
        </w:rPr>
        <w:t>сельс</w:t>
      </w:r>
      <w:r w:rsidR="00562672" w:rsidRPr="00973C84">
        <w:rPr>
          <w:rFonts w:ascii="Times New Roman" w:hAnsi="Times New Roman" w:cs="Times New Roman"/>
          <w:noProof/>
          <w:sz w:val="28"/>
          <w:szCs w:val="28"/>
        </w:rPr>
        <w:t>ком поселении</w:t>
      </w:r>
      <w:r w:rsidR="005E3C03" w:rsidRPr="001D0C4F">
        <w:rPr>
          <w:rFonts w:ascii="Times New Roman" w:hAnsi="Times New Roman" w:cs="Times New Roman"/>
          <w:sz w:val="28"/>
          <w:szCs w:val="28"/>
        </w:rPr>
        <w:fldChar w:fldCharType="end"/>
      </w:r>
      <w:r w:rsidR="003F67DF" w:rsidRPr="001D0C4F">
        <w:rPr>
          <w:rFonts w:ascii="Times New Roman" w:hAnsi="Times New Roman" w:cs="Times New Roman"/>
          <w:sz w:val="28"/>
          <w:szCs w:val="28"/>
        </w:rPr>
        <w:t xml:space="preserve"> </w:t>
      </w:r>
      <w:r w:rsidRPr="001D0C4F">
        <w:rPr>
          <w:rFonts w:ascii="Times New Roman" w:hAnsi="Times New Roman" w:cs="Times New Roman"/>
          <w:sz w:val="28"/>
          <w:szCs w:val="28"/>
        </w:rPr>
        <w:t xml:space="preserve">может </w:t>
      </w:r>
      <w:r w:rsidR="00A16AF9" w:rsidRPr="001D0C4F">
        <w:rPr>
          <w:rFonts w:ascii="Times New Roman" w:hAnsi="Times New Roman" w:cs="Times New Roman"/>
          <w:sz w:val="28"/>
          <w:szCs w:val="28"/>
        </w:rPr>
        <w:t>бы</w:t>
      </w:r>
      <w:r w:rsidRPr="001D0C4F">
        <w:rPr>
          <w:rFonts w:ascii="Times New Roman" w:hAnsi="Times New Roman" w:cs="Times New Roman"/>
          <w:sz w:val="28"/>
          <w:szCs w:val="28"/>
        </w:rPr>
        <w:t xml:space="preserve">ть обеспеченно за счет организации возврата их на технические нужды очистных сооружений. </w:t>
      </w:r>
    </w:p>
    <w:p w:rsidR="006C5867" w:rsidRDefault="006C5867">
      <w:pPr>
        <w:rPr>
          <w:rFonts w:ascii="Times New Roman" w:eastAsia="Times New Roman" w:hAnsi="Times New Roman" w:cs="Times New Roman"/>
          <w:b/>
          <w:bCs/>
          <w:sz w:val="28"/>
          <w:szCs w:val="28"/>
          <w:lang w:eastAsia="ru-RU"/>
        </w:rPr>
      </w:pPr>
      <w:r>
        <w:br w:type="page"/>
      </w:r>
    </w:p>
    <w:p w:rsidR="00BA1341" w:rsidRPr="001D0C4F" w:rsidRDefault="00831551" w:rsidP="0082520C">
      <w:pPr>
        <w:pStyle w:val="1"/>
        <w:jc w:val="both"/>
      </w:pPr>
      <w:r w:rsidRPr="006E6440">
        <w:lastRenderedPageBreak/>
        <w:t>РАЗДЕЛ</w:t>
      </w:r>
      <w:r w:rsidR="00AD5AA9" w:rsidRPr="006E6440">
        <w:t xml:space="preserve"> </w:t>
      </w:r>
      <w:r w:rsidR="00D55556" w:rsidRPr="006E6440">
        <w:t>5</w:t>
      </w:r>
      <w:r w:rsidR="00AD5AA9" w:rsidRPr="006E6440">
        <w:t xml:space="preserve"> ЭКОЛОГИЧЕСКИЕ АСПЕКТЫ МЕРОПРИЯТИЙ ПО СТРОИТЕЛЬСТВУ И РЕКОНСТРУКЦИИ ОБЪЕКТОВ ЦЕНТРАЛИЗО</w:t>
      </w:r>
      <w:r w:rsidR="00BA1341" w:rsidRPr="006E6440">
        <w:t>ВАННОЙ СИСТЕМЫ ВОДООТВЕДЕНИЯ</w:t>
      </w:r>
    </w:p>
    <w:p w:rsidR="00AD5AA9" w:rsidRPr="001D0C4F" w:rsidRDefault="00766BBE" w:rsidP="0082520C">
      <w:pPr>
        <w:pStyle w:val="2"/>
        <w:rPr>
          <w:szCs w:val="28"/>
        </w:rPr>
      </w:pPr>
      <w:r w:rsidRPr="001D0C4F">
        <w:rPr>
          <w:szCs w:val="28"/>
        </w:rPr>
        <w:t>5.1 Сведения</w:t>
      </w:r>
      <w:r w:rsidR="00AD5AA9" w:rsidRPr="001D0C4F">
        <w:rPr>
          <w:szCs w:val="28"/>
        </w:rPr>
        <w:t xml:space="preserve"> о мероприятиях, содержащихся в планах по снижению сбросов загрязняющих веществ и микроорганизмов в поверхностные водные объекты, подземные водные об</w:t>
      </w:r>
      <w:r w:rsidR="00BA1341" w:rsidRPr="001D0C4F">
        <w:rPr>
          <w:szCs w:val="28"/>
        </w:rPr>
        <w:t>ъекты и на водозаборные площади</w:t>
      </w:r>
    </w:p>
    <w:p w:rsidR="003678E6" w:rsidRPr="001D0C4F" w:rsidRDefault="003678E6" w:rsidP="0082520C">
      <w:pPr>
        <w:spacing w:after="0" w:line="360" w:lineRule="auto"/>
        <w:ind w:firstLine="567"/>
        <w:jc w:val="both"/>
        <w:rPr>
          <w:rFonts w:ascii="Times New Roman" w:hAnsi="Times New Roman" w:cs="Times New Roman"/>
          <w:sz w:val="28"/>
          <w:szCs w:val="28"/>
        </w:rPr>
      </w:pPr>
      <w:r w:rsidRPr="001D0C4F">
        <w:rPr>
          <w:rFonts w:ascii="Times New Roman" w:eastAsia="Times New Roman" w:hAnsi="Times New Roman" w:cs="Times New Roman"/>
          <w:sz w:val="28"/>
          <w:szCs w:val="28"/>
          <w:lang w:eastAsia="ru-RU"/>
        </w:rPr>
        <w:t xml:space="preserve">Технологический процесс очистки сточных вод является источником негативного воздействия на среду обитания и здоровье человека. </w:t>
      </w:r>
      <w:r w:rsidR="00E16319" w:rsidRPr="001D0C4F">
        <w:rPr>
          <w:rFonts w:ascii="Times New Roman" w:eastAsia="Times New Roman" w:hAnsi="Times New Roman" w:cs="Times New Roman"/>
          <w:sz w:val="28"/>
          <w:szCs w:val="28"/>
          <w:lang w:eastAsia="ru-RU"/>
        </w:rPr>
        <w:t>Строительство</w:t>
      </w:r>
      <w:r w:rsidR="005E3C03" w:rsidRPr="001D0C4F">
        <w:rPr>
          <w:rFonts w:ascii="Times New Roman" w:eastAsia="Times New Roman" w:hAnsi="Times New Roman" w:cs="Times New Roman"/>
          <w:sz w:val="28"/>
          <w:szCs w:val="28"/>
          <w:lang w:eastAsia="ru-RU"/>
        </w:rPr>
        <w:t xml:space="preserve"> </w:t>
      </w:r>
      <w:r w:rsidRPr="001D0C4F">
        <w:rPr>
          <w:rFonts w:ascii="Times New Roman" w:hAnsi="Times New Roman" w:cs="Times New Roman"/>
          <w:sz w:val="28"/>
          <w:szCs w:val="28"/>
        </w:rPr>
        <w:t>очистных сооружений должн</w:t>
      </w:r>
      <w:r w:rsidR="00E16319" w:rsidRPr="001D0C4F">
        <w:rPr>
          <w:rFonts w:ascii="Times New Roman" w:hAnsi="Times New Roman" w:cs="Times New Roman"/>
          <w:sz w:val="28"/>
          <w:szCs w:val="28"/>
        </w:rPr>
        <w:t>о</w:t>
      </w:r>
      <w:r w:rsidRPr="001D0C4F">
        <w:rPr>
          <w:rFonts w:ascii="Times New Roman" w:hAnsi="Times New Roman" w:cs="Times New Roman"/>
          <w:sz w:val="28"/>
          <w:szCs w:val="28"/>
        </w:rPr>
        <w:t xml:space="preserve"> быть произведен</w:t>
      </w:r>
      <w:r w:rsidR="00E16319" w:rsidRPr="001D0C4F">
        <w:rPr>
          <w:rFonts w:ascii="Times New Roman" w:hAnsi="Times New Roman" w:cs="Times New Roman"/>
          <w:sz w:val="28"/>
          <w:szCs w:val="28"/>
        </w:rPr>
        <w:t>о</w:t>
      </w:r>
      <w:r w:rsidRPr="001D0C4F">
        <w:rPr>
          <w:rFonts w:ascii="Times New Roman" w:hAnsi="Times New Roman" w:cs="Times New Roman"/>
          <w:sz w:val="28"/>
          <w:szCs w:val="28"/>
        </w:rPr>
        <w:t xml:space="preserve"> в приоритетном порядке – в первую очередь, так как есть угроза </w:t>
      </w:r>
      <w:r w:rsidR="00E16319" w:rsidRPr="001D0C4F">
        <w:rPr>
          <w:rFonts w:ascii="Times New Roman" w:hAnsi="Times New Roman" w:cs="Times New Roman"/>
          <w:sz w:val="28"/>
          <w:szCs w:val="28"/>
        </w:rPr>
        <w:t>ухудшения</w:t>
      </w:r>
      <w:r w:rsidRPr="001D0C4F">
        <w:rPr>
          <w:rFonts w:ascii="Times New Roman" w:hAnsi="Times New Roman" w:cs="Times New Roman"/>
          <w:sz w:val="28"/>
          <w:szCs w:val="28"/>
        </w:rPr>
        <w:t xml:space="preserve"> экологической и эпидемиологической обстановки в </w:t>
      </w:r>
      <w:r w:rsidR="00BA6366" w:rsidRPr="001D0C4F">
        <w:rPr>
          <w:rFonts w:ascii="Times New Roman" w:hAnsi="Times New Roman" w:cs="Times New Roman"/>
          <w:sz w:val="28"/>
          <w:szCs w:val="28"/>
        </w:rPr>
        <w:fldChar w:fldCharType="begin"/>
      </w:r>
      <w:r w:rsidR="00BA6366" w:rsidRPr="001D0C4F">
        <w:rPr>
          <w:rFonts w:ascii="Times New Roman" w:hAnsi="Times New Roman" w:cs="Times New Roman"/>
          <w:sz w:val="28"/>
          <w:szCs w:val="28"/>
        </w:rPr>
        <w:instrText xml:space="preserve"> REF  моом </w:instrText>
      </w:r>
      <w:r w:rsidR="006E6440" w:rsidRPr="001D0C4F">
        <w:rPr>
          <w:rFonts w:ascii="Times New Roman" w:hAnsi="Times New Roman" w:cs="Times New Roman"/>
          <w:sz w:val="28"/>
          <w:szCs w:val="28"/>
        </w:rPr>
        <w:instrText xml:space="preserve"> \* MERGEFORMAT </w:instrText>
      </w:r>
      <w:r w:rsidR="00BA6366" w:rsidRPr="001D0C4F">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Усть-Камчатском </w:t>
      </w:r>
      <w:r w:rsidR="00562672">
        <w:rPr>
          <w:rFonts w:ascii="Times New Roman" w:hAnsi="Times New Roman" w:cs="Times New Roman"/>
          <w:noProof/>
          <w:sz w:val="28"/>
          <w:szCs w:val="28"/>
        </w:rPr>
        <w:t>сельс</w:t>
      </w:r>
      <w:r w:rsidR="00562672" w:rsidRPr="00973C84">
        <w:rPr>
          <w:rFonts w:ascii="Times New Roman" w:hAnsi="Times New Roman" w:cs="Times New Roman"/>
          <w:noProof/>
          <w:sz w:val="28"/>
          <w:szCs w:val="28"/>
        </w:rPr>
        <w:t>ком поселении</w:t>
      </w:r>
      <w:r w:rsidR="00BA6366" w:rsidRPr="001D0C4F">
        <w:rPr>
          <w:rFonts w:ascii="Times New Roman" w:hAnsi="Times New Roman" w:cs="Times New Roman"/>
          <w:sz w:val="28"/>
          <w:szCs w:val="28"/>
        </w:rPr>
        <w:fldChar w:fldCharType="end"/>
      </w:r>
      <w:r w:rsidRPr="001D0C4F">
        <w:rPr>
          <w:rFonts w:ascii="Times New Roman" w:hAnsi="Times New Roman" w:cs="Times New Roman"/>
          <w:sz w:val="28"/>
          <w:szCs w:val="28"/>
        </w:rPr>
        <w:t xml:space="preserve">. </w:t>
      </w:r>
    </w:p>
    <w:p w:rsidR="00A24A4B" w:rsidRPr="001D0C4F" w:rsidRDefault="00A24A4B" w:rsidP="0082520C">
      <w:pPr>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t>Для снижения сбросов загрязняющих веществ и микроорганизмов в поверх</w:t>
      </w:r>
      <w:r w:rsidR="003678E6" w:rsidRPr="001D0C4F">
        <w:rPr>
          <w:rFonts w:ascii="Times New Roman" w:hAnsi="Times New Roman" w:cs="Times New Roman"/>
          <w:sz w:val="28"/>
          <w:szCs w:val="28"/>
        </w:rPr>
        <w:t xml:space="preserve">ностные водные объекты </w:t>
      </w:r>
      <w:r w:rsidRPr="001D0C4F">
        <w:rPr>
          <w:rFonts w:ascii="Times New Roman" w:hAnsi="Times New Roman" w:cs="Times New Roman"/>
          <w:sz w:val="28"/>
          <w:szCs w:val="28"/>
        </w:rPr>
        <w:t>предлагается строительство очистных сооружений</w:t>
      </w:r>
      <w:r w:rsidR="003F67DF" w:rsidRPr="001D0C4F">
        <w:rPr>
          <w:rFonts w:ascii="Times New Roman" w:hAnsi="Times New Roman" w:cs="Times New Roman"/>
          <w:sz w:val="28"/>
          <w:szCs w:val="28"/>
        </w:rPr>
        <w:t xml:space="preserve"> канализации</w:t>
      </w:r>
      <w:r w:rsidRPr="001D0C4F">
        <w:rPr>
          <w:rFonts w:ascii="Times New Roman" w:hAnsi="Times New Roman" w:cs="Times New Roman"/>
          <w:sz w:val="28"/>
          <w:szCs w:val="28"/>
        </w:rPr>
        <w:t>,</w:t>
      </w:r>
      <w:r w:rsidR="00E639AA" w:rsidRPr="001D0C4F">
        <w:rPr>
          <w:rFonts w:ascii="Times New Roman" w:hAnsi="Times New Roman" w:cs="Times New Roman"/>
          <w:sz w:val="28"/>
          <w:szCs w:val="28"/>
        </w:rPr>
        <w:t xml:space="preserve"> </w:t>
      </w:r>
      <w:r w:rsidR="00E16319" w:rsidRPr="001D0C4F">
        <w:rPr>
          <w:rFonts w:ascii="Times New Roman" w:hAnsi="Times New Roman" w:cs="Times New Roman"/>
          <w:sz w:val="28"/>
          <w:szCs w:val="28"/>
        </w:rPr>
        <w:t xml:space="preserve">проектирование и строительство </w:t>
      </w:r>
      <w:r w:rsidR="00BA6366" w:rsidRPr="001D0C4F">
        <w:rPr>
          <w:rFonts w:ascii="Times New Roman" w:hAnsi="Times New Roman" w:cs="Times New Roman"/>
          <w:sz w:val="28"/>
          <w:szCs w:val="28"/>
        </w:rPr>
        <w:t>водоотводящих сетей, канализационных насосных станций</w:t>
      </w:r>
      <w:r w:rsidRPr="001D0C4F">
        <w:rPr>
          <w:rFonts w:ascii="Times New Roman" w:hAnsi="Times New Roman" w:cs="Times New Roman"/>
          <w:sz w:val="28"/>
          <w:szCs w:val="28"/>
        </w:rPr>
        <w:t>.</w:t>
      </w:r>
    </w:p>
    <w:p w:rsidR="00AD5AA9" w:rsidRPr="001D0C4F" w:rsidRDefault="00D55556" w:rsidP="0082520C">
      <w:pPr>
        <w:pStyle w:val="2"/>
        <w:rPr>
          <w:szCs w:val="28"/>
        </w:rPr>
      </w:pPr>
      <w:r w:rsidRPr="001D0C4F">
        <w:rPr>
          <w:szCs w:val="28"/>
        </w:rPr>
        <w:t>5</w:t>
      </w:r>
      <w:r w:rsidR="00AD5AA9" w:rsidRPr="001D0C4F">
        <w:rPr>
          <w:szCs w:val="28"/>
        </w:rPr>
        <w:t>.2 Сведения о применении методов, безопасных для окружающей среды, при</w:t>
      </w:r>
      <w:r w:rsidR="00BA1341" w:rsidRPr="001D0C4F">
        <w:rPr>
          <w:szCs w:val="28"/>
        </w:rPr>
        <w:t xml:space="preserve"> утилизации осадков сточных вод</w:t>
      </w:r>
    </w:p>
    <w:p w:rsidR="007B2022" w:rsidRPr="001D0C4F" w:rsidRDefault="00545402" w:rsidP="0082520C">
      <w:pPr>
        <w:spacing w:after="0" w:line="360" w:lineRule="auto"/>
        <w:ind w:firstLine="567"/>
        <w:jc w:val="both"/>
        <w:rPr>
          <w:rFonts w:ascii="Times New Roman" w:eastAsia="Times New Roman" w:hAnsi="Times New Roman" w:cs="Times New Roman"/>
          <w:sz w:val="28"/>
          <w:szCs w:val="28"/>
          <w:lang w:eastAsia="ru-RU"/>
        </w:rPr>
      </w:pPr>
      <w:r w:rsidRPr="001D0C4F">
        <w:rPr>
          <w:rFonts w:ascii="Times New Roman" w:eastAsia="Times New Roman" w:hAnsi="Times New Roman" w:cs="Times New Roman"/>
          <w:sz w:val="28"/>
          <w:szCs w:val="28"/>
          <w:lang w:eastAsia="ru-RU"/>
        </w:rPr>
        <w:t xml:space="preserve"> </w:t>
      </w:r>
      <w:r w:rsidR="00131FAA" w:rsidRPr="001D0C4F">
        <w:rPr>
          <w:rFonts w:ascii="Times New Roman" w:eastAsia="Times New Roman" w:hAnsi="Times New Roman" w:cs="Times New Roman"/>
          <w:sz w:val="28"/>
          <w:szCs w:val="28"/>
          <w:lang w:eastAsia="ru-RU"/>
        </w:rPr>
        <w:t>Комплексная у</w:t>
      </w:r>
      <w:r w:rsidR="007B2022" w:rsidRPr="001D0C4F">
        <w:rPr>
          <w:rFonts w:ascii="Times New Roman" w:eastAsia="Times New Roman" w:hAnsi="Times New Roman" w:cs="Times New Roman"/>
          <w:sz w:val="28"/>
          <w:szCs w:val="28"/>
          <w:lang w:eastAsia="ru-RU"/>
        </w:rPr>
        <w:t>тилизация осадков сточных вод создает возможности для превращения отходов в полезное сырье</w:t>
      </w:r>
      <w:r w:rsidR="00131FAA" w:rsidRPr="001D0C4F">
        <w:rPr>
          <w:rFonts w:ascii="Times New Roman" w:eastAsia="Times New Roman" w:hAnsi="Times New Roman" w:cs="Times New Roman"/>
          <w:sz w:val="28"/>
          <w:szCs w:val="28"/>
          <w:lang w:eastAsia="ru-RU"/>
        </w:rPr>
        <w:t>, применение которого возможно в различных сфера производства</w:t>
      </w:r>
      <w:r w:rsidR="00AD0CD9" w:rsidRPr="001D0C4F">
        <w:rPr>
          <w:rFonts w:ascii="Times New Roman" w:eastAsia="Times New Roman" w:hAnsi="Times New Roman" w:cs="Times New Roman"/>
          <w:sz w:val="28"/>
          <w:szCs w:val="28"/>
          <w:lang w:eastAsia="ru-RU"/>
        </w:rPr>
        <w:t>. На рисунке 5</w:t>
      </w:r>
      <w:r w:rsidR="007B2022" w:rsidRPr="001D0C4F">
        <w:rPr>
          <w:rFonts w:ascii="Times New Roman" w:eastAsia="Times New Roman" w:hAnsi="Times New Roman" w:cs="Times New Roman"/>
          <w:sz w:val="28"/>
          <w:szCs w:val="28"/>
          <w:lang w:eastAsia="ru-RU"/>
        </w:rPr>
        <w:t xml:space="preserve">.1 приведена классификация основных </w:t>
      </w:r>
      <w:r w:rsidR="00650682" w:rsidRPr="001D0C4F">
        <w:rPr>
          <w:rFonts w:ascii="Times New Roman" w:eastAsia="Times New Roman" w:hAnsi="Times New Roman" w:cs="Times New Roman"/>
          <w:sz w:val="28"/>
          <w:szCs w:val="28"/>
          <w:lang w:eastAsia="ru-RU"/>
        </w:rPr>
        <w:t xml:space="preserve">возможных </w:t>
      </w:r>
      <w:r w:rsidR="007B2022" w:rsidRPr="001D0C4F">
        <w:rPr>
          <w:rFonts w:ascii="Times New Roman" w:eastAsia="Times New Roman" w:hAnsi="Times New Roman" w:cs="Times New Roman"/>
          <w:sz w:val="28"/>
          <w:szCs w:val="28"/>
          <w:lang w:eastAsia="ru-RU"/>
        </w:rPr>
        <w:t>направлений в утилизации осадков сточных вод.</w:t>
      </w:r>
    </w:p>
    <w:p w:rsidR="00D4514F" w:rsidRPr="001D0C4F" w:rsidRDefault="00D4514F" w:rsidP="0082520C">
      <w:pPr>
        <w:pStyle w:val="a6"/>
        <w:spacing w:before="0" w:beforeAutospacing="0" w:after="0" w:afterAutospacing="0" w:line="360" w:lineRule="auto"/>
        <w:ind w:firstLine="567"/>
        <w:jc w:val="both"/>
        <w:rPr>
          <w:rFonts w:ascii="Times New Roman" w:hAnsi="Times New Roman"/>
          <w:sz w:val="28"/>
          <w:szCs w:val="28"/>
        </w:rPr>
      </w:pPr>
      <w:r w:rsidRPr="001D0C4F">
        <w:rPr>
          <w:rFonts w:ascii="Times New Roman" w:hAnsi="Times New Roman"/>
          <w:sz w:val="28"/>
          <w:szCs w:val="28"/>
        </w:rPr>
        <w:t>Утилизация осадков сточных вод и избыточного активного ила часто связана с использованием их в сельском хозяйстве в качестве удобрения, что обусловлено достаточно большим содержанием в них биогенных элементов. Активный ил особенно богат азот</w:t>
      </w:r>
      <w:r w:rsidR="00B168F8" w:rsidRPr="001D0C4F">
        <w:rPr>
          <w:rFonts w:ascii="Times New Roman" w:hAnsi="Times New Roman"/>
          <w:sz w:val="28"/>
          <w:szCs w:val="28"/>
        </w:rPr>
        <w:t>ом и фосфорным ангидридом, таким</w:t>
      </w:r>
      <w:r w:rsidRPr="001D0C4F">
        <w:rPr>
          <w:rFonts w:ascii="Times New Roman" w:hAnsi="Times New Roman"/>
          <w:sz w:val="28"/>
          <w:szCs w:val="28"/>
        </w:rPr>
        <w:t xml:space="preserve">, как медь, молибден, цинк. </w:t>
      </w:r>
    </w:p>
    <w:p w:rsidR="00D4514F" w:rsidRPr="001D0C4F" w:rsidRDefault="00D4514F" w:rsidP="0082520C">
      <w:pPr>
        <w:pStyle w:val="a6"/>
        <w:spacing w:before="0" w:beforeAutospacing="0" w:after="0" w:afterAutospacing="0" w:line="360" w:lineRule="auto"/>
        <w:ind w:firstLine="567"/>
        <w:jc w:val="both"/>
        <w:rPr>
          <w:rFonts w:ascii="Times New Roman" w:hAnsi="Times New Roman"/>
          <w:sz w:val="28"/>
          <w:szCs w:val="28"/>
        </w:rPr>
      </w:pPr>
      <w:r w:rsidRPr="001D0C4F">
        <w:rPr>
          <w:rFonts w:ascii="Times New Roman" w:hAnsi="Times New Roman"/>
          <w:sz w:val="28"/>
          <w:szCs w:val="28"/>
        </w:rPr>
        <w:t xml:space="preserve">В качестве удобрения можно использовать те осадки сточных вод и избыточный активный ил, которые предварительно были подвергнуты обработке, гарантирующей последующую их незагниваемость, а также гибель патогенных микроорганизмов и яиц гельминтов. </w:t>
      </w:r>
    </w:p>
    <w:p w:rsidR="00BA6366" w:rsidRPr="001D0C4F" w:rsidRDefault="00BA6366" w:rsidP="0082520C">
      <w:pPr>
        <w:spacing w:after="0" w:line="360" w:lineRule="auto"/>
        <w:jc w:val="both"/>
        <w:rPr>
          <w:rFonts w:ascii="Times New Roman" w:eastAsia="Times New Roman" w:hAnsi="Times New Roman" w:cs="Times New Roman"/>
          <w:sz w:val="28"/>
          <w:szCs w:val="28"/>
          <w:lang w:eastAsia="ru-RU"/>
        </w:rPr>
      </w:pPr>
      <w:r w:rsidRPr="001D0C4F">
        <w:rPr>
          <w:rFonts w:ascii="Times New Roman" w:eastAsia="Times New Roman" w:hAnsi="Times New Roman" w:cs="Times New Roman"/>
          <w:noProof/>
          <w:sz w:val="28"/>
          <w:szCs w:val="28"/>
          <w:lang w:eastAsia="ru-RU"/>
        </w:rPr>
        <w:lastRenderedPageBreak/>
        <w:drawing>
          <wp:inline distT="0" distB="0" distL="0" distR="0" wp14:anchorId="326B1913" wp14:editId="51ADBB87">
            <wp:extent cx="5257539" cy="7493000"/>
            <wp:effectExtent l="0" t="0" r="0" b="0"/>
            <wp:docPr id="8" name="Рисунок 2" descr="C:\Users\Администратор\Desktop\media\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дминистратор\Desktop\media\image1.png"/>
                    <pic:cNvPicPr>
                      <a:picLocks noChangeAspect="1" noChangeArrowheads="1"/>
                    </pic:cNvPicPr>
                  </pic:nvPicPr>
                  <pic:blipFill>
                    <a:blip r:embed="rId27" cstate="print"/>
                    <a:srcRect/>
                    <a:stretch>
                      <a:fillRect/>
                    </a:stretch>
                  </pic:blipFill>
                  <pic:spPr bwMode="auto">
                    <a:xfrm>
                      <a:off x="0" y="0"/>
                      <a:ext cx="5269537" cy="7510099"/>
                    </a:xfrm>
                    <a:prstGeom prst="rect">
                      <a:avLst/>
                    </a:prstGeom>
                    <a:noFill/>
                  </pic:spPr>
                </pic:pic>
              </a:graphicData>
            </a:graphic>
          </wp:inline>
        </w:drawing>
      </w:r>
    </w:p>
    <w:p w:rsidR="00BA6366" w:rsidRPr="001D0C4F" w:rsidRDefault="00BA6366" w:rsidP="0082520C">
      <w:pPr>
        <w:spacing w:after="0" w:line="360" w:lineRule="auto"/>
        <w:ind w:firstLine="567"/>
        <w:jc w:val="both"/>
        <w:rPr>
          <w:rFonts w:ascii="Times New Roman" w:eastAsia="Times New Roman" w:hAnsi="Times New Roman" w:cs="Times New Roman"/>
          <w:sz w:val="28"/>
          <w:szCs w:val="28"/>
          <w:lang w:eastAsia="ru-RU"/>
        </w:rPr>
      </w:pPr>
      <w:r w:rsidRPr="001D0C4F">
        <w:rPr>
          <w:rFonts w:ascii="Times New Roman" w:hAnsi="Times New Roman" w:cs="Times New Roman"/>
          <w:sz w:val="28"/>
          <w:szCs w:val="28"/>
        </w:rPr>
        <w:t>Рисунок 5.1 − Схема утилизации осадков сточных вод</w:t>
      </w:r>
    </w:p>
    <w:p w:rsidR="00D4514F" w:rsidRPr="001D0C4F" w:rsidRDefault="00D4514F" w:rsidP="0082520C">
      <w:pPr>
        <w:spacing w:after="0" w:line="360" w:lineRule="auto"/>
        <w:ind w:firstLine="567"/>
        <w:jc w:val="both"/>
        <w:rPr>
          <w:rFonts w:ascii="Times New Roman" w:eastAsia="Times New Roman" w:hAnsi="Times New Roman" w:cs="Times New Roman"/>
          <w:sz w:val="28"/>
          <w:szCs w:val="28"/>
          <w:lang w:eastAsia="ru-RU"/>
        </w:rPr>
      </w:pPr>
      <w:r w:rsidRPr="001D0C4F">
        <w:rPr>
          <w:rFonts w:ascii="Times New Roman" w:eastAsia="Times New Roman" w:hAnsi="Times New Roman" w:cs="Times New Roman"/>
          <w:sz w:val="28"/>
          <w:szCs w:val="28"/>
          <w:lang w:eastAsia="ru-RU"/>
        </w:rPr>
        <w:t>Наибольшая удобрительная ценность осадка проявляется при использовании его в поймах и на суглинистых почвах, которые, отличаются естественными запасами калия.</w:t>
      </w:r>
      <w:r w:rsidR="00B168F8" w:rsidRPr="001D0C4F">
        <w:rPr>
          <w:rFonts w:ascii="Times New Roman" w:eastAsia="Times New Roman" w:hAnsi="Times New Roman" w:cs="Times New Roman"/>
          <w:sz w:val="28"/>
          <w:szCs w:val="28"/>
          <w:lang w:eastAsia="ru-RU"/>
        </w:rPr>
        <w:t xml:space="preserve"> </w:t>
      </w:r>
      <w:r w:rsidRPr="001D0C4F">
        <w:rPr>
          <w:rFonts w:ascii="Times New Roman" w:eastAsia="Times New Roman" w:hAnsi="Times New Roman" w:cs="Times New Roman"/>
          <w:sz w:val="28"/>
          <w:szCs w:val="28"/>
          <w:lang w:eastAsia="ru-RU"/>
        </w:rPr>
        <w:t>Осадки могут быть в обезвоженном, сухом и жидком виде.</w:t>
      </w:r>
    </w:p>
    <w:p w:rsidR="00D4514F" w:rsidRPr="001D0C4F" w:rsidRDefault="00D4514F" w:rsidP="0082520C">
      <w:pPr>
        <w:spacing w:after="0" w:line="360" w:lineRule="auto"/>
        <w:ind w:firstLine="567"/>
        <w:jc w:val="both"/>
        <w:rPr>
          <w:rFonts w:ascii="Times New Roman" w:eastAsia="Times New Roman" w:hAnsi="Times New Roman" w:cs="Times New Roman"/>
          <w:sz w:val="28"/>
          <w:szCs w:val="28"/>
          <w:lang w:eastAsia="ru-RU"/>
        </w:rPr>
      </w:pPr>
      <w:r w:rsidRPr="001D0C4F">
        <w:rPr>
          <w:rFonts w:ascii="Times New Roman" w:eastAsia="Times New Roman" w:hAnsi="Times New Roman" w:cs="Times New Roman"/>
          <w:sz w:val="28"/>
          <w:szCs w:val="28"/>
          <w:lang w:eastAsia="ru-RU"/>
        </w:rPr>
        <w:t xml:space="preserve">Активный ил характеризуется высокой кормовой ценностью. В активном иле содержится много белковых веществ (37—52% в пересчете на абсолютно сухое </w:t>
      </w:r>
      <w:r w:rsidRPr="001D0C4F">
        <w:rPr>
          <w:rFonts w:ascii="Times New Roman" w:eastAsia="Times New Roman" w:hAnsi="Times New Roman" w:cs="Times New Roman"/>
          <w:sz w:val="28"/>
          <w:szCs w:val="28"/>
          <w:lang w:eastAsia="ru-RU"/>
        </w:rPr>
        <w:lastRenderedPageBreak/>
        <w:t xml:space="preserve">вещество), почти все жизненно важные аминокислоты (20—35%), микроэлементы и витамины группы В: тиамин </w:t>
      </w:r>
      <w:r w:rsidRPr="001D0C4F">
        <w:rPr>
          <w:rFonts w:ascii="Times New Roman" w:eastAsia="Times New Roman" w:hAnsi="Times New Roman" w:cs="Times New Roman"/>
          <w:sz w:val="28"/>
          <w:szCs w:val="28"/>
        </w:rPr>
        <w:t>(</w:t>
      </w:r>
      <w:r w:rsidRPr="001D0C4F">
        <w:rPr>
          <w:rFonts w:ascii="Times New Roman" w:eastAsia="Times New Roman" w:hAnsi="Times New Roman" w:cs="Times New Roman"/>
          <w:sz w:val="28"/>
          <w:szCs w:val="28"/>
          <w:lang w:val="en-US"/>
        </w:rPr>
        <w:t>B</w:t>
      </w:r>
      <w:r w:rsidRPr="001D0C4F">
        <w:rPr>
          <w:rFonts w:ascii="Times New Roman" w:eastAsia="Times New Roman" w:hAnsi="Times New Roman" w:cs="Times New Roman"/>
          <w:sz w:val="28"/>
          <w:szCs w:val="28"/>
          <w:vertAlign w:val="subscript"/>
        </w:rPr>
        <w:t>1</w:t>
      </w:r>
      <w:r w:rsidRPr="001D0C4F">
        <w:rPr>
          <w:rFonts w:ascii="Times New Roman" w:eastAsia="Times New Roman" w:hAnsi="Times New Roman" w:cs="Times New Roman"/>
          <w:sz w:val="28"/>
          <w:szCs w:val="28"/>
        </w:rPr>
        <w:t xml:space="preserve">), </w:t>
      </w:r>
      <w:r w:rsidRPr="001D0C4F">
        <w:rPr>
          <w:rFonts w:ascii="Times New Roman" w:eastAsia="Times New Roman" w:hAnsi="Times New Roman" w:cs="Times New Roman"/>
          <w:sz w:val="28"/>
          <w:szCs w:val="28"/>
          <w:lang w:eastAsia="ru-RU"/>
        </w:rPr>
        <w:t>рибофлавин (В</w:t>
      </w:r>
      <w:r w:rsidRPr="001D0C4F">
        <w:rPr>
          <w:rFonts w:ascii="Times New Roman" w:eastAsia="Times New Roman" w:hAnsi="Times New Roman" w:cs="Times New Roman"/>
          <w:sz w:val="28"/>
          <w:szCs w:val="28"/>
          <w:vertAlign w:val="subscript"/>
          <w:lang w:eastAsia="ru-RU"/>
        </w:rPr>
        <w:t>2</w:t>
      </w:r>
      <w:r w:rsidRPr="001D0C4F">
        <w:rPr>
          <w:rFonts w:ascii="Times New Roman" w:eastAsia="Times New Roman" w:hAnsi="Times New Roman" w:cs="Times New Roman"/>
          <w:sz w:val="28"/>
          <w:szCs w:val="28"/>
          <w:lang w:eastAsia="ru-RU"/>
        </w:rPr>
        <w:t>), пантотеновая кислота (В</w:t>
      </w:r>
      <w:r w:rsidRPr="001D0C4F">
        <w:rPr>
          <w:rFonts w:ascii="Times New Roman" w:eastAsia="Times New Roman" w:hAnsi="Times New Roman" w:cs="Times New Roman"/>
          <w:sz w:val="28"/>
          <w:szCs w:val="28"/>
          <w:vertAlign w:val="subscript"/>
          <w:lang w:eastAsia="ru-RU"/>
        </w:rPr>
        <w:t>3</w:t>
      </w:r>
      <w:r w:rsidRPr="001D0C4F">
        <w:rPr>
          <w:rFonts w:ascii="Times New Roman" w:eastAsia="Times New Roman" w:hAnsi="Times New Roman" w:cs="Times New Roman"/>
          <w:sz w:val="28"/>
          <w:szCs w:val="28"/>
          <w:lang w:eastAsia="ru-RU"/>
        </w:rPr>
        <w:t>), холин (В</w:t>
      </w:r>
      <w:r w:rsidRPr="001D0C4F">
        <w:rPr>
          <w:rFonts w:ascii="Times New Roman" w:eastAsia="Times New Roman" w:hAnsi="Times New Roman" w:cs="Times New Roman"/>
          <w:sz w:val="28"/>
          <w:szCs w:val="28"/>
          <w:vertAlign w:val="subscript"/>
          <w:lang w:eastAsia="ru-RU"/>
        </w:rPr>
        <w:t>4</w:t>
      </w:r>
      <w:r w:rsidRPr="001D0C4F">
        <w:rPr>
          <w:rFonts w:ascii="Times New Roman" w:eastAsia="Times New Roman" w:hAnsi="Times New Roman" w:cs="Times New Roman"/>
          <w:sz w:val="28"/>
          <w:szCs w:val="28"/>
          <w:lang w:eastAsia="ru-RU"/>
        </w:rPr>
        <w:t xml:space="preserve">), никотиновая кислота </w:t>
      </w:r>
      <w:r w:rsidRPr="001D0C4F">
        <w:rPr>
          <w:rFonts w:ascii="Times New Roman" w:eastAsia="Times New Roman" w:hAnsi="Times New Roman" w:cs="Times New Roman"/>
          <w:sz w:val="28"/>
          <w:szCs w:val="28"/>
        </w:rPr>
        <w:t>(</w:t>
      </w:r>
      <w:r w:rsidRPr="001D0C4F">
        <w:rPr>
          <w:rFonts w:ascii="Times New Roman" w:eastAsia="Times New Roman" w:hAnsi="Times New Roman" w:cs="Times New Roman"/>
          <w:sz w:val="28"/>
          <w:szCs w:val="28"/>
          <w:lang w:val="en-US"/>
        </w:rPr>
        <w:t>B</w:t>
      </w:r>
      <w:r w:rsidRPr="001D0C4F">
        <w:rPr>
          <w:rFonts w:ascii="Times New Roman" w:eastAsia="Times New Roman" w:hAnsi="Times New Roman" w:cs="Times New Roman"/>
          <w:sz w:val="28"/>
          <w:szCs w:val="28"/>
          <w:vertAlign w:val="subscript"/>
        </w:rPr>
        <w:t>5</w:t>
      </w:r>
      <w:r w:rsidRPr="001D0C4F">
        <w:rPr>
          <w:rFonts w:ascii="Times New Roman" w:eastAsia="Times New Roman" w:hAnsi="Times New Roman" w:cs="Times New Roman"/>
          <w:sz w:val="28"/>
          <w:szCs w:val="28"/>
        </w:rPr>
        <w:t xml:space="preserve">), </w:t>
      </w:r>
      <w:r w:rsidRPr="001D0C4F">
        <w:rPr>
          <w:rFonts w:ascii="Times New Roman" w:eastAsia="Times New Roman" w:hAnsi="Times New Roman" w:cs="Times New Roman"/>
          <w:sz w:val="28"/>
          <w:szCs w:val="28"/>
          <w:lang w:eastAsia="ru-RU"/>
        </w:rPr>
        <w:t>пиродоксин (В</w:t>
      </w:r>
      <w:r w:rsidRPr="001D0C4F">
        <w:rPr>
          <w:rFonts w:ascii="Times New Roman" w:eastAsia="Times New Roman" w:hAnsi="Times New Roman" w:cs="Times New Roman"/>
          <w:sz w:val="28"/>
          <w:szCs w:val="28"/>
          <w:vertAlign w:val="subscript"/>
          <w:lang w:eastAsia="ru-RU"/>
        </w:rPr>
        <w:t>6</w:t>
      </w:r>
      <w:r w:rsidRPr="001D0C4F">
        <w:rPr>
          <w:rFonts w:ascii="Times New Roman" w:eastAsia="Times New Roman" w:hAnsi="Times New Roman" w:cs="Times New Roman"/>
          <w:sz w:val="28"/>
          <w:szCs w:val="28"/>
          <w:lang w:eastAsia="ru-RU"/>
        </w:rPr>
        <w:t xml:space="preserve">), минозит </w:t>
      </w:r>
      <w:r w:rsidRPr="001D0C4F">
        <w:rPr>
          <w:rFonts w:ascii="Times New Roman" w:eastAsia="Times New Roman" w:hAnsi="Times New Roman" w:cs="Times New Roman"/>
          <w:sz w:val="28"/>
          <w:szCs w:val="28"/>
        </w:rPr>
        <w:t>(</w:t>
      </w:r>
      <w:r w:rsidRPr="001D0C4F">
        <w:rPr>
          <w:rFonts w:ascii="Times New Roman" w:eastAsia="Times New Roman" w:hAnsi="Times New Roman" w:cs="Times New Roman"/>
          <w:sz w:val="28"/>
          <w:szCs w:val="28"/>
          <w:lang w:val="en-US"/>
        </w:rPr>
        <w:t>B</w:t>
      </w:r>
      <w:r w:rsidRPr="001D0C4F">
        <w:rPr>
          <w:rFonts w:ascii="Times New Roman" w:eastAsia="Times New Roman" w:hAnsi="Times New Roman" w:cs="Times New Roman"/>
          <w:sz w:val="28"/>
          <w:szCs w:val="28"/>
          <w:vertAlign w:val="subscript"/>
        </w:rPr>
        <w:t>8</w:t>
      </w:r>
      <w:r w:rsidRPr="001D0C4F">
        <w:rPr>
          <w:rFonts w:ascii="Times New Roman" w:eastAsia="Times New Roman" w:hAnsi="Times New Roman" w:cs="Times New Roman"/>
          <w:sz w:val="28"/>
          <w:szCs w:val="28"/>
        </w:rPr>
        <w:t xml:space="preserve">), </w:t>
      </w:r>
      <w:r w:rsidRPr="001D0C4F">
        <w:rPr>
          <w:rFonts w:ascii="Times New Roman" w:eastAsia="Times New Roman" w:hAnsi="Times New Roman" w:cs="Times New Roman"/>
          <w:sz w:val="28"/>
          <w:szCs w:val="28"/>
          <w:lang w:eastAsia="ru-RU"/>
        </w:rPr>
        <w:t xml:space="preserve">цианкобаламин </w:t>
      </w:r>
      <w:r w:rsidRPr="001D0C4F">
        <w:rPr>
          <w:rFonts w:ascii="Times New Roman" w:eastAsia="Times New Roman" w:hAnsi="Times New Roman" w:cs="Times New Roman"/>
          <w:sz w:val="28"/>
          <w:szCs w:val="28"/>
        </w:rPr>
        <w:t>(</w:t>
      </w:r>
      <w:r w:rsidRPr="001D0C4F">
        <w:rPr>
          <w:rFonts w:ascii="Times New Roman" w:eastAsia="Times New Roman" w:hAnsi="Times New Roman" w:cs="Times New Roman"/>
          <w:sz w:val="28"/>
          <w:szCs w:val="28"/>
          <w:lang w:val="en-US"/>
        </w:rPr>
        <w:t>B</w:t>
      </w:r>
      <w:r w:rsidRPr="001D0C4F">
        <w:rPr>
          <w:rFonts w:ascii="Times New Roman" w:eastAsia="Times New Roman" w:hAnsi="Times New Roman" w:cs="Times New Roman"/>
          <w:sz w:val="28"/>
          <w:szCs w:val="28"/>
          <w:vertAlign w:val="subscript"/>
        </w:rPr>
        <w:t>12</w:t>
      </w:r>
      <w:r w:rsidRPr="001D0C4F">
        <w:rPr>
          <w:rFonts w:ascii="Times New Roman" w:eastAsia="Times New Roman" w:hAnsi="Times New Roman" w:cs="Times New Roman"/>
          <w:sz w:val="28"/>
          <w:szCs w:val="28"/>
        </w:rPr>
        <w:t>).</w:t>
      </w:r>
    </w:p>
    <w:p w:rsidR="007B2022" w:rsidRPr="001D0C4F" w:rsidRDefault="007B2022" w:rsidP="0082520C">
      <w:pPr>
        <w:spacing w:after="0" w:line="360" w:lineRule="auto"/>
        <w:ind w:firstLine="567"/>
        <w:jc w:val="both"/>
        <w:rPr>
          <w:rFonts w:ascii="Times New Roman" w:hAnsi="Times New Roman" w:cs="Times New Roman"/>
          <w:sz w:val="28"/>
          <w:szCs w:val="28"/>
        </w:rPr>
      </w:pPr>
      <w:r w:rsidRPr="001D0C4F">
        <w:rPr>
          <w:rFonts w:ascii="Times New Roman" w:eastAsia="Times New Roman" w:hAnsi="Times New Roman" w:cs="Times New Roman"/>
          <w:sz w:val="28"/>
          <w:szCs w:val="28"/>
          <w:lang w:eastAsia="ru-RU"/>
        </w:rPr>
        <w:t>Из активного ила путем механической и термической переработки получают кормовой продукт «белвитамил» (сухой белково-витаминный ил), а также приготовляют питательные смеси из кормовых дрожжей с активным илом.</w:t>
      </w:r>
    </w:p>
    <w:p w:rsidR="00166EF0" w:rsidRPr="001D0C4F" w:rsidRDefault="00166EF0" w:rsidP="0082520C">
      <w:pPr>
        <w:pStyle w:val="a6"/>
        <w:spacing w:before="0" w:beforeAutospacing="0" w:after="0" w:afterAutospacing="0" w:line="360" w:lineRule="auto"/>
        <w:ind w:firstLine="567"/>
        <w:jc w:val="both"/>
        <w:rPr>
          <w:rFonts w:ascii="Times New Roman" w:hAnsi="Times New Roman"/>
          <w:sz w:val="28"/>
          <w:szCs w:val="28"/>
        </w:rPr>
      </w:pPr>
      <w:r w:rsidRPr="001D0C4F">
        <w:rPr>
          <w:rFonts w:ascii="Times New Roman" w:hAnsi="Times New Roman"/>
          <w:sz w:val="28"/>
          <w:szCs w:val="28"/>
        </w:rPr>
        <w:t xml:space="preserve">Наиболее эффективным способом обезвоживания отходов, образующихся при очистке сточных вод, является термическая сушка. Перспективные технологические способы обезвоживания осадков и избыточного активного ила, включающие использование барабанных вакуум-фильтров, центрифуг, с последующей термической сушкой и одновременной грануляцией позволяют получать продукт в виде гранул, что обеспечивает получение незагнивающего и удобного для транспортировки, хранения и внесения в почву органоминерального удобрения, содержащего азот, фосфор, микроэлементы. </w:t>
      </w:r>
    </w:p>
    <w:p w:rsidR="00166EF0" w:rsidRPr="001D0C4F" w:rsidRDefault="00166EF0" w:rsidP="0082520C">
      <w:pPr>
        <w:pStyle w:val="a6"/>
        <w:spacing w:before="0" w:beforeAutospacing="0" w:after="0" w:afterAutospacing="0" w:line="360" w:lineRule="auto"/>
        <w:ind w:firstLine="567"/>
        <w:jc w:val="both"/>
        <w:rPr>
          <w:rFonts w:ascii="Times New Roman" w:hAnsi="Times New Roman"/>
          <w:sz w:val="28"/>
          <w:szCs w:val="28"/>
        </w:rPr>
      </w:pPr>
      <w:r w:rsidRPr="001D0C4F">
        <w:rPr>
          <w:rFonts w:ascii="Times New Roman" w:hAnsi="Times New Roman"/>
          <w:sz w:val="28"/>
          <w:szCs w:val="28"/>
        </w:rPr>
        <w:t xml:space="preserve">Наряду с достоинствами получаемого на основе осадков сточных вод и активного ила удобрения следует учитывать и возможные отрицательные последствия его применения, связанные с наличием в них вредных для растений веществ в частности ядов, химикатов, солей тяжелых металлов и т.п. В этих случаях необходимы строгий контроль содержания вредных веществ в готовом продукте и определение годности использования его в качестве удобрения для сельскохозяйственных культур. </w:t>
      </w:r>
    </w:p>
    <w:p w:rsidR="00166EF0" w:rsidRPr="001D0C4F" w:rsidRDefault="00166EF0" w:rsidP="0082520C">
      <w:pPr>
        <w:pStyle w:val="a6"/>
        <w:spacing w:before="0" w:beforeAutospacing="0" w:after="0" w:afterAutospacing="0" w:line="360" w:lineRule="auto"/>
        <w:ind w:firstLine="567"/>
        <w:jc w:val="both"/>
        <w:rPr>
          <w:rFonts w:ascii="Times New Roman" w:hAnsi="Times New Roman"/>
          <w:sz w:val="28"/>
          <w:szCs w:val="28"/>
        </w:rPr>
      </w:pPr>
      <w:r w:rsidRPr="001D0C4F">
        <w:rPr>
          <w:rFonts w:ascii="Times New Roman" w:hAnsi="Times New Roman"/>
          <w:sz w:val="28"/>
          <w:szCs w:val="28"/>
        </w:rPr>
        <w:t>Извлечение ионов тяжелых металлов и других вредных примесей из сточных вод гарантирует, например, получение безвредной биомассы избыточного активного ила, которую можно использовать в качестве кормовой добавки или удобрения. В настоящее время известно достаточно много эффективных и достаточно простых в аппаратурном оформлении способов извлечения этих примесей из сточных вод. В связи с широким использованием осадка сточных вод и избыточного активного ила в качестве удобрения возникает необходимость в интенсивных исследованиях возможного влияния присутствующих в них токсичных ве</w:t>
      </w:r>
      <w:r w:rsidRPr="001D0C4F">
        <w:rPr>
          <w:rFonts w:ascii="Times New Roman" w:hAnsi="Times New Roman"/>
          <w:sz w:val="28"/>
          <w:szCs w:val="28"/>
        </w:rPr>
        <w:lastRenderedPageBreak/>
        <w:t xml:space="preserve">ществ (в частности тяжелых металлов) на рост и накопление их в растениях и почве. </w:t>
      </w:r>
    </w:p>
    <w:p w:rsidR="000527B3" w:rsidRPr="001D0C4F" w:rsidRDefault="000527B3" w:rsidP="0082520C">
      <w:pPr>
        <w:pStyle w:val="a4"/>
        <w:spacing w:after="0" w:line="360" w:lineRule="auto"/>
        <w:ind w:left="0" w:firstLine="567"/>
        <w:contextualSpacing w:val="0"/>
        <w:jc w:val="both"/>
        <w:rPr>
          <w:rFonts w:ascii="Times New Roman" w:hAnsi="Times New Roman" w:cs="Times New Roman"/>
          <w:sz w:val="28"/>
          <w:szCs w:val="28"/>
        </w:rPr>
      </w:pPr>
      <w:r w:rsidRPr="001D0C4F">
        <w:rPr>
          <w:rFonts w:ascii="Times New Roman" w:hAnsi="Times New Roman" w:cs="Times New Roman"/>
          <w:sz w:val="28"/>
          <w:szCs w:val="28"/>
        </w:rPr>
        <w:t>Сжигание осадков производят в тех случаях, когда их утилизация невозможна или нецелесообразна, а также если отсутствуют условия для их складирования. При сжигании объем осадков уменьшается в 80-100 раз. Дымовые газы содержат СО</w:t>
      </w:r>
      <w:r w:rsidRPr="001D0C4F">
        <w:rPr>
          <w:rFonts w:ascii="Times New Roman" w:hAnsi="Times New Roman" w:cs="Times New Roman"/>
          <w:sz w:val="28"/>
          <w:szCs w:val="28"/>
          <w:vertAlign w:val="subscript"/>
        </w:rPr>
        <w:t>2</w:t>
      </w:r>
      <w:r w:rsidRPr="001D0C4F">
        <w:rPr>
          <w:rFonts w:ascii="Times New Roman" w:hAnsi="Times New Roman" w:cs="Times New Roman"/>
          <w:sz w:val="28"/>
          <w:szCs w:val="28"/>
        </w:rPr>
        <w:t>, пары воды и другие компоненты. Перед сжиганием надо стремиться к уменьшению влажности осадка. Осадки сжигают в специальных печах.</w:t>
      </w:r>
    </w:p>
    <w:p w:rsidR="00166EF0" w:rsidRPr="001D0C4F" w:rsidRDefault="000527B3" w:rsidP="0082520C">
      <w:pPr>
        <w:pStyle w:val="a6"/>
        <w:spacing w:before="0" w:beforeAutospacing="0" w:after="0" w:afterAutospacing="0" w:line="360" w:lineRule="auto"/>
        <w:ind w:firstLine="567"/>
        <w:jc w:val="both"/>
        <w:rPr>
          <w:rFonts w:ascii="Times New Roman" w:hAnsi="Times New Roman"/>
          <w:sz w:val="28"/>
          <w:szCs w:val="28"/>
        </w:rPr>
      </w:pPr>
      <w:r w:rsidRPr="001D0C4F">
        <w:rPr>
          <w:rFonts w:ascii="Times New Roman" w:hAnsi="Times New Roman"/>
          <w:sz w:val="28"/>
          <w:szCs w:val="28"/>
        </w:rPr>
        <w:t>В практике известен</w:t>
      </w:r>
      <w:r w:rsidR="00166EF0" w:rsidRPr="001D0C4F">
        <w:rPr>
          <w:rFonts w:ascii="Times New Roman" w:hAnsi="Times New Roman"/>
          <w:sz w:val="28"/>
          <w:szCs w:val="28"/>
        </w:rPr>
        <w:t xml:space="preserve"> способ сжигания активного ила с получением заменителей нефти и каменного угля. Подсчитано, что при сжигании 350 тыс. т</w:t>
      </w:r>
      <w:r w:rsidRPr="001D0C4F">
        <w:rPr>
          <w:rFonts w:ascii="Times New Roman" w:hAnsi="Times New Roman"/>
          <w:sz w:val="28"/>
          <w:szCs w:val="28"/>
        </w:rPr>
        <w:t>онн</w:t>
      </w:r>
      <w:r w:rsidR="00166EF0" w:rsidRPr="001D0C4F">
        <w:rPr>
          <w:rFonts w:ascii="Times New Roman" w:hAnsi="Times New Roman"/>
          <w:sz w:val="28"/>
          <w:szCs w:val="28"/>
        </w:rPr>
        <w:t xml:space="preserve"> активного ила можно получить топливо, эквивалентное 700 тыс. баррелей нефти и 175 тыс. т</w:t>
      </w:r>
      <w:r w:rsidR="00B55E5B" w:rsidRPr="001D0C4F">
        <w:rPr>
          <w:rFonts w:ascii="Times New Roman" w:hAnsi="Times New Roman"/>
          <w:sz w:val="28"/>
          <w:szCs w:val="28"/>
        </w:rPr>
        <w:t>онн</w:t>
      </w:r>
      <w:r w:rsidR="00166EF0" w:rsidRPr="001D0C4F">
        <w:rPr>
          <w:rFonts w:ascii="Times New Roman" w:hAnsi="Times New Roman"/>
          <w:sz w:val="28"/>
          <w:szCs w:val="28"/>
        </w:rPr>
        <w:t xml:space="preserve"> угля </w:t>
      </w:r>
      <w:r w:rsidRPr="001D0C4F">
        <w:rPr>
          <w:rFonts w:ascii="Times New Roman" w:hAnsi="Times New Roman"/>
          <w:sz w:val="28"/>
          <w:szCs w:val="28"/>
        </w:rPr>
        <w:t>(1 баррель 159л)</w:t>
      </w:r>
      <w:r w:rsidR="00B55E5B" w:rsidRPr="001D0C4F">
        <w:rPr>
          <w:rFonts w:ascii="Times New Roman" w:hAnsi="Times New Roman"/>
          <w:sz w:val="28"/>
          <w:szCs w:val="28"/>
        </w:rPr>
        <w:t>.</w:t>
      </w:r>
      <w:r w:rsidR="00166EF0" w:rsidRPr="001D0C4F">
        <w:rPr>
          <w:rFonts w:ascii="Times New Roman" w:hAnsi="Times New Roman"/>
          <w:sz w:val="28"/>
          <w:szCs w:val="28"/>
        </w:rPr>
        <w:t xml:space="preserve"> Одним из преимуществ этого метода является то, что полученное топливо удобно хранить. В случае сжигания активного ила выделяемая энергия расходуется на производство пара, который немедленно используется, а при переработке ила в метан требуются дополнительные капитальные затраты на его хранение. </w:t>
      </w:r>
    </w:p>
    <w:p w:rsidR="00166EF0" w:rsidRPr="001D0C4F" w:rsidRDefault="00166EF0" w:rsidP="0082520C">
      <w:pPr>
        <w:pStyle w:val="a6"/>
        <w:spacing w:before="0" w:beforeAutospacing="0" w:after="0" w:afterAutospacing="0" w:line="360" w:lineRule="auto"/>
        <w:ind w:firstLine="567"/>
        <w:jc w:val="both"/>
        <w:rPr>
          <w:rFonts w:ascii="Times New Roman" w:hAnsi="Times New Roman"/>
          <w:sz w:val="28"/>
          <w:szCs w:val="28"/>
        </w:rPr>
      </w:pPr>
      <w:r w:rsidRPr="001D0C4F">
        <w:rPr>
          <w:rFonts w:ascii="Times New Roman" w:hAnsi="Times New Roman"/>
          <w:sz w:val="28"/>
          <w:szCs w:val="28"/>
        </w:rPr>
        <w:t xml:space="preserve">Важное значение также имеют методы утилизации активного ила, связанные с использованием его в качестве флокулянта для сгущения суспензий, получения из активного угля адсорбента в качестве сырья для получения строй материалов и т.д. </w:t>
      </w:r>
    </w:p>
    <w:p w:rsidR="00166EF0" w:rsidRPr="001D0C4F" w:rsidRDefault="00166EF0" w:rsidP="0082520C">
      <w:pPr>
        <w:pStyle w:val="a6"/>
        <w:spacing w:before="0" w:beforeAutospacing="0" w:after="0" w:afterAutospacing="0" w:line="360" w:lineRule="auto"/>
        <w:ind w:firstLine="567"/>
        <w:jc w:val="both"/>
        <w:rPr>
          <w:rFonts w:ascii="Times New Roman" w:hAnsi="Times New Roman"/>
          <w:sz w:val="28"/>
          <w:szCs w:val="28"/>
        </w:rPr>
      </w:pPr>
      <w:r w:rsidRPr="001D0C4F">
        <w:rPr>
          <w:rFonts w:ascii="Times New Roman" w:hAnsi="Times New Roman"/>
          <w:sz w:val="28"/>
          <w:szCs w:val="28"/>
        </w:rPr>
        <w:t xml:space="preserve">Проведенные токсикологические исследования показали возможность переработки сырых осадков и избыточного активного ила в цементном производстве. </w:t>
      </w:r>
    </w:p>
    <w:p w:rsidR="00166EF0" w:rsidRPr="001D0C4F" w:rsidRDefault="00166EF0" w:rsidP="0082520C">
      <w:pPr>
        <w:pStyle w:val="a6"/>
        <w:spacing w:before="0" w:beforeAutospacing="0" w:after="0" w:afterAutospacing="0" w:line="360" w:lineRule="auto"/>
        <w:ind w:firstLine="567"/>
        <w:jc w:val="both"/>
        <w:rPr>
          <w:rFonts w:ascii="Times New Roman" w:hAnsi="Times New Roman"/>
          <w:sz w:val="28"/>
          <w:szCs w:val="28"/>
        </w:rPr>
      </w:pPr>
      <w:r w:rsidRPr="001D0C4F">
        <w:rPr>
          <w:rFonts w:ascii="Times New Roman" w:hAnsi="Times New Roman"/>
          <w:sz w:val="28"/>
          <w:szCs w:val="28"/>
        </w:rPr>
        <w:t>Ежегодный прирост биомассы активного ила составляет н</w:t>
      </w:r>
      <w:r w:rsidR="000527B3" w:rsidRPr="001D0C4F">
        <w:rPr>
          <w:rFonts w:ascii="Times New Roman" w:hAnsi="Times New Roman"/>
          <w:sz w:val="28"/>
          <w:szCs w:val="28"/>
        </w:rPr>
        <w:t>е</w:t>
      </w:r>
      <w:r w:rsidRPr="001D0C4F">
        <w:rPr>
          <w:rFonts w:ascii="Times New Roman" w:hAnsi="Times New Roman"/>
          <w:sz w:val="28"/>
          <w:szCs w:val="28"/>
        </w:rPr>
        <w:t xml:space="preserve">сколько миллионов тонн. В связи с этим возникает необходимость в разработке таких способов утилизации, которые позволяют расширить спектр применения активного ила. </w:t>
      </w:r>
    </w:p>
    <w:p w:rsidR="00AD5AA9" w:rsidRPr="001D0C4F" w:rsidRDefault="00AD5AA9" w:rsidP="0082520C">
      <w:pPr>
        <w:pStyle w:val="a4"/>
        <w:spacing w:after="0" w:line="360" w:lineRule="auto"/>
        <w:ind w:left="0" w:firstLine="567"/>
        <w:contextualSpacing w:val="0"/>
        <w:jc w:val="both"/>
        <w:rPr>
          <w:rFonts w:ascii="Times New Roman" w:hAnsi="Times New Roman" w:cs="Times New Roman"/>
          <w:sz w:val="28"/>
          <w:szCs w:val="28"/>
        </w:rPr>
      </w:pPr>
      <w:r w:rsidRPr="001D0C4F">
        <w:rPr>
          <w:rFonts w:ascii="Times New Roman" w:hAnsi="Times New Roman" w:cs="Times New Roman"/>
          <w:sz w:val="28"/>
          <w:szCs w:val="28"/>
        </w:rPr>
        <w:t xml:space="preserve">В существующей схеме обработки осадков, данный вид загрязнений складируется на иловых площадках, которые в свою очередь занимают обширную площадь и не гарантируют 100% невозможности загрязнения окружающей из-за утечек. Для сокращения площади иловых </w:t>
      </w:r>
      <w:r w:rsidR="00D3517F" w:rsidRPr="001D0C4F">
        <w:rPr>
          <w:rFonts w:ascii="Times New Roman" w:hAnsi="Times New Roman" w:cs="Times New Roman"/>
          <w:sz w:val="28"/>
          <w:szCs w:val="28"/>
        </w:rPr>
        <w:t>площадок</w:t>
      </w:r>
      <w:r w:rsidRPr="001D0C4F">
        <w:rPr>
          <w:rFonts w:ascii="Times New Roman" w:hAnsi="Times New Roman" w:cs="Times New Roman"/>
          <w:sz w:val="28"/>
          <w:szCs w:val="28"/>
        </w:rPr>
        <w:t xml:space="preserve"> и предотвращения загрязнения окружающей среды утечками иловой воды рекомендуется </w:t>
      </w:r>
      <w:r w:rsidR="00D3517F" w:rsidRPr="001D0C4F">
        <w:rPr>
          <w:rFonts w:ascii="Times New Roman" w:hAnsi="Times New Roman" w:cs="Times New Roman"/>
          <w:sz w:val="28"/>
          <w:szCs w:val="28"/>
        </w:rPr>
        <w:t>применять приведенные в данном разделе методы утилизации.</w:t>
      </w:r>
    </w:p>
    <w:p w:rsidR="00AD5AA9" w:rsidRPr="006E6440" w:rsidRDefault="00831551" w:rsidP="0082520C">
      <w:pPr>
        <w:pStyle w:val="1"/>
        <w:jc w:val="both"/>
      </w:pPr>
      <w:r w:rsidRPr="006E6440">
        <w:lastRenderedPageBreak/>
        <w:t xml:space="preserve">РАЗДЕЛ </w:t>
      </w:r>
      <w:r w:rsidR="00D55556" w:rsidRPr="006E6440">
        <w:t>6</w:t>
      </w:r>
      <w:r w:rsidR="00AD5AA9" w:rsidRPr="006E6440">
        <w:t xml:space="preserve"> ОЦЕНКА ПОТРЕБНОСТЕЙ В КАПИТАЛЬНЫХ ВЛОЖЕНИЯХ В СТРОИТЕЛЬСТВО, РЕКОНСТРУКЦИЮ И МОДЕРНИЗАЦИЮ ОБЪЕКТОВ ЦЕНТРАЛ</w:t>
      </w:r>
      <w:r w:rsidR="00BA1341" w:rsidRPr="006E6440">
        <w:t>ИЗОВАННОЙ СИСТЕМЫ ВОДООТВЕДЕНИЯ</w:t>
      </w:r>
    </w:p>
    <w:p w:rsidR="00AD5AA9" w:rsidRPr="001D0C4F" w:rsidRDefault="00BE28B4" w:rsidP="0082520C">
      <w:pPr>
        <w:pStyle w:val="a4"/>
        <w:spacing w:after="0" w:line="360" w:lineRule="auto"/>
        <w:ind w:left="0" w:firstLine="567"/>
        <w:contextualSpacing w:val="0"/>
        <w:jc w:val="both"/>
        <w:rPr>
          <w:rFonts w:ascii="Times New Roman" w:hAnsi="Times New Roman" w:cs="Times New Roman"/>
          <w:sz w:val="28"/>
          <w:szCs w:val="28"/>
        </w:rPr>
      </w:pPr>
      <w:r w:rsidRPr="001D0C4F">
        <w:rPr>
          <w:rFonts w:ascii="Times New Roman" w:hAnsi="Times New Roman" w:cs="Times New Roman"/>
          <w:sz w:val="28"/>
          <w:szCs w:val="28"/>
        </w:rPr>
        <w:t>Величина инвестиций в</w:t>
      </w:r>
      <w:r w:rsidR="00AD5AA9" w:rsidRPr="001D0C4F">
        <w:rPr>
          <w:rFonts w:ascii="Times New Roman" w:hAnsi="Times New Roman" w:cs="Times New Roman"/>
          <w:sz w:val="28"/>
          <w:szCs w:val="28"/>
        </w:rPr>
        <w:t xml:space="preserve"> строительство и техническое перевооружение для предприятий, осуществляющих регулируемые виды деятельности, определяется Федеральной службой по тарифам РФ, либо соответствующей региональной службой и включается в цену производимой продукции, как инвестиционная составляющая в тарифе. По отраслевым методикам расчета себестоимости в водоо</w:t>
      </w:r>
      <w:r w:rsidR="00AA1164" w:rsidRPr="001D0C4F">
        <w:rPr>
          <w:rFonts w:ascii="Times New Roman" w:hAnsi="Times New Roman" w:cs="Times New Roman"/>
          <w:sz w:val="28"/>
          <w:szCs w:val="28"/>
        </w:rPr>
        <w:t>тведении</w:t>
      </w:r>
      <w:r w:rsidR="00AD5AA9" w:rsidRPr="001D0C4F">
        <w:rPr>
          <w:rFonts w:ascii="Times New Roman" w:hAnsi="Times New Roman" w:cs="Times New Roman"/>
          <w:sz w:val="28"/>
          <w:szCs w:val="28"/>
        </w:rPr>
        <w:t xml:space="preserve"> инвестиционная составляющая рассчитывается как часть прибыли и выделяется отдельной строкой, отдельно от общей прибыли.</w:t>
      </w:r>
    </w:p>
    <w:p w:rsidR="00AD5AA9" w:rsidRPr="001D0C4F" w:rsidRDefault="00AD5AA9" w:rsidP="0082520C">
      <w:pPr>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t>Однако в связи с отсутствием долгосрочной инвестиционной программы по развитию водопроводно-канализационного хозяйства, а также высокой долей неопределенности относительно предельно допустимых индексов роста тарифа на услуги ЖКХ, включение в схемы водоснабжения</w:t>
      </w:r>
      <w:r w:rsidR="00AA1164" w:rsidRPr="001D0C4F">
        <w:rPr>
          <w:rFonts w:ascii="Times New Roman" w:hAnsi="Times New Roman" w:cs="Times New Roman"/>
          <w:sz w:val="28"/>
          <w:szCs w:val="28"/>
        </w:rPr>
        <w:t xml:space="preserve"> и в</w:t>
      </w:r>
      <w:r w:rsidR="00766BBE">
        <w:rPr>
          <w:rFonts w:ascii="Times New Roman" w:hAnsi="Times New Roman" w:cs="Times New Roman"/>
          <w:sz w:val="28"/>
          <w:szCs w:val="28"/>
        </w:rPr>
        <w:t>о</w:t>
      </w:r>
      <w:r w:rsidR="00AA1164" w:rsidRPr="001D0C4F">
        <w:rPr>
          <w:rFonts w:ascii="Times New Roman" w:hAnsi="Times New Roman" w:cs="Times New Roman"/>
          <w:sz w:val="28"/>
          <w:szCs w:val="28"/>
        </w:rPr>
        <w:t>доотведения</w:t>
      </w:r>
      <w:r w:rsidRPr="001D0C4F">
        <w:rPr>
          <w:rFonts w:ascii="Times New Roman" w:hAnsi="Times New Roman" w:cs="Times New Roman"/>
          <w:sz w:val="28"/>
          <w:szCs w:val="28"/>
        </w:rPr>
        <w:t xml:space="preserve"> конкретных объемов инвестиций по соответствующим периодам, нецелесообразно.</w:t>
      </w:r>
    </w:p>
    <w:p w:rsidR="00AD5AA9" w:rsidRPr="001D0C4F" w:rsidRDefault="00AD5AA9" w:rsidP="0082520C">
      <w:pPr>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t>Профильному региональному ведомству, отвечающему за установление тарифа, рекомендуется учитывать максимально возможный объем инвестиционной составляющей, учитывая высокую степень износа основных фондов.</w:t>
      </w:r>
    </w:p>
    <w:p w:rsidR="007A6332" w:rsidRPr="001D0C4F" w:rsidRDefault="007A6332" w:rsidP="0082520C">
      <w:pPr>
        <w:spacing w:after="0" w:line="360" w:lineRule="auto"/>
        <w:ind w:firstLine="567"/>
        <w:jc w:val="both"/>
        <w:rPr>
          <w:rFonts w:ascii="Times New Roman" w:eastAsia="Times New Roman" w:hAnsi="Times New Roman" w:cs="Times New Roman"/>
          <w:sz w:val="28"/>
          <w:szCs w:val="28"/>
          <w:lang w:eastAsia="ru-RU"/>
        </w:rPr>
      </w:pPr>
      <w:r w:rsidRPr="001D0C4F">
        <w:rPr>
          <w:rFonts w:ascii="Times New Roman" w:eastAsia="Times New Roman" w:hAnsi="Times New Roman" w:cs="Times New Roman"/>
          <w:sz w:val="28"/>
          <w:szCs w:val="28"/>
          <w:lang w:eastAsia="ru-RU"/>
        </w:rPr>
        <w:t xml:space="preserve">Вся совокупность сравнительно-аналитических показателей инвестиционных проектов подразделяется на три группы. </w:t>
      </w:r>
    </w:p>
    <w:p w:rsidR="007A6332" w:rsidRPr="001D0C4F" w:rsidRDefault="007A6332" w:rsidP="0082520C">
      <w:pPr>
        <w:spacing w:after="0" w:line="360" w:lineRule="auto"/>
        <w:ind w:firstLine="567"/>
        <w:jc w:val="both"/>
        <w:rPr>
          <w:rFonts w:ascii="Times New Roman" w:eastAsia="Times New Roman" w:hAnsi="Times New Roman" w:cs="Times New Roman"/>
          <w:sz w:val="28"/>
          <w:szCs w:val="28"/>
          <w:lang w:eastAsia="ru-RU"/>
        </w:rPr>
      </w:pPr>
      <w:r w:rsidRPr="001D0C4F">
        <w:rPr>
          <w:rFonts w:ascii="Times New Roman" w:eastAsia="Times New Roman" w:hAnsi="Times New Roman" w:cs="Times New Roman"/>
          <w:sz w:val="28"/>
          <w:szCs w:val="28"/>
          <w:lang w:eastAsia="ru-RU"/>
        </w:rPr>
        <w:t>В первую группу включены показатели, предназначенные для определения влияния реализации инвестиционных проектов на производственную деятельность предприятия. Они называются показателями производственной эффективности инвестиционных проектов.</w:t>
      </w:r>
    </w:p>
    <w:p w:rsidR="007A6332" w:rsidRPr="001D0C4F" w:rsidRDefault="007A6332" w:rsidP="0082520C">
      <w:pPr>
        <w:spacing w:after="0" w:line="360" w:lineRule="auto"/>
        <w:ind w:firstLine="567"/>
        <w:jc w:val="both"/>
        <w:rPr>
          <w:rFonts w:ascii="Times New Roman" w:eastAsia="Times New Roman" w:hAnsi="Times New Roman" w:cs="Times New Roman"/>
          <w:sz w:val="28"/>
          <w:szCs w:val="28"/>
          <w:lang w:eastAsia="ru-RU"/>
        </w:rPr>
      </w:pPr>
      <w:r w:rsidRPr="001D0C4F">
        <w:rPr>
          <w:rFonts w:ascii="Times New Roman" w:eastAsia="Times New Roman" w:hAnsi="Times New Roman" w:cs="Times New Roman"/>
          <w:sz w:val="28"/>
          <w:szCs w:val="28"/>
          <w:lang w:eastAsia="ru-RU"/>
        </w:rPr>
        <w:t>Во вторую группу включены показатели, называемые показателями финансовой эффективности инвестиционных проектов.</w:t>
      </w:r>
    </w:p>
    <w:p w:rsidR="007A6332" w:rsidRPr="001D0C4F" w:rsidRDefault="007A6332" w:rsidP="0082520C">
      <w:pPr>
        <w:spacing w:after="0" w:line="360" w:lineRule="auto"/>
        <w:ind w:firstLine="567"/>
        <w:jc w:val="both"/>
        <w:rPr>
          <w:rFonts w:ascii="Times New Roman" w:eastAsia="Times New Roman" w:hAnsi="Times New Roman" w:cs="Times New Roman"/>
          <w:sz w:val="28"/>
          <w:szCs w:val="28"/>
          <w:lang w:eastAsia="ru-RU"/>
        </w:rPr>
      </w:pPr>
      <w:r w:rsidRPr="001D0C4F">
        <w:rPr>
          <w:rFonts w:ascii="Times New Roman" w:eastAsia="Times New Roman" w:hAnsi="Times New Roman" w:cs="Times New Roman"/>
          <w:sz w:val="28"/>
          <w:szCs w:val="28"/>
          <w:lang w:eastAsia="ru-RU"/>
        </w:rPr>
        <w:t>Вся совокупность показателей производственной, финансовой и инвестиционной эффективности инвестиционных проектов в дальнейшем называется показателями экономической эффективности.</w:t>
      </w:r>
    </w:p>
    <w:p w:rsidR="007A6332" w:rsidRPr="001D0C4F" w:rsidRDefault="007A6332" w:rsidP="0082520C">
      <w:pPr>
        <w:spacing w:after="0" w:line="360" w:lineRule="auto"/>
        <w:ind w:firstLine="567"/>
        <w:jc w:val="both"/>
        <w:rPr>
          <w:rFonts w:ascii="Times New Roman" w:eastAsia="Times New Roman" w:hAnsi="Times New Roman" w:cs="Times New Roman"/>
          <w:sz w:val="28"/>
          <w:szCs w:val="28"/>
          <w:lang w:eastAsia="ru-RU"/>
        </w:rPr>
      </w:pPr>
      <w:r w:rsidRPr="001D0C4F">
        <w:rPr>
          <w:rFonts w:ascii="Times New Roman" w:eastAsia="Times New Roman" w:hAnsi="Times New Roman" w:cs="Times New Roman"/>
          <w:sz w:val="28"/>
          <w:szCs w:val="28"/>
          <w:lang w:eastAsia="ru-RU"/>
        </w:rPr>
        <w:t>Показателями производственной эффективности в рамках данного проекта являются снижение объемов потерь; экономия материальных и трудовых ресур</w:t>
      </w:r>
      <w:r w:rsidRPr="001D0C4F">
        <w:rPr>
          <w:rFonts w:ascii="Times New Roman" w:eastAsia="Times New Roman" w:hAnsi="Times New Roman" w:cs="Times New Roman"/>
          <w:sz w:val="28"/>
          <w:szCs w:val="28"/>
          <w:lang w:eastAsia="ru-RU"/>
        </w:rPr>
        <w:lastRenderedPageBreak/>
        <w:t>сов; энергосбережение; усовершенствование технологии; внедрение средств механизации и автоматизации производства; совершенствование способов организации труда, производства и управления; улучшение качества предоставляемых услуг; снижение химической опасности; внедрение современных технологий.</w:t>
      </w:r>
    </w:p>
    <w:p w:rsidR="00662741" w:rsidRDefault="00662741" w:rsidP="0082520C">
      <w:pPr>
        <w:spacing w:after="0" w:line="360" w:lineRule="auto"/>
        <w:ind w:firstLine="567"/>
        <w:jc w:val="both"/>
        <w:rPr>
          <w:rFonts w:ascii="Times New Roman" w:eastAsia="Times New Roman" w:hAnsi="Times New Roman" w:cs="Times New Roman"/>
          <w:sz w:val="28"/>
          <w:szCs w:val="28"/>
          <w:lang w:eastAsia="ru-RU"/>
        </w:rPr>
        <w:sectPr w:rsidR="00662741" w:rsidSect="00206846">
          <w:pgSz w:w="11906" w:h="16838"/>
          <w:pgMar w:top="1276" w:right="709" w:bottom="567" w:left="1276" w:header="283" w:footer="0" w:gutter="0"/>
          <w:cols w:space="708"/>
          <w:docGrid w:linePitch="360"/>
        </w:sectPr>
      </w:pPr>
      <w:r w:rsidRPr="00662741">
        <w:rPr>
          <w:rFonts w:ascii="Times New Roman" w:eastAsia="Times New Roman" w:hAnsi="Times New Roman" w:cs="Times New Roman"/>
          <w:sz w:val="28"/>
          <w:szCs w:val="28"/>
          <w:lang w:eastAsia="ru-RU"/>
        </w:rPr>
        <w:t>Предварительная оценка объемов капитальных вложений в строительство, реконструкцию и модернизацию объектов централизованного водоотведения, предложенных схемой водоснабжения и водоотведения, указанных в п.4.1, производится на основании объемов капиталовложений в строительство объектов аналогов и приведена в таблице 6.1.</w:t>
      </w:r>
    </w:p>
    <w:tbl>
      <w:tblPr>
        <w:tblpPr w:leftFromText="180" w:rightFromText="180" w:horzAnchor="page" w:tblpX="680" w:tblpY="900"/>
        <w:tblW w:w="155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487"/>
        <w:gridCol w:w="3312"/>
        <w:gridCol w:w="791"/>
        <w:gridCol w:w="624"/>
        <w:gridCol w:w="1240"/>
        <w:gridCol w:w="816"/>
        <w:gridCol w:w="719"/>
        <w:gridCol w:w="816"/>
        <w:gridCol w:w="816"/>
        <w:gridCol w:w="780"/>
        <w:gridCol w:w="719"/>
        <w:gridCol w:w="719"/>
        <w:gridCol w:w="780"/>
        <w:gridCol w:w="719"/>
        <w:gridCol w:w="719"/>
        <w:gridCol w:w="719"/>
        <w:gridCol w:w="719"/>
        <w:gridCol w:w="13"/>
      </w:tblGrid>
      <w:tr w:rsidR="004A0D36" w:rsidRPr="004A0D36" w:rsidTr="004A0D36">
        <w:trPr>
          <w:trHeight w:val="485"/>
        </w:trPr>
        <w:tc>
          <w:tcPr>
            <w:tcW w:w="466" w:type="dxa"/>
            <w:vMerge w:val="restart"/>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lastRenderedPageBreak/>
              <w:t>№ п/п</w:t>
            </w:r>
          </w:p>
        </w:tc>
        <w:tc>
          <w:tcPr>
            <w:tcW w:w="3655" w:type="dxa"/>
            <w:vMerge w:val="restart"/>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Наименования мероприятия</w:t>
            </w:r>
          </w:p>
        </w:tc>
        <w:tc>
          <w:tcPr>
            <w:tcW w:w="757" w:type="dxa"/>
            <w:vMerge w:val="restart"/>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Ед. изм</w:t>
            </w:r>
          </w:p>
        </w:tc>
        <w:tc>
          <w:tcPr>
            <w:tcW w:w="626" w:type="dxa"/>
            <w:vMerge w:val="restart"/>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Кол-во</w:t>
            </w:r>
          </w:p>
        </w:tc>
        <w:tc>
          <w:tcPr>
            <w:tcW w:w="820"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Срок</w:t>
            </w:r>
          </w:p>
        </w:tc>
        <w:tc>
          <w:tcPr>
            <w:tcW w:w="9184" w:type="dxa"/>
            <w:gridSpan w:val="13"/>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Стоимость мероприятия, тыс. руб.</w:t>
            </w:r>
          </w:p>
        </w:tc>
      </w:tr>
      <w:tr w:rsidR="004A0D36" w:rsidRPr="004A0D36" w:rsidTr="004A0D36">
        <w:trPr>
          <w:gridAfter w:val="1"/>
          <w:wAfter w:w="15" w:type="dxa"/>
          <w:trHeight w:val="546"/>
        </w:trPr>
        <w:tc>
          <w:tcPr>
            <w:tcW w:w="466" w:type="dxa"/>
            <w:vMerge/>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p>
        </w:tc>
        <w:tc>
          <w:tcPr>
            <w:tcW w:w="3655" w:type="dxa"/>
            <w:vMerge/>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p>
        </w:tc>
        <w:tc>
          <w:tcPr>
            <w:tcW w:w="757" w:type="dxa"/>
            <w:vMerge/>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p>
        </w:tc>
        <w:tc>
          <w:tcPr>
            <w:tcW w:w="626" w:type="dxa"/>
            <w:vMerge/>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p>
        </w:tc>
        <w:tc>
          <w:tcPr>
            <w:tcW w:w="820"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реализации, гг.</w:t>
            </w:r>
          </w:p>
        </w:tc>
        <w:tc>
          <w:tcPr>
            <w:tcW w:w="781"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Всего</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2020</w:t>
            </w:r>
          </w:p>
        </w:tc>
        <w:tc>
          <w:tcPr>
            <w:tcW w:w="781"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2021</w:t>
            </w:r>
          </w:p>
        </w:tc>
        <w:tc>
          <w:tcPr>
            <w:tcW w:w="781"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2022</w:t>
            </w:r>
          </w:p>
        </w:tc>
        <w:tc>
          <w:tcPr>
            <w:tcW w:w="81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2023</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2024</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2025</w:t>
            </w:r>
          </w:p>
        </w:tc>
        <w:tc>
          <w:tcPr>
            <w:tcW w:w="81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2026</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2027</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2028</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2029</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2030</w:t>
            </w:r>
          </w:p>
        </w:tc>
      </w:tr>
      <w:tr w:rsidR="004A0D36" w:rsidRPr="004A0D36" w:rsidTr="004A0D36">
        <w:trPr>
          <w:gridAfter w:val="1"/>
          <w:wAfter w:w="15" w:type="dxa"/>
          <w:trHeight w:val="334"/>
        </w:trPr>
        <w:tc>
          <w:tcPr>
            <w:tcW w:w="466"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w:t>
            </w:r>
          </w:p>
        </w:tc>
        <w:tc>
          <w:tcPr>
            <w:tcW w:w="3655"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w:t>
            </w:r>
          </w:p>
        </w:tc>
        <w:tc>
          <w:tcPr>
            <w:tcW w:w="757"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3</w:t>
            </w:r>
          </w:p>
        </w:tc>
        <w:tc>
          <w:tcPr>
            <w:tcW w:w="626"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4</w:t>
            </w:r>
          </w:p>
        </w:tc>
        <w:tc>
          <w:tcPr>
            <w:tcW w:w="820"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5</w:t>
            </w:r>
          </w:p>
        </w:tc>
        <w:tc>
          <w:tcPr>
            <w:tcW w:w="781"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6</w:t>
            </w:r>
          </w:p>
        </w:tc>
        <w:tc>
          <w:tcPr>
            <w:tcW w:w="742"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7</w:t>
            </w:r>
          </w:p>
        </w:tc>
        <w:tc>
          <w:tcPr>
            <w:tcW w:w="781"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8</w:t>
            </w:r>
          </w:p>
        </w:tc>
        <w:tc>
          <w:tcPr>
            <w:tcW w:w="781"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9</w:t>
            </w:r>
          </w:p>
        </w:tc>
        <w:tc>
          <w:tcPr>
            <w:tcW w:w="816"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10</w:t>
            </w:r>
          </w:p>
        </w:tc>
        <w:tc>
          <w:tcPr>
            <w:tcW w:w="742"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11</w:t>
            </w:r>
          </w:p>
        </w:tc>
        <w:tc>
          <w:tcPr>
            <w:tcW w:w="742"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12</w:t>
            </w:r>
          </w:p>
        </w:tc>
        <w:tc>
          <w:tcPr>
            <w:tcW w:w="816"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13</w:t>
            </w:r>
          </w:p>
        </w:tc>
        <w:tc>
          <w:tcPr>
            <w:tcW w:w="742"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14</w:t>
            </w:r>
          </w:p>
        </w:tc>
        <w:tc>
          <w:tcPr>
            <w:tcW w:w="742"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15</w:t>
            </w:r>
          </w:p>
        </w:tc>
        <w:tc>
          <w:tcPr>
            <w:tcW w:w="742"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16</w:t>
            </w:r>
          </w:p>
        </w:tc>
        <w:tc>
          <w:tcPr>
            <w:tcW w:w="742" w:type="dxa"/>
            <w:shd w:val="clear" w:color="auto" w:fill="auto"/>
            <w:vAlign w:val="center"/>
            <w:hideMark/>
          </w:tcPr>
          <w:p w:rsidR="004A0D36" w:rsidRPr="004A0D36" w:rsidRDefault="004A0D36" w:rsidP="00766BBE">
            <w:pPr>
              <w:spacing w:after="0" w:line="240" w:lineRule="auto"/>
              <w:jc w:val="center"/>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17</w:t>
            </w:r>
          </w:p>
        </w:tc>
      </w:tr>
      <w:tr w:rsidR="004A0D36" w:rsidRPr="004A0D36" w:rsidTr="004A0D36">
        <w:trPr>
          <w:gridAfter w:val="1"/>
          <w:wAfter w:w="15" w:type="dxa"/>
          <w:trHeight w:val="734"/>
        </w:trPr>
        <w:tc>
          <w:tcPr>
            <w:tcW w:w="46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w:t>
            </w:r>
          </w:p>
        </w:tc>
        <w:tc>
          <w:tcPr>
            <w:tcW w:w="3655" w:type="dxa"/>
            <w:shd w:val="clear" w:color="auto" w:fill="auto"/>
            <w:vAlign w:val="center"/>
            <w:hideMark/>
          </w:tcPr>
          <w:p w:rsidR="004A0D36" w:rsidRPr="00766BBE" w:rsidRDefault="004A0D36" w:rsidP="00766BBE">
            <w:pPr>
              <w:spacing w:after="0" w:line="240" w:lineRule="auto"/>
              <w:rPr>
                <w:rFonts w:ascii="Times New Roman" w:eastAsia="Times New Roman" w:hAnsi="Times New Roman" w:cs="Times New Roman"/>
                <w:color w:val="000000"/>
                <w:sz w:val="20"/>
                <w:szCs w:val="20"/>
                <w:lang w:eastAsia="ru-RU"/>
              </w:rPr>
            </w:pPr>
            <w:r w:rsidRPr="00766BBE">
              <w:rPr>
                <w:rFonts w:ascii="Times New Roman" w:eastAsia="Times New Roman" w:hAnsi="Times New Roman" w:cs="Times New Roman"/>
                <w:color w:val="000000"/>
                <w:sz w:val="20"/>
                <w:szCs w:val="20"/>
                <w:lang w:eastAsia="ru-RU"/>
              </w:rPr>
              <w:t xml:space="preserve">Возведение ограждений по периметру канализационных очистных сооружений. </w:t>
            </w:r>
            <w:r w:rsidRPr="00766BBE">
              <w:rPr>
                <w:rFonts w:ascii="Times New Roman" w:eastAsia="Times New Roman" w:hAnsi="Times New Roman" w:cs="Times New Roman"/>
                <w:color w:val="000000"/>
                <w:sz w:val="20"/>
                <w:szCs w:val="20"/>
                <w:lang w:eastAsia="ru-RU"/>
              </w:rPr>
              <w:br/>
              <w:t xml:space="preserve">Установка системы видеонаблюдения </w:t>
            </w:r>
            <w:r w:rsidRPr="00766BBE">
              <w:rPr>
                <w:rFonts w:ascii="Times New Roman" w:eastAsia="Times New Roman" w:hAnsi="Times New Roman" w:cs="Times New Roman"/>
                <w:color w:val="000000"/>
                <w:sz w:val="20"/>
                <w:szCs w:val="20"/>
                <w:lang w:eastAsia="ru-RU"/>
              </w:rPr>
              <w:br/>
              <w:t>Установка системы освещения.</w:t>
            </w:r>
          </w:p>
        </w:tc>
        <w:tc>
          <w:tcPr>
            <w:tcW w:w="757"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lang w:eastAsia="ru-RU"/>
              </w:rPr>
            </w:pPr>
            <w:r w:rsidRPr="004A0D36">
              <w:rPr>
                <w:rFonts w:ascii="Times New Roman" w:eastAsia="Times New Roman" w:hAnsi="Times New Roman" w:cs="Times New Roman"/>
                <w:color w:val="000000"/>
                <w:lang w:eastAsia="ru-RU"/>
              </w:rPr>
              <w:t>шт</w:t>
            </w:r>
          </w:p>
        </w:tc>
        <w:tc>
          <w:tcPr>
            <w:tcW w:w="62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w:t>
            </w:r>
          </w:p>
        </w:tc>
        <w:tc>
          <w:tcPr>
            <w:tcW w:w="820"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2020-2022</w:t>
            </w:r>
          </w:p>
        </w:tc>
        <w:tc>
          <w:tcPr>
            <w:tcW w:w="781"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500</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lang w:eastAsia="ru-RU"/>
              </w:rPr>
            </w:pPr>
            <w:r w:rsidRPr="004A0D36">
              <w:rPr>
                <w:rFonts w:ascii="Times New Roman" w:eastAsia="Times New Roman" w:hAnsi="Times New Roman" w:cs="Times New Roman"/>
                <w:color w:val="000000"/>
                <w:lang w:eastAsia="ru-RU"/>
              </w:rPr>
              <w:t>-</w:t>
            </w:r>
          </w:p>
        </w:tc>
        <w:tc>
          <w:tcPr>
            <w:tcW w:w="781"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500</w:t>
            </w:r>
          </w:p>
        </w:tc>
        <w:tc>
          <w:tcPr>
            <w:tcW w:w="781"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81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81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r>
      <w:tr w:rsidR="004A0D36" w:rsidRPr="004A0D36" w:rsidTr="006C5867">
        <w:trPr>
          <w:gridAfter w:val="1"/>
          <w:wAfter w:w="15" w:type="dxa"/>
          <w:trHeight w:val="530"/>
        </w:trPr>
        <w:tc>
          <w:tcPr>
            <w:tcW w:w="46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w:t>
            </w:r>
          </w:p>
        </w:tc>
        <w:tc>
          <w:tcPr>
            <w:tcW w:w="3655" w:type="dxa"/>
            <w:shd w:val="clear" w:color="auto" w:fill="auto"/>
            <w:vAlign w:val="center"/>
            <w:hideMark/>
          </w:tcPr>
          <w:p w:rsidR="004A0D36" w:rsidRPr="00766BBE" w:rsidRDefault="004A0D36" w:rsidP="00766BBE">
            <w:pPr>
              <w:spacing w:after="0" w:line="240" w:lineRule="auto"/>
              <w:rPr>
                <w:rFonts w:ascii="Times New Roman" w:eastAsia="Times New Roman" w:hAnsi="Times New Roman" w:cs="Times New Roman"/>
                <w:color w:val="000000"/>
                <w:sz w:val="20"/>
                <w:szCs w:val="20"/>
                <w:lang w:eastAsia="ru-RU"/>
              </w:rPr>
            </w:pPr>
            <w:r w:rsidRPr="00766BBE">
              <w:rPr>
                <w:rFonts w:ascii="Times New Roman" w:eastAsia="Times New Roman" w:hAnsi="Times New Roman" w:cs="Times New Roman"/>
                <w:color w:val="000000"/>
                <w:sz w:val="20"/>
                <w:szCs w:val="20"/>
                <w:lang w:eastAsia="ru-RU"/>
              </w:rPr>
              <w:t>Реконструкция канализационных очистных сооружений на мысе Погодном Усть-Камчатского сельского поселения.</w:t>
            </w:r>
          </w:p>
        </w:tc>
        <w:tc>
          <w:tcPr>
            <w:tcW w:w="757"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lang w:eastAsia="ru-RU"/>
              </w:rPr>
            </w:pPr>
            <w:r w:rsidRPr="004A0D36">
              <w:rPr>
                <w:rFonts w:ascii="Times New Roman" w:eastAsia="Times New Roman" w:hAnsi="Times New Roman" w:cs="Times New Roman"/>
                <w:color w:val="000000"/>
                <w:lang w:eastAsia="ru-RU"/>
              </w:rPr>
              <w:t>м</w:t>
            </w:r>
            <w:r w:rsidRPr="004A0D36">
              <w:rPr>
                <w:rFonts w:ascii="Times New Roman" w:eastAsia="Times New Roman" w:hAnsi="Times New Roman" w:cs="Times New Roman"/>
                <w:color w:val="000000"/>
                <w:vertAlign w:val="superscript"/>
                <w:lang w:eastAsia="ru-RU"/>
              </w:rPr>
              <w:t>3</w:t>
            </w:r>
            <w:r w:rsidRPr="004A0D36">
              <w:rPr>
                <w:rFonts w:ascii="Times New Roman" w:eastAsia="Times New Roman" w:hAnsi="Times New Roman" w:cs="Times New Roman"/>
                <w:color w:val="000000"/>
                <w:lang w:eastAsia="ru-RU"/>
              </w:rPr>
              <w:t>/сут</w:t>
            </w:r>
          </w:p>
        </w:tc>
        <w:tc>
          <w:tcPr>
            <w:tcW w:w="62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1500</w:t>
            </w:r>
          </w:p>
        </w:tc>
        <w:tc>
          <w:tcPr>
            <w:tcW w:w="820"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2020-2022</w:t>
            </w:r>
          </w:p>
        </w:tc>
        <w:tc>
          <w:tcPr>
            <w:tcW w:w="781"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506564</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781"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181378</w:t>
            </w:r>
          </w:p>
        </w:tc>
        <w:tc>
          <w:tcPr>
            <w:tcW w:w="781"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325187</w:t>
            </w:r>
          </w:p>
        </w:tc>
        <w:tc>
          <w:tcPr>
            <w:tcW w:w="81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81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w:t>
            </w:r>
          </w:p>
        </w:tc>
      </w:tr>
      <w:tr w:rsidR="004A0D36" w:rsidRPr="004A0D36" w:rsidTr="004A0D36">
        <w:trPr>
          <w:gridAfter w:val="1"/>
          <w:wAfter w:w="15" w:type="dxa"/>
          <w:trHeight w:val="319"/>
        </w:trPr>
        <w:tc>
          <w:tcPr>
            <w:tcW w:w="46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 </w:t>
            </w:r>
          </w:p>
        </w:tc>
        <w:tc>
          <w:tcPr>
            <w:tcW w:w="3655"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Всего:</w:t>
            </w:r>
          </w:p>
        </w:tc>
        <w:tc>
          <w:tcPr>
            <w:tcW w:w="757"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 </w:t>
            </w:r>
          </w:p>
        </w:tc>
        <w:tc>
          <w:tcPr>
            <w:tcW w:w="62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 </w:t>
            </w:r>
          </w:p>
        </w:tc>
        <w:tc>
          <w:tcPr>
            <w:tcW w:w="820"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 </w:t>
            </w:r>
          </w:p>
        </w:tc>
        <w:tc>
          <w:tcPr>
            <w:tcW w:w="781"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507064</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0</w:t>
            </w:r>
          </w:p>
        </w:tc>
        <w:tc>
          <w:tcPr>
            <w:tcW w:w="781"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181878</w:t>
            </w:r>
          </w:p>
        </w:tc>
        <w:tc>
          <w:tcPr>
            <w:tcW w:w="781"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325187</w:t>
            </w:r>
          </w:p>
        </w:tc>
        <w:tc>
          <w:tcPr>
            <w:tcW w:w="81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0</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0</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0</w:t>
            </w:r>
          </w:p>
        </w:tc>
        <w:tc>
          <w:tcPr>
            <w:tcW w:w="816"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0</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0</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0</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0</w:t>
            </w:r>
          </w:p>
        </w:tc>
        <w:tc>
          <w:tcPr>
            <w:tcW w:w="742" w:type="dxa"/>
            <w:shd w:val="clear" w:color="auto" w:fill="auto"/>
            <w:vAlign w:val="center"/>
            <w:hideMark/>
          </w:tcPr>
          <w:p w:rsidR="004A0D36" w:rsidRPr="004A0D36" w:rsidRDefault="004A0D36" w:rsidP="0082520C">
            <w:pPr>
              <w:spacing w:after="0" w:line="240" w:lineRule="auto"/>
              <w:jc w:val="both"/>
              <w:rPr>
                <w:rFonts w:ascii="Times New Roman" w:eastAsia="Times New Roman" w:hAnsi="Times New Roman" w:cs="Times New Roman"/>
                <w:color w:val="000000"/>
                <w:sz w:val="20"/>
                <w:szCs w:val="20"/>
                <w:lang w:eastAsia="ru-RU"/>
              </w:rPr>
            </w:pPr>
            <w:r w:rsidRPr="004A0D36">
              <w:rPr>
                <w:rFonts w:ascii="Times New Roman" w:eastAsia="Times New Roman" w:hAnsi="Times New Roman" w:cs="Times New Roman"/>
                <w:color w:val="000000"/>
                <w:sz w:val="20"/>
                <w:szCs w:val="20"/>
                <w:lang w:eastAsia="ru-RU"/>
              </w:rPr>
              <w:t>0</w:t>
            </w:r>
          </w:p>
        </w:tc>
      </w:tr>
    </w:tbl>
    <w:p w:rsidR="00FE2078" w:rsidRDefault="00FE2078" w:rsidP="00FE2078">
      <w:pPr>
        <w:spacing w:after="0" w:line="360" w:lineRule="auto"/>
        <w:jc w:val="both"/>
        <w:rPr>
          <w:rFonts w:ascii="Times New Roman" w:eastAsia="Times New Roman" w:hAnsi="Times New Roman" w:cs="Times New Roman"/>
          <w:sz w:val="28"/>
          <w:szCs w:val="28"/>
          <w:lang w:eastAsia="ru-RU"/>
        </w:rPr>
      </w:pPr>
    </w:p>
    <w:p w:rsidR="004A0D36" w:rsidRPr="004A0D36" w:rsidRDefault="004A0D36" w:rsidP="00FE2078">
      <w:pPr>
        <w:spacing w:after="0" w:line="360" w:lineRule="auto"/>
        <w:ind w:firstLine="567"/>
        <w:jc w:val="both"/>
        <w:rPr>
          <w:rFonts w:ascii="Times New Roman" w:eastAsia="Times New Roman" w:hAnsi="Times New Roman" w:cs="Times New Roman"/>
          <w:sz w:val="28"/>
          <w:szCs w:val="28"/>
          <w:lang w:eastAsia="ru-RU"/>
        </w:rPr>
      </w:pPr>
      <w:r w:rsidRPr="004A0D36">
        <w:rPr>
          <w:rFonts w:ascii="Times New Roman" w:eastAsia="Times New Roman" w:hAnsi="Times New Roman" w:cs="Times New Roman"/>
          <w:sz w:val="28"/>
          <w:szCs w:val="28"/>
          <w:lang w:eastAsia="ru-RU"/>
        </w:rPr>
        <w:t>Таблица 6.1− Предварительная оценка объемов капитальных вложений в строительство, реконструкцию и модернизацию объектов централизованного водоотведения</w:t>
      </w:r>
    </w:p>
    <w:p w:rsidR="00662741" w:rsidRDefault="00662741" w:rsidP="0082520C">
      <w:pPr>
        <w:spacing w:after="0" w:line="360" w:lineRule="auto"/>
        <w:jc w:val="both"/>
        <w:rPr>
          <w:rFonts w:ascii="Times New Roman" w:eastAsia="Times New Roman" w:hAnsi="Times New Roman" w:cs="Times New Roman"/>
          <w:sz w:val="28"/>
          <w:szCs w:val="28"/>
          <w:lang w:eastAsia="ru-RU"/>
        </w:rPr>
        <w:sectPr w:rsidR="00662741" w:rsidSect="00662741">
          <w:pgSz w:w="16838" w:h="11906" w:orient="landscape"/>
          <w:pgMar w:top="1276" w:right="1276" w:bottom="709" w:left="567" w:header="283" w:footer="0" w:gutter="0"/>
          <w:cols w:space="708"/>
          <w:docGrid w:linePitch="360"/>
        </w:sectPr>
      </w:pPr>
    </w:p>
    <w:p w:rsidR="00B54D60" w:rsidRPr="00876E31" w:rsidRDefault="00831551" w:rsidP="0082520C">
      <w:pPr>
        <w:pStyle w:val="1"/>
        <w:jc w:val="both"/>
      </w:pPr>
      <w:r w:rsidRPr="006E6440">
        <w:lastRenderedPageBreak/>
        <w:t>РАЗДЕЛ</w:t>
      </w:r>
      <w:r w:rsidR="00AD5AA9" w:rsidRPr="006E6440">
        <w:t xml:space="preserve"> </w:t>
      </w:r>
      <w:r w:rsidR="00D55556" w:rsidRPr="006E6440">
        <w:t>7</w:t>
      </w:r>
      <w:r w:rsidR="00AD5AA9" w:rsidRPr="006E6440">
        <w:t xml:space="preserve"> ЦЕЛЕВЫЕ ПОКАЗАТЕЛИ РАЗВИТИЯ ЦЕНТРАЛИЗО</w:t>
      </w:r>
      <w:r w:rsidR="00BA1341" w:rsidRPr="006E6440">
        <w:t>ВАННОЙ СИСТЕМЫ ВОДООТВЕДЕНИЯ</w:t>
      </w:r>
    </w:p>
    <w:p w:rsidR="00B168F8" w:rsidRPr="001D0C4F" w:rsidRDefault="00B54D60" w:rsidP="0082520C">
      <w:pPr>
        <w:pStyle w:val="2"/>
        <w:rPr>
          <w:szCs w:val="28"/>
        </w:rPr>
      </w:pPr>
      <w:r w:rsidRPr="001D0C4F">
        <w:rPr>
          <w:szCs w:val="28"/>
        </w:rPr>
        <w:t>7</w:t>
      </w:r>
      <w:r w:rsidR="00B168F8" w:rsidRPr="001D0C4F">
        <w:rPr>
          <w:szCs w:val="28"/>
        </w:rPr>
        <w:t>.1 Показатели надежности и бесперебойности водоотведения</w:t>
      </w:r>
    </w:p>
    <w:p w:rsidR="004A0D36" w:rsidRDefault="004A0D36" w:rsidP="0082520C">
      <w:pPr>
        <w:spacing w:after="0" w:line="360" w:lineRule="auto"/>
        <w:ind w:firstLine="709"/>
        <w:jc w:val="both"/>
        <w:rPr>
          <w:rFonts w:ascii="Times New Roman" w:eastAsia="Times New Roman" w:hAnsi="Times New Roman" w:cs="Times New Roman"/>
          <w:sz w:val="28"/>
          <w:szCs w:val="28"/>
          <w:lang w:eastAsia="ru-RU"/>
        </w:rPr>
      </w:pPr>
      <w:r w:rsidRPr="004A0D36">
        <w:rPr>
          <w:rFonts w:ascii="Times New Roman" w:eastAsia="Times New Roman" w:hAnsi="Times New Roman" w:cs="Times New Roman"/>
          <w:sz w:val="28"/>
          <w:szCs w:val="28"/>
          <w:lang w:eastAsia="ru-RU"/>
        </w:rPr>
        <w:t xml:space="preserve">Показатели надежности и бесперебойности водоотведения </w:t>
      </w:r>
      <w:r w:rsidR="00766BBE">
        <w:rPr>
          <w:rFonts w:ascii="Times New Roman" w:eastAsia="Times New Roman" w:hAnsi="Times New Roman" w:cs="Times New Roman"/>
          <w:sz w:val="28"/>
          <w:szCs w:val="28"/>
          <w:lang w:eastAsia="ru-RU"/>
        </w:rPr>
        <w:t xml:space="preserve">Усть-Камчатского сельского поселения </w:t>
      </w:r>
      <w:r w:rsidRPr="004A0D36">
        <w:rPr>
          <w:rFonts w:ascii="Times New Roman" w:eastAsia="Times New Roman" w:hAnsi="Times New Roman" w:cs="Times New Roman"/>
          <w:sz w:val="28"/>
          <w:szCs w:val="28"/>
          <w:lang w:eastAsia="ru-RU"/>
        </w:rPr>
        <w:t>после строительных работ и обеспечения водоотведением всех потребителей должны обеспечивать продолжительность перерыва водоотведения не более 8 часов (суммарно) в течение одного месяца и 4 часа единовр</w:t>
      </w:r>
      <w:r>
        <w:rPr>
          <w:rFonts w:ascii="Times New Roman" w:eastAsia="Times New Roman" w:hAnsi="Times New Roman" w:cs="Times New Roman"/>
          <w:sz w:val="28"/>
          <w:szCs w:val="28"/>
          <w:lang w:eastAsia="ru-RU"/>
        </w:rPr>
        <w:t>еменно (в том числе при аварии)</w:t>
      </w:r>
      <w:r w:rsidR="006C5867">
        <w:rPr>
          <w:rFonts w:ascii="Times New Roman" w:eastAsia="Times New Roman" w:hAnsi="Times New Roman" w:cs="Times New Roman"/>
          <w:sz w:val="28"/>
          <w:szCs w:val="28"/>
          <w:lang w:eastAsia="ru-RU"/>
        </w:rPr>
        <w:t>.</w:t>
      </w:r>
    </w:p>
    <w:p w:rsidR="00592BBB" w:rsidRPr="00592BBB" w:rsidRDefault="00592BBB" w:rsidP="00592BBB">
      <w:pPr>
        <w:spacing w:after="0" w:line="360" w:lineRule="auto"/>
        <w:ind w:firstLine="709"/>
        <w:jc w:val="both"/>
        <w:rPr>
          <w:rFonts w:ascii="Times New Roman" w:eastAsia="Times New Roman" w:hAnsi="Times New Roman" w:cs="Times New Roman"/>
          <w:sz w:val="28"/>
          <w:szCs w:val="28"/>
          <w:lang w:eastAsia="ru-RU"/>
        </w:rPr>
      </w:pPr>
      <w:r w:rsidRPr="00592BBB">
        <w:rPr>
          <w:rFonts w:ascii="Times New Roman" w:eastAsia="Times New Roman" w:hAnsi="Times New Roman" w:cs="Times New Roman"/>
          <w:sz w:val="28"/>
          <w:szCs w:val="28"/>
          <w:lang w:eastAsia="ru-RU"/>
        </w:rPr>
        <w:t xml:space="preserve">Плановые значения показателей надежности, качества и энергетической эффективности объектов централизованных систем водоотведения </w:t>
      </w:r>
      <w:r>
        <w:rPr>
          <w:rFonts w:ascii="Times New Roman" w:eastAsia="Times New Roman" w:hAnsi="Times New Roman" w:cs="Times New Roman"/>
          <w:sz w:val="28"/>
          <w:szCs w:val="28"/>
          <w:lang w:eastAsia="ru-RU"/>
        </w:rPr>
        <w:t>представлены в таблице 7.1 и 7.2.</w:t>
      </w:r>
    </w:p>
    <w:p w:rsidR="00592BBB" w:rsidRPr="00592BBB" w:rsidRDefault="00592BBB" w:rsidP="00592BBB">
      <w:pPr>
        <w:spacing w:after="0" w:line="360" w:lineRule="auto"/>
        <w:ind w:firstLine="709"/>
        <w:jc w:val="both"/>
        <w:rPr>
          <w:rFonts w:ascii="Times New Roman" w:eastAsia="Times New Roman" w:hAnsi="Times New Roman" w:cs="Times New Roman"/>
          <w:sz w:val="28"/>
          <w:szCs w:val="28"/>
          <w:lang w:eastAsia="ru-RU"/>
        </w:rPr>
      </w:pPr>
      <w:r w:rsidRPr="004A0D36">
        <w:rPr>
          <w:rFonts w:ascii="Times New Roman" w:eastAsia="Times New Roman" w:hAnsi="Times New Roman" w:cs="Times New Roman"/>
          <w:sz w:val="28"/>
          <w:szCs w:val="28"/>
          <w:lang w:eastAsia="ru-RU"/>
        </w:rPr>
        <w:t xml:space="preserve">Таблица 7.1 − </w:t>
      </w:r>
      <w:r w:rsidRPr="00592BBB">
        <w:rPr>
          <w:rFonts w:ascii="Times New Roman" w:eastAsia="Times New Roman" w:hAnsi="Times New Roman" w:cs="Times New Roman"/>
          <w:sz w:val="28"/>
          <w:szCs w:val="28"/>
          <w:lang w:eastAsia="ru-RU"/>
        </w:rPr>
        <w:t>Целевые показатели реализации  проекта модернизации в сфере водоотведения (по системе)</w:t>
      </w:r>
    </w:p>
    <w:tbl>
      <w:tblPr>
        <w:tblStyle w:val="610"/>
        <w:tblW w:w="9614"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6"/>
        <w:gridCol w:w="1840"/>
        <w:gridCol w:w="968"/>
        <w:gridCol w:w="616"/>
        <w:gridCol w:w="616"/>
        <w:gridCol w:w="616"/>
        <w:gridCol w:w="616"/>
        <w:gridCol w:w="616"/>
        <w:gridCol w:w="616"/>
        <w:gridCol w:w="666"/>
        <w:gridCol w:w="666"/>
        <w:gridCol w:w="666"/>
        <w:gridCol w:w="666"/>
      </w:tblGrid>
      <w:tr w:rsidR="00592BBB" w:rsidRPr="00592BBB" w:rsidTr="00592BBB">
        <w:trPr>
          <w:trHeight w:val="1095"/>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 п/п</w:t>
            </w:r>
          </w:p>
        </w:tc>
        <w:tc>
          <w:tcPr>
            <w:tcW w:w="169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Наименование показателя</w:t>
            </w:r>
          </w:p>
        </w:tc>
        <w:tc>
          <w:tcPr>
            <w:tcW w:w="968"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ед.изм</w:t>
            </w:r>
          </w:p>
        </w:tc>
        <w:tc>
          <w:tcPr>
            <w:tcW w:w="720"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2020</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2021</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2022</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2023</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2024</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2025</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w:t>
            </w:r>
            <w:r>
              <w:rPr>
                <w:rFonts w:ascii="Times New Roman" w:hAnsi="Times New Roman"/>
                <w:sz w:val="20"/>
                <w:szCs w:val="20"/>
              </w:rPr>
              <w:t>6</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w:t>
            </w:r>
            <w:r>
              <w:rPr>
                <w:rFonts w:ascii="Times New Roman" w:hAnsi="Times New Roman"/>
                <w:sz w:val="20"/>
                <w:szCs w:val="20"/>
              </w:rPr>
              <w:t>7</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w:t>
            </w:r>
            <w:r>
              <w:rPr>
                <w:rFonts w:ascii="Times New Roman" w:hAnsi="Times New Roman"/>
                <w:sz w:val="20"/>
                <w:szCs w:val="20"/>
              </w:rPr>
              <w:t>8</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w:t>
            </w:r>
            <w:r>
              <w:rPr>
                <w:rFonts w:ascii="Times New Roman" w:hAnsi="Times New Roman"/>
                <w:sz w:val="20"/>
                <w:szCs w:val="20"/>
              </w:rPr>
              <w:t>9</w:t>
            </w:r>
          </w:p>
        </w:tc>
      </w:tr>
      <w:tr w:rsidR="00592BBB" w:rsidRPr="00592BBB" w:rsidTr="00592BBB">
        <w:trPr>
          <w:trHeight w:val="276"/>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1</w:t>
            </w:r>
          </w:p>
        </w:tc>
        <w:tc>
          <w:tcPr>
            <w:tcW w:w="169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w:t>
            </w:r>
          </w:p>
        </w:tc>
        <w:tc>
          <w:tcPr>
            <w:tcW w:w="968"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3</w:t>
            </w:r>
          </w:p>
        </w:tc>
        <w:tc>
          <w:tcPr>
            <w:tcW w:w="720"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4</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5</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6</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7</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8</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9</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10</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11</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12</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13</w:t>
            </w:r>
          </w:p>
        </w:tc>
      </w:tr>
      <w:tr w:rsidR="00592BBB" w:rsidRPr="00592BBB" w:rsidTr="00592BBB">
        <w:trPr>
          <w:trHeight w:val="1065"/>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1</w:t>
            </w:r>
          </w:p>
        </w:tc>
        <w:tc>
          <w:tcPr>
            <w:tcW w:w="169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Удельное количество аварий и засоров в расчете на протяженность канализационной сети в год</w:t>
            </w:r>
          </w:p>
        </w:tc>
        <w:tc>
          <w:tcPr>
            <w:tcW w:w="968"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ед/км сетей</w:t>
            </w:r>
          </w:p>
        </w:tc>
        <w:tc>
          <w:tcPr>
            <w:tcW w:w="720"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0,55</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0,56</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0,57</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0,58</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0,59</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0,6</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0,55</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0,55</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0,55</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0,55</w:t>
            </w:r>
          </w:p>
        </w:tc>
      </w:tr>
      <w:tr w:rsidR="00592BBB" w:rsidRPr="00592BBB" w:rsidTr="00592BBB">
        <w:trPr>
          <w:trHeight w:val="1365"/>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w:t>
            </w:r>
          </w:p>
        </w:tc>
        <w:tc>
          <w:tcPr>
            <w:tcW w:w="169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968"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720"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r>
      <w:tr w:rsidR="00592BBB" w:rsidRPr="00592BBB" w:rsidTr="00592BBB">
        <w:trPr>
          <w:trHeight w:val="1605"/>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3</w:t>
            </w:r>
          </w:p>
        </w:tc>
        <w:tc>
          <w:tcPr>
            <w:tcW w:w="169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968"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720"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r>
      <w:tr w:rsidR="00592BBB" w:rsidRPr="00592BBB" w:rsidTr="00592BBB">
        <w:trPr>
          <w:trHeight w:val="2115"/>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lastRenderedPageBreak/>
              <w:t>4</w:t>
            </w:r>
          </w:p>
        </w:tc>
        <w:tc>
          <w:tcPr>
            <w:tcW w:w="169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Доля проб сточных вод, не соответствующих установленным нормативам допустимых сбросов, лимитам на сбросы, рассчитанная применительно к видам централизованных систем водоотведения раздельно для централизованной общесплавной (бытовой) и централизованной ливневой системы водоотведения</w:t>
            </w:r>
          </w:p>
        </w:tc>
        <w:tc>
          <w:tcPr>
            <w:tcW w:w="968"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720"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100</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100</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100</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100</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100</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100</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25</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25</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25</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25</w:t>
            </w:r>
          </w:p>
        </w:tc>
      </w:tr>
      <w:tr w:rsidR="00592BBB" w:rsidRPr="00592BBB" w:rsidTr="00592BBB">
        <w:trPr>
          <w:trHeight w:val="1470"/>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5</w:t>
            </w:r>
          </w:p>
        </w:tc>
        <w:tc>
          <w:tcPr>
            <w:tcW w:w="169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Удельный расход электрической энергии, потребляемой в технологическом процессе очистки сточных вод, на единицу объема очищаемых сточных вод</w:t>
            </w:r>
          </w:p>
        </w:tc>
        <w:tc>
          <w:tcPr>
            <w:tcW w:w="968"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кВт*час/</w:t>
            </w:r>
            <w:r w:rsidRPr="00592BBB">
              <w:rPr>
                <w:rFonts w:ascii="Times New Roman" w:hAnsi="Times New Roman"/>
                <w:bCs/>
                <w:sz w:val="20"/>
                <w:szCs w:val="20"/>
              </w:rPr>
              <w:br/>
              <w:t>куб.м</w:t>
            </w:r>
          </w:p>
        </w:tc>
        <w:tc>
          <w:tcPr>
            <w:tcW w:w="720"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0,596</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0,596</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0,596</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0,596</w:t>
            </w:r>
          </w:p>
        </w:tc>
      </w:tr>
      <w:tr w:rsidR="00592BBB" w:rsidRPr="00592BBB" w:rsidTr="00592BBB">
        <w:trPr>
          <w:trHeight w:val="1110"/>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6</w:t>
            </w:r>
          </w:p>
        </w:tc>
        <w:tc>
          <w:tcPr>
            <w:tcW w:w="169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Удельный расход электрической энергии, потребляемой в технологическом процессе транспортировки сточных вод, на единицу объема транспортируемых сточных вод</w:t>
            </w:r>
          </w:p>
        </w:tc>
        <w:tc>
          <w:tcPr>
            <w:tcW w:w="968"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кВт*час/</w:t>
            </w:r>
            <w:r w:rsidRPr="00592BBB">
              <w:rPr>
                <w:rFonts w:ascii="Times New Roman" w:hAnsi="Times New Roman"/>
                <w:bCs/>
                <w:sz w:val="20"/>
                <w:szCs w:val="20"/>
              </w:rPr>
              <w:br/>
              <w:t>куб.м</w:t>
            </w:r>
          </w:p>
        </w:tc>
        <w:tc>
          <w:tcPr>
            <w:tcW w:w="720"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0,62</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0,62</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0,62</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0,62</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0,62</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0,62</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0,6</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0,6</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0,6</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0,6</w:t>
            </w:r>
          </w:p>
        </w:tc>
      </w:tr>
    </w:tbl>
    <w:p w:rsidR="00592BBB" w:rsidRPr="00592BBB" w:rsidRDefault="00592BBB" w:rsidP="00592BBB">
      <w:pPr>
        <w:spacing w:after="160" w:line="259" w:lineRule="auto"/>
        <w:rPr>
          <w:rFonts w:ascii="Times New Roman" w:eastAsia="Calibri" w:hAnsi="Times New Roman" w:cs="Times New Roman"/>
          <w:sz w:val="20"/>
          <w:szCs w:val="20"/>
        </w:rPr>
      </w:pPr>
    </w:p>
    <w:p w:rsidR="00592BBB" w:rsidRPr="00592BBB" w:rsidRDefault="00592BBB" w:rsidP="00592BBB">
      <w:pPr>
        <w:spacing w:after="0" w:line="360" w:lineRule="auto"/>
        <w:ind w:firstLine="709"/>
        <w:jc w:val="both"/>
        <w:rPr>
          <w:rFonts w:ascii="Times New Roman" w:eastAsia="Times New Roman" w:hAnsi="Times New Roman" w:cs="Times New Roman"/>
          <w:sz w:val="28"/>
          <w:szCs w:val="28"/>
          <w:lang w:eastAsia="ru-RU"/>
        </w:rPr>
      </w:pPr>
      <w:r w:rsidRPr="004A0D36">
        <w:rPr>
          <w:rFonts w:ascii="Times New Roman" w:eastAsia="Times New Roman" w:hAnsi="Times New Roman" w:cs="Times New Roman"/>
          <w:sz w:val="28"/>
          <w:szCs w:val="28"/>
          <w:lang w:eastAsia="ru-RU"/>
        </w:rPr>
        <w:t>Таблица 7.</w:t>
      </w:r>
      <w:r>
        <w:rPr>
          <w:rFonts w:ascii="Times New Roman" w:eastAsia="Times New Roman" w:hAnsi="Times New Roman" w:cs="Times New Roman"/>
          <w:sz w:val="28"/>
          <w:szCs w:val="28"/>
          <w:lang w:eastAsia="ru-RU"/>
        </w:rPr>
        <w:t>2</w:t>
      </w:r>
      <w:r w:rsidRPr="004A0D36">
        <w:rPr>
          <w:rFonts w:ascii="Times New Roman" w:eastAsia="Times New Roman" w:hAnsi="Times New Roman" w:cs="Times New Roman"/>
          <w:sz w:val="28"/>
          <w:szCs w:val="28"/>
          <w:lang w:eastAsia="ru-RU"/>
        </w:rPr>
        <w:t xml:space="preserve"> −</w:t>
      </w:r>
      <w:r w:rsidRPr="00592BBB">
        <w:rPr>
          <w:rFonts w:ascii="Times New Roman" w:eastAsia="Times New Roman" w:hAnsi="Times New Roman" w:cs="Times New Roman"/>
          <w:sz w:val="28"/>
          <w:szCs w:val="28"/>
          <w:lang w:eastAsia="ru-RU"/>
        </w:rPr>
        <w:t>Целевые показатели реализации проекта модернизации в сфере водоотведения (по проекту)</w:t>
      </w:r>
    </w:p>
    <w:tbl>
      <w:tblPr>
        <w:tblStyle w:val="610"/>
        <w:tblW w:w="9964" w:type="dxa"/>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6"/>
        <w:gridCol w:w="2051"/>
        <w:gridCol w:w="991"/>
        <w:gridCol w:w="692"/>
        <w:gridCol w:w="616"/>
        <w:gridCol w:w="616"/>
        <w:gridCol w:w="616"/>
        <w:gridCol w:w="616"/>
        <w:gridCol w:w="616"/>
        <w:gridCol w:w="666"/>
        <w:gridCol w:w="666"/>
        <w:gridCol w:w="666"/>
        <w:gridCol w:w="666"/>
      </w:tblGrid>
      <w:tr w:rsidR="00592BBB" w:rsidRPr="00592BBB" w:rsidTr="00592BBB">
        <w:trPr>
          <w:trHeight w:val="1095"/>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 п/п</w:t>
            </w:r>
          </w:p>
        </w:tc>
        <w:tc>
          <w:tcPr>
            <w:tcW w:w="2051"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Наименование показателя</w:t>
            </w:r>
          </w:p>
        </w:tc>
        <w:tc>
          <w:tcPr>
            <w:tcW w:w="991"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ед.изм</w:t>
            </w:r>
          </w:p>
        </w:tc>
        <w:tc>
          <w:tcPr>
            <w:tcW w:w="692"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2020</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2021</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2022</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2023</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2024</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2025</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w:t>
            </w:r>
            <w:r>
              <w:rPr>
                <w:rFonts w:ascii="Times New Roman" w:hAnsi="Times New Roman"/>
                <w:sz w:val="20"/>
                <w:szCs w:val="20"/>
              </w:rPr>
              <w:t>6</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w:t>
            </w:r>
            <w:r>
              <w:rPr>
                <w:rFonts w:ascii="Times New Roman" w:hAnsi="Times New Roman"/>
                <w:sz w:val="20"/>
                <w:szCs w:val="20"/>
              </w:rPr>
              <w:t>7</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w:t>
            </w:r>
            <w:r>
              <w:rPr>
                <w:rFonts w:ascii="Times New Roman" w:hAnsi="Times New Roman"/>
                <w:sz w:val="20"/>
                <w:szCs w:val="20"/>
              </w:rPr>
              <w:t>8</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202</w:t>
            </w:r>
            <w:r>
              <w:rPr>
                <w:rFonts w:ascii="Times New Roman" w:hAnsi="Times New Roman"/>
                <w:sz w:val="20"/>
                <w:szCs w:val="20"/>
              </w:rPr>
              <w:t>9</w:t>
            </w:r>
          </w:p>
        </w:tc>
      </w:tr>
      <w:tr w:rsidR="00592BBB" w:rsidRPr="00592BBB" w:rsidTr="00592BBB">
        <w:trPr>
          <w:trHeight w:val="276"/>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1</w:t>
            </w:r>
          </w:p>
        </w:tc>
        <w:tc>
          <w:tcPr>
            <w:tcW w:w="2051"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w:t>
            </w:r>
          </w:p>
        </w:tc>
        <w:tc>
          <w:tcPr>
            <w:tcW w:w="991"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3</w:t>
            </w:r>
          </w:p>
        </w:tc>
        <w:tc>
          <w:tcPr>
            <w:tcW w:w="692"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4</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5</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6</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7</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8</w:t>
            </w:r>
          </w:p>
        </w:tc>
        <w:tc>
          <w:tcPr>
            <w:tcW w:w="61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9</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10</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11</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12</w:t>
            </w:r>
          </w:p>
        </w:tc>
        <w:tc>
          <w:tcPr>
            <w:tcW w:w="66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13</w:t>
            </w:r>
          </w:p>
        </w:tc>
      </w:tr>
      <w:tr w:rsidR="00592BBB" w:rsidRPr="00592BBB" w:rsidTr="00592BBB">
        <w:trPr>
          <w:trHeight w:val="1065"/>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1</w:t>
            </w:r>
          </w:p>
        </w:tc>
        <w:tc>
          <w:tcPr>
            <w:tcW w:w="2051"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Удельное количество аварий и засоров в расчете на протяженность канализационной сети в год</w:t>
            </w:r>
          </w:p>
        </w:tc>
        <w:tc>
          <w:tcPr>
            <w:tcW w:w="991"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ед/км сетей</w:t>
            </w:r>
          </w:p>
        </w:tc>
        <w:tc>
          <w:tcPr>
            <w:tcW w:w="692"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r>
      <w:tr w:rsidR="00592BBB" w:rsidRPr="00592BBB" w:rsidTr="00592BBB">
        <w:trPr>
          <w:trHeight w:val="1365"/>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2</w:t>
            </w:r>
          </w:p>
        </w:tc>
        <w:tc>
          <w:tcPr>
            <w:tcW w:w="2051"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Доля сточных вод, не подвергающихся очистке, в общем объеме сточных вод, сбрасываемых в централизованные общесплавные или бытовые системы водоотведения</w:t>
            </w:r>
          </w:p>
        </w:tc>
        <w:tc>
          <w:tcPr>
            <w:tcW w:w="991"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92"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r>
      <w:tr w:rsidR="00592BBB" w:rsidRPr="00592BBB" w:rsidTr="00592BBB">
        <w:trPr>
          <w:trHeight w:val="1605"/>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lastRenderedPageBreak/>
              <w:t>3</w:t>
            </w:r>
          </w:p>
        </w:tc>
        <w:tc>
          <w:tcPr>
            <w:tcW w:w="2051"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Доля поверхностных сточных вод, не подвергающихся очистке, в общем объеме поверхностных сточных вод, принимаемых в централизованную ливневую систему водоотведения</w:t>
            </w:r>
          </w:p>
        </w:tc>
        <w:tc>
          <w:tcPr>
            <w:tcW w:w="991"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92"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r>
      <w:tr w:rsidR="00592BBB" w:rsidRPr="00592BBB" w:rsidTr="00592BBB">
        <w:trPr>
          <w:trHeight w:val="2115"/>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4</w:t>
            </w:r>
          </w:p>
        </w:tc>
        <w:tc>
          <w:tcPr>
            <w:tcW w:w="2051"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Доля проб сточных вод, не соответствующих установленным нормативам допустимых сбросов, лимитам на сбросы, рассчитанная применительно к видам централизованных систем водоотведения раздельно для централизованной общесплавной (бытовой) и централизованной ливневой системы водоотведения</w:t>
            </w:r>
          </w:p>
        </w:tc>
        <w:tc>
          <w:tcPr>
            <w:tcW w:w="991"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92"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100</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100</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100</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100</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100</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100</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25</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25</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25</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25</w:t>
            </w:r>
          </w:p>
        </w:tc>
      </w:tr>
      <w:tr w:rsidR="00592BBB" w:rsidRPr="00592BBB" w:rsidTr="00592BBB">
        <w:trPr>
          <w:trHeight w:val="1470"/>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5</w:t>
            </w:r>
          </w:p>
        </w:tc>
        <w:tc>
          <w:tcPr>
            <w:tcW w:w="2051"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Удельный расход электрической энергии, потребляемой в технологическом процессе очистки сточных вод, на единицу объема очищаемых сточных вод</w:t>
            </w:r>
          </w:p>
        </w:tc>
        <w:tc>
          <w:tcPr>
            <w:tcW w:w="991"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кВт*час/</w:t>
            </w:r>
            <w:r w:rsidRPr="00592BBB">
              <w:rPr>
                <w:rFonts w:ascii="Times New Roman" w:hAnsi="Times New Roman"/>
                <w:bCs/>
                <w:sz w:val="20"/>
                <w:szCs w:val="20"/>
              </w:rPr>
              <w:br/>
              <w:t>куб.м</w:t>
            </w:r>
          </w:p>
        </w:tc>
        <w:tc>
          <w:tcPr>
            <w:tcW w:w="692"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0,596</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0,596</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0,596</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0,596</w:t>
            </w:r>
          </w:p>
        </w:tc>
      </w:tr>
      <w:tr w:rsidR="00592BBB" w:rsidRPr="00592BBB" w:rsidTr="00592BBB">
        <w:trPr>
          <w:trHeight w:val="1110"/>
          <w:jc w:val="center"/>
        </w:trPr>
        <w:tc>
          <w:tcPr>
            <w:tcW w:w="486"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6</w:t>
            </w:r>
          </w:p>
        </w:tc>
        <w:tc>
          <w:tcPr>
            <w:tcW w:w="2051" w:type="dxa"/>
            <w:vAlign w:val="center"/>
            <w:hideMark/>
          </w:tcPr>
          <w:p w:rsidR="00592BBB" w:rsidRPr="00592BBB" w:rsidRDefault="00592BBB" w:rsidP="00592BBB">
            <w:pPr>
              <w:rPr>
                <w:rFonts w:ascii="Times New Roman" w:hAnsi="Times New Roman"/>
                <w:sz w:val="20"/>
                <w:szCs w:val="20"/>
              </w:rPr>
            </w:pPr>
            <w:r w:rsidRPr="00592BBB">
              <w:rPr>
                <w:rFonts w:ascii="Times New Roman" w:hAnsi="Times New Roman"/>
                <w:sz w:val="20"/>
                <w:szCs w:val="20"/>
              </w:rPr>
              <w:t>Удельный расход электрической энергии, потребляемой в технологическом процессе транспортировки сточных вод, на единицу объема транспортируемых сточных вод</w:t>
            </w:r>
          </w:p>
        </w:tc>
        <w:tc>
          <w:tcPr>
            <w:tcW w:w="991"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кВт*час/</w:t>
            </w:r>
            <w:r w:rsidRPr="00592BBB">
              <w:rPr>
                <w:rFonts w:ascii="Times New Roman" w:hAnsi="Times New Roman"/>
                <w:bCs/>
                <w:sz w:val="20"/>
                <w:szCs w:val="20"/>
              </w:rPr>
              <w:br/>
              <w:t>куб.м</w:t>
            </w:r>
          </w:p>
        </w:tc>
        <w:tc>
          <w:tcPr>
            <w:tcW w:w="692"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1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c>
          <w:tcPr>
            <w:tcW w:w="666" w:type="dxa"/>
            <w:vAlign w:val="center"/>
            <w:hideMark/>
          </w:tcPr>
          <w:p w:rsidR="00592BBB" w:rsidRPr="00592BBB" w:rsidRDefault="00592BBB" w:rsidP="00592BBB">
            <w:pPr>
              <w:rPr>
                <w:rFonts w:ascii="Times New Roman" w:hAnsi="Times New Roman"/>
                <w:bCs/>
                <w:sz w:val="20"/>
                <w:szCs w:val="20"/>
              </w:rPr>
            </w:pPr>
            <w:r w:rsidRPr="00592BBB">
              <w:rPr>
                <w:rFonts w:ascii="Times New Roman" w:hAnsi="Times New Roman"/>
                <w:bCs/>
                <w:sz w:val="20"/>
                <w:szCs w:val="20"/>
              </w:rPr>
              <w:t xml:space="preserve"> - </w:t>
            </w:r>
          </w:p>
        </w:tc>
      </w:tr>
    </w:tbl>
    <w:p w:rsidR="00592BBB" w:rsidRPr="00592BBB" w:rsidRDefault="00592BBB" w:rsidP="00592BBB">
      <w:pPr>
        <w:spacing w:after="160" w:line="259" w:lineRule="auto"/>
        <w:rPr>
          <w:rFonts w:ascii="Times New Roman" w:eastAsia="Calibri" w:hAnsi="Times New Roman" w:cs="Times New Roman"/>
          <w:sz w:val="20"/>
          <w:szCs w:val="20"/>
        </w:rPr>
      </w:pPr>
      <w:r w:rsidRPr="00592BBB">
        <w:rPr>
          <w:rFonts w:ascii="Times New Roman" w:eastAsia="Calibri" w:hAnsi="Times New Roman" w:cs="Times New Roman"/>
          <w:sz w:val="20"/>
          <w:szCs w:val="20"/>
        </w:rPr>
        <w:br w:type="page"/>
      </w:r>
    </w:p>
    <w:p w:rsidR="00B168F8" w:rsidRPr="001D0C4F" w:rsidRDefault="00B168F8" w:rsidP="0082520C">
      <w:pPr>
        <w:pStyle w:val="2"/>
        <w:rPr>
          <w:szCs w:val="28"/>
        </w:rPr>
      </w:pPr>
      <w:r w:rsidRPr="001D0C4F">
        <w:rPr>
          <w:szCs w:val="28"/>
        </w:rPr>
        <w:lastRenderedPageBreak/>
        <w:t>7.2 Показатели качества обслуживания абонентов</w:t>
      </w:r>
    </w:p>
    <w:p w:rsidR="003E727B" w:rsidRPr="001D0C4F" w:rsidRDefault="00E55DF2" w:rsidP="0082520C">
      <w:pPr>
        <w:pStyle w:val="a4"/>
        <w:spacing w:after="0" w:line="360" w:lineRule="auto"/>
        <w:ind w:left="0" w:firstLine="567"/>
        <w:contextualSpacing w:val="0"/>
        <w:jc w:val="both"/>
        <w:rPr>
          <w:rFonts w:ascii="Times New Roman" w:hAnsi="Times New Roman" w:cs="Times New Roman"/>
          <w:sz w:val="28"/>
          <w:szCs w:val="28"/>
        </w:rPr>
      </w:pPr>
      <w:r w:rsidRPr="001D0C4F">
        <w:rPr>
          <w:rFonts w:ascii="Times New Roman" w:hAnsi="Times New Roman" w:cs="Times New Roman"/>
          <w:sz w:val="28"/>
          <w:szCs w:val="28"/>
        </w:rPr>
        <w:t xml:space="preserve"> </w:t>
      </w:r>
      <w:r w:rsidR="003E727B" w:rsidRPr="001D0C4F">
        <w:rPr>
          <w:rFonts w:ascii="Times New Roman" w:hAnsi="Times New Roman" w:cs="Times New Roman"/>
          <w:sz w:val="28"/>
          <w:szCs w:val="28"/>
        </w:rPr>
        <w:t xml:space="preserve">Качество обслуживания абонентов </w:t>
      </w:r>
      <w:r w:rsidR="003E727B" w:rsidRPr="001D0C4F">
        <w:rPr>
          <w:rFonts w:ascii="Times New Roman" w:hAnsi="Times New Roman" w:cs="Times New Roman"/>
          <w:sz w:val="28"/>
          <w:szCs w:val="28"/>
        </w:rPr>
        <w:fldChar w:fldCharType="begin"/>
      </w:r>
      <w:r w:rsidR="003E727B" w:rsidRPr="001D0C4F">
        <w:rPr>
          <w:rFonts w:ascii="Times New Roman" w:hAnsi="Times New Roman" w:cs="Times New Roman"/>
          <w:sz w:val="28"/>
          <w:szCs w:val="28"/>
        </w:rPr>
        <w:instrText xml:space="preserve"> REF  моого  \* MERGEFORMAT </w:instrText>
      </w:r>
      <w:r w:rsidR="003E727B" w:rsidRPr="001D0C4F">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Усть-Камчатского </w:t>
      </w:r>
      <w:r w:rsidR="00562672">
        <w:rPr>
          <w:rFonts w:ascii="Times New Roman" w:hAnsi="Times New Roman" w:cs="Times New Roman"/>
          <w:noProof/>
          <w:sz w:val="28"/>
          <w:szCs w:val="28"/>
        </w:rPr>
        <w:t>сельского поселения</w:t>
      </w:r>
      <w:r w:rsidR="003E727B" w:rsidRPr="001D0C4F">
        <w:rPr>
          <w:rFonts w:ascii="Times New Roman" w:hAnsi="Times New Roman" w:cs="Times New Roman"/>
          <w:sz w:val="28"/>
          <w:szCs w:val="28"/>
        </w:rPr>
        <w:fldChar w:fldCharType="end"/>
      </w:r>
      <w:r w:rsidR="003E727B" w:rsidRPr="001D0C4F">
        <w:rPr>
          <w:rFonts w:ascii="Times New Roman" w:hAnsi="Times New Roman" w:cs="Times New Roman"/>
          <w:sz w:val="28"/>
          <w:szCs w:val="28"/>
        </w:rPr>
        <w:t>, после строительных работ и обеспечения централизованным водоотведением всех потребителей, можно охарактеризовать как высокое, при соблюдении следующих требований:</w:t>
      </w:r>
    </w:p>
    <w:p w:rsidR="003E727B" w:rsidRPr="001D0C4F" w:rsidRDefault="003E727B" w:rsidP="0082520C">
      <w:pPr>
        <w:pStyle w:val="a4"/>
        <w:spacing w:after="0" w:line="360" w:lineRule="auto"/>
        <w:ind w:left="0" w:firstLine="567"/>
        <w:contextualSpacing w:val="0"/>
        <w:jc w:val="both"/>
        <w:rPr>
          <w:rFonts w:ascii="Times New Roman" w:hAnsi="Times New Roman" w:cs="Times New Roman"/>
          <w:sz w:val="28"/>
          <w:szCs w:val="28"/>
        </w:rPr>
      </w:pPr>
      <w:r w:rsidRPr="001D0C4F">
        <w:rPr>
          <w:rFonts w:ascii="Times New Roman" w:hAnsi="Times New Roman" w:cs="Times New Roman"/>
          <w:sz w:val="28"/>
          <w:szCs w:val="28"/>
        </w:rPr>
        <w:t xml:space="preserve">- </w:t>
      </w:r>
      <w:r w:rsidR="005E3C03" w:rsidRPr="001D0C4F">
        <w:rPr>
          <w:rFonts w:ascii="Times New Roman" w:hAnsi="Times New Roman" w:cs="Times New Roman"/>
          <w:sz w:val="28"/>
          <w:szCs w:val="28"/>
        </w:rPr>
        <w:t>Эксплуатирующ</w:t>
      </w:r>
      <w:r w:rsidRPr="001D0C4F">
        <w:rPr>
          <w:rFonts w:ascii="Times New Roman" w:hAnsi="Times New Roman" w:cs="Times New Roman"/>
          <w:sz w:val="28"/>
          <w:szCs w:val="28"/>
        </w:rPr>
        <w:t>ие</w:t>
      </w:r>
      <w:r w:rsidR="005E3C03" w:rsidRPr="001D0C4F">
        <w:rPr>
          <w:rFonts w:ascii="Times New Roman" w:hAnsi="Times New Roman" w:cs="Times New Roman"/>
          <w:sz w:val="28"/>
          <w:szCs w:val="28"/>
        </w:rPr>
        <w:t xml:space="preserve"> организации</w:t>
      </w:r>
      <w:r w:rsidR="0068050B" w:rsidRPr="001D0C4F">
        <w:rPr>
          <w:rFonts w:ascii="Times New Roman" w:hAnsi="Times New Roman" w:cs="Times New Roman"/>
          <w:sz w:val="28"/>
          <w:szCs w:val="28"/>
        </w:rPr>
        <w:t xml:space="preserve"> </w:t>
      </w:r>
      <w:r w:rsidR="004F2DEB" w:rsidRPr="001D0C4F">
        <w:rPr>
          <w:rFonts w:ascii="Times New Roman" w:hAnsi="Times New Roman" w:cs="Times New Roman"/>
          <w:sz w:val="28"/>
          <w:szCs w:val="28"/>
        </w:rPr>
        <w:t>своевременно отвеча</w:t>
      </w:r>
      <w:r w:rsidR="004E4F05" w:rsidRPr="001D0C4F">
        <w:rPr>
          <w:rFonts w:ascii="Times New Roman" w:hAnsi="Times New Roman" w:cs="Times New Roman"/>
          <w:sz w:val="28"/>
          <w:szCs w:val="28"/>
        </w:rPr>
        <w:t>ют</w:t>
      </w:r>
      <w:r w:rsidR="004F2DEB" w:rsidRPr="001D0C4F">
        <w:rPr>
          <w:rFonts w:ascii="Times New Roman" w:hAnsi="Times New Roman" w:cs="Times New Roman"/>
          <w:sz w:val="28"/>
          <w:szCs w:val="28"/>
        </w:rPr>
        <w:t xml:space="preserve"> на запросы абонентов по вопросам устранения аварий</w:t>
      </w:r>
      <w:r w:rsidRPr="001D0C4F">
        <w:rPr>
          <w:rFonts w:ascii="Times New Roman" w:hAnsi="Times New Roman" w:cs="Times New Roman"/>
          <w:sz w:val="28"/>
          <w:szCs w:val="28"/>
        </w:rPr>
        <w:t>;</w:t>
      </w:r>
    </w:p>
    <w:p w:rsidR="00E51B17" w:rsidRPr="00876E31" w:rsidRDefault="003E727B" w:rsidP="0082520C">
      <w:pPr>
        <w:pStyle w:val="a4"/>
        <w:spacing w:after="0" w:line="360" w:lineRule="auto"/>
        <w:ind w:left="0" w:firstLine="567"/>
        <w:contextualSpacing w:val="0"/>
        <w:jc w:val="both"/>
        <w:rPr>
          <w:rFonts w:ascii="Times New Roman" w:hAnsi="Times New Roman" w:cs="Times New Roman"/>
          <w:sz w:val="28"/>
          <w:szCs w:val="28"/>
        </w:rPr>
      </w:pPr>
      <w:r w:rsidRPr="001D0C4F">
        <w:rPr>
          <w:rFonts w:ascii="Times New Roman" w:hAnsi="Times New Roman" w:cs="Times New Roman"/>
          <w:sz w:val="28"/>
          <w:szCs w:val="28"/>
        </w:rPr>
        <w:t xml:space="preserve">- </w:t>
      </w:r>
      <w:r w:rsidR="004F2DEB" w:rsidRPr="001D0C4F">
        <w:rPr>
          <w:rFonts w:ascii="Times New Roman" w:hAnsi="Times New Roman" w:cs="Times New Roman"/>
          <w:sz w:val="28"/>
          <w:szCs w:val="28"/>
        </w:rPr>
        <w:t xml:space="preserve">Среднее время ожидания ответа оператора при обращении абонента (потребителя) по вопросам водоснабжения и водоотведения по телефону «горячей линии» составляет 10 минут. </w:t>
      </w:r>
    </w:p>
    <w:p w:rsidR="00B168F8" w:rsidRPr="001D0C4F" w:rsidRDefault="00B168F8" w:rsidP="0082520C">
      <w:pPr>
        <w:pStyle w:val="2"/>
        <w:rPr>
          <w:szCs w:val="28"/>
        </w:rPr>
      </w:pPr>
      <w:r w:rsidRPr="001D0C4F">
        <w:rPr>
          <w:szCs w:val="28"/>
        </w:rPr>
        <w:t>7.3 Показатели качества очистки воды</w:t>
      </w:r>
    </w:p>
    <w:p w:rsidR="00B168F8" w:rsidRPr="001D0C4F" w:rsidRDefault="00E55DF2" w:rsidP="0082520C">
      <w:pPr>
        <w:pStyle w:val="39"/>
        <w:shd w:val="clear" w:color="auto" w:fill="auto"/>
        <w:spacing w:line="360" w:lineRule="auto"/>
        <w:ind w:firstLine="567"/>
        <w:contextualSpacing/>
        <w:jc w:val="both"/>
        <w:rPr>
          <w:sz w:val="28"/>
          <w:szCs w:val="28"/>
        </w:rPr>
      </w:pPr>
      <w:r w:rsidRPr="001D0C4F">
        <w:rPr>
          <w:sz w:val="28"/>
          <w:szCs w:val="28"/>
        </w:rPr>
        <w:t xml:space="preserve"> </w:t>
      </w:r>
      <w:r w:rsidR="008F1ABD" w:rsidRPr="001D0C4F">
        <w:rPr>
          <w:sz w:val="28"/>
          <w:szCs w:val="28"/>
        </w:rPr>
        <w:t>Проектируемы</w:t>
      </w:r>
      <w:r w:rsidR="00B168F8" w:rsidRPr="001D0C4F">
        <w:rPr>
          <w:sz w:val="28"/>
          <w:szCs w:val="28"/>
        </w:rPr>
        <w:t>е очистные сооружения</w:t>
      </w:r>
      <w:r w:rsidR="003E727B" w:rsidRPr="001D0C4F">
        <w:rPr>
          <w:sz w:val="28"/>
          <w:szCs w:val="28"/>
        </w:rPr>
        <w:t xml:space="preserve"> </w:t>
      </w:r>
      <w:r w:rsidR="003E727B" w:rsidRPr="001D0C4F">
        <w:rPr>
          <w:sz w:val="28"/>
          <w:szCs w:val="28"/>
        </w:rPr>
        <w:fldChar w:fldCharType="begin"/>
      </w:r>
      <w:r w:rsidR="003E727B" w:rsidRPr="001D0C4F">
        <w:rPr>
          <w:sz w:val="28"/>
          <w:szCs w:val="28"/>
        </w:rPr>
        <w:instrText xml:space="preserve"> REF  моого  \* MERGEFORMAT </w:instrText>
      </w:r>
      <w:r w:rsidR="003E727B" w:rsidRPr="001D0C4F">
        <w:rPr>
          <w:sz w:val="28"/>
          <w:szCs w:val="28"/>
        </w:rPr>
        <w:fldChar w:fldCharType="separate"/>
      </w:r>
      <w:r w:rsidR="00562672" w:rsidRPr="00973C84">
        <w:rPr>
          <w:noProof/>
          <w:sz w:val="28"/>
          <w:szCs w:val="28"/>
        </w:rPr>
        <w:t xml:space="preserve">Усть-Камчатского </w:t>
      </w:r>
      <w:r w:rsidR="00562672">
        <w:rPr>
          <w:noProof/>
          <w:sz w:val="28"/>
          <w:szCs w:val="28"/>
        </w:rPr>
        <w:t>сельского поселения</w:t>
      </w:r>
      <w:r w:rsidR="003E727B" w:rsidRPr="001D0C4F">
        <w:rPr>
          <w:sz w:val="28"/>
          <w:szCs w:val="28"/>
        </w:rPr>
        <w:fldChar w:fldCharType="end"/>
      </w:r>
      <w:r w:rsidR="003E727B" w:rsidRPr="001D0C4F">
        <w:rPr>
          <w:sz w:val="28"/>
          <w:szCs w:val="28"/>
        </w:rPr>
        <w:t xml:space="preserve"> </w:t>
      </w:r>
      <w:r w:rsidR="001655CE" w:rsidRPr="001D0C4F">
        <w:rPr>
          <w:sz w:val="28"/>
          <w:szCs w:val="28"/>
        </w:rPr>
        <w:t xml:space="preserve">должны </w:t>
      </w:r>
      <w:r w:rsidR="00B168F8" w:rsidRPr="001D0C4F">
        <w:rPr>
          <w:sz w:val="28"/>
          <w:szCs w:val="28"/>
        </w:rPr>
        <w:t>гарантировать обеспечение качества очищенных сточных вод, удовлетворяющих нормативным требованиям. Необходимо производить отбор проб и лабораторные исследования на соответствие показателей, приведенных в таблице 7.1.</w:t>
      </w:r>
    </w:p>
    <w:p w:rsidR="00B168F8" w:rsidRPr="001D0C4F" w:rsidRDefault="00B168F8" w:rsidP="0082520C">
      <w:pPr>
        <w:pStyle w:val="39"/>
        <w:shd w:val="clear" w:color="auto" w:fill="auto"/>
        <w:spacing w:line="360" w:lineRule="auto"/>
        <w:ind w:firstLine="567"/>
        <w:jc w:val="both"/>
        <w:rPr>
          <w:sz w:val="28"/>
          <w:szCs w:val="28"/>
        </w:rPr>
      </w:pPr>
      <w:r w:rsidRPr="001D0C4F">
        <w:rPr>
          <w:sz w:val="28"/>
          <w:szCs w:val="28"/>
        </w:rPr>
        <w:t>Таблица 7.1 − Концентрация загрязнений сточных вод</w:t>
      </w:r>
    </w:p>
    <w:tbl>
      <w:tblPr>
        <w:tblW w:w="0" w:type="auto"/>
        <w:jc w:val="center"/>
        <w:tblLayout w:type="fixed"/>
        <w:tblCellMar>
          <w:left w:w="10" w:type="dxa"/>
          <w:right w:w="10" w:type="dxa"/>
        </w:tblCellMar>
        <w:tblLook w:val="04A0" w:firstRow="1" w:lastRow="0" w:firstColumn="1" w:lastColumn="0" w:noHBand="0" w:noVBand="1"/>
      </w:tblPr>
      <w:tblGrid>
        <w:gridCol w:w="3361"/>
        <w:gridCol w:w="2068"/>
        <w:gridCol w:w="2024"/>
      </w:tblGrid>
      <w:tr w:rsidR="006E6440" w:rsidRPr="001D0C4F" w:rsidTr="008B5AF6">
        <w:trPr>
          <w:trHeight w:val="387"/>
          <w:tblHeader/>
          <w:jc w:val="center"/>
        </w:trPr>
        <w:tc>
          <w:tcPr>
            <w:tcW w:w="3361" w:type="dxa"/>
            <w:vMerge w:val="restart"/>
            <w:tcBorders>
              <w:top w:val="single" w:sz="12" w:space="0" w:color="auto"/>
              <w:left w:val="single" w:sz="12" w:space="0" w:color="auto"/>
              <w:bottom w:val="single" w:sz="12" w:space="0" w:color="auto"/>
              <w:right w:val="single" w:sz="12" w:space="0" w:color="auto"/>
            </w:tcBorders>
            <w:shd w:val="clear" w:color="auto" w:fill="FFFFFF"/>
            <w:vAlign w:val="center"/>
          </w:tcPr>
          <w:p w:rsidR="00B168F8" w:rsidRPr="001D0C4F" w:rsidRDefault="00B168F8" w:rsidP="0082520C">
            <w:pPr>
              <w:pStyle w:val="94"/>
              <w:shd w:val="clear" w:color="auto" w:fill="auto"/>
              <w:spacing w:line="240" w:lineRule="auto"/>
              <w:jc w:val="both"/>
            </w:pPr>
            <w:r w:rsidRPr="001D0C4F">
              <w:t>Показатели</w:t>
            </w:r>
          </w:p>
        </w:tc>
        <w:tc>
          <w:tcPr>
            <w:tcW w:w="4092" w:type="dxa"/>
            <w:gridSpan w:val="2"/>
            <w:tcBorders>
              <w:top w:val="single" w:sz="12" w:space="0" w:color="auto"/>
              <w:left w:val="single" w:sz="12" w:space="0" w:color="auto"/>
              <w:bottom w:val="single" w:sz="12" w:space="0" w:color="auto"/>
              <w:right w:val="single" w:sz="12" w:space="0" w:color="auto"/>
            </w:tcBorders>
            <w:shd w:val="clear" w:color="auto" w:fill="FFFFFF"/>
            <w:vAlign w:val="center"/>
          </w:tcPr>
          <w:p w:rsidR="00B168F8" w:rsidRPr="001D0C4F" w:rsidRDefault="00B168F8" w:rsidP="0082520C">
            <w:pPr>
              <w:pStyle w:val="94"/>
              <w:shd w:val="clear" w:color="auto" w:fill="auto"/>
              <w:spacing w:line="240" w:lineRule="auto"/>
              <w:jc w:val="both"/>
            </w:pPr>
            <w:r w:rsidRPr="001D0C4F">
              <w:t>Концентрация загрязнений сточных вод, мг/дм</w:t>
            </w:r>
            <w:r w:rsidRPr="001D0C4F">
              <w:rPr>
                <w:vertAlign w:val="superscript"/>
              </w:rPr>
              <w:t>3</w:t>
            </w:r>
          </w:p>
        </w:tc>
      </w:tr>
      <w:tr w:rsidR="006E6440" w:rsidRPr="001D0C4F" w:rsidTr="008B5AF6">
        <w:trPr>
          <w:trHeight w:hRule="exact" w:val="575"/>
          <w:tblHeader/>
          <w:jc w:val="center"/>
        </w:trPr>
        <w:tc>
          <w:tcPr>
            <w:tcW w:w="3361" w:type="dxa"/>
            <w:vMerge/>
            <w:tcBorders>
              <w:top w:val="single" w:sz="12" w:space="0" w:color="auto"/>
              <w:left w:val="single" w:sz="12" w:space="0" w:color="auto"/>
              <w:bottom w:val="single" w:sz="12" w:space="0" w:color="auto"/>
              <w:right w:val="single" w:sz="12" w:space="0" w:color="auto"/>
            </w:tcBorders>
            <w:shd w:val="clear" w:color="auto" w:fill="FFFFFF"/>
            <w:vAlign w:val="center"/>
          </w:tcPr>
          <w:p w:rsidR="00B168F8" w:rsidRPr="001D0C4F" w:rsidRDefault="00B168F8" w:rsidP="0082520C">
            <w:pPr>
              <w:spacing w:after="0" w:line="240" w:lineRule="auto"/>
              <w:jc w:val="both"/>
              <w:rPr>
                <w:rFonts w:ascii="Times New Roman" w:hAnsi="Times New Roman" w:cs="Times New Roman"/>
              </w:rPr>
            </w:pPr>
          </w:p>
        </w:tc>
        <w:tc>
          <w:tcPr>
            <w:tcW w:w="2068" w:type="dxa"/>
            <w:tcBorders>
              <w:top w:val="single" w:sz="12" w:space="0" w:color="auto"/>
              <w:left w:val="single" w:sz="12" w:space="0" w:color="auto"/>
              <w:bottom w:val="single" w:sz="12" w:space="0" w:color="auto"/>
              <w:right w:val="single" w:sz="12" w:space="0" w:color="auto"/>
            </w:tcBorders>
            <w:shd w:val="clear" w:color="auto" w:fill="FFFFFF"/>
            <w:vAlign w:val="center"/>
          </w:tcPr>
          <w:p w:rsidR="00B168F8" w:rsidRPr="001D0C4F" w:rsidRDefault="00B168F8" w:rsidP="0082520C">
            <w:pPr>
              <w:pStyle w:val="94"/>
              <w:spacing w:line="240" w:lineRule="auto"/>
              <w:contextualSpacing/>
              <w:jc w:val="both"/>
              <w:rPr>
                <w:sz w:val="24"/>
                <w:szCs w:val="24"/>
              </w:rPr>
            </w:pPr>
            <w:r w:rsidRPr="001D0C4F">
              <w:rPr>
                <w:sz w:val="24"/>
                <w:szCs w:val="24"/>
              </w:rPr>
              <w:t xml:space="preserve">нормативно </w:t>
            </w:r>
          </w:p>
          <w:p w:rsidR="00B168F8" w:rsidRPr="001D0C4F" w:rsidRDefault="00B168F8" w:rsidP="0082520C">
            <w:pPr>
              <w:pStyle w:val="94"/>
              <w:spacing w:line="240" w:lineRule="auto"/>
              <w:contextualSpacing/>
              <w:jc w:val="both"/>
              <w:rPr>
                <w:b/>
                <w:sz w:val="24"/>
                <w:szCs w:val="24"/>
              </w:rPr>
            </w:pPr>
            <w:r w:rsidRPr="001D0C4F">
              <w:rPr>
                <w:sz w:val="24"/>
                <w:szCs w:val="24"/>
              </w:rPr>
              <w:t>допустимый сброс</w:t>
            </w:r>
          </w:p>
        </w:tc>
        <w:tc>
          <w:tcPr>
            <w:tcW w:w="2024" w:type="dxa"/>
            <w:tcBorders>
              <w:top w:val="single" w:sz="12" w:space="0" w:color="auto"/>
              <w:left w:val="single" w:sz="12" w:space="0" w:color="auto"/>
              <w:bottom w:val="single" w:sz="12" w:space="0" w:color="auto"/>
              <w:right w:val="single" w:sz="12" w:space="0" w:color="auto"/>
            </w:tcBorders>
            <w:shd w:val="clear" w:color="auto" w:fill="FFFFFF"/>
            <w:vAlign w:val="center"/>
          </w:tcPr>
          <w:p w:rsidR="00B168F8" w:rsidRPr="001D0C4F" w:rsidRDefault="00B168F8" w:rsidP="0082520C">
            <w:pPr>
              <w:pStyle w:val="94"/>
              <w:shd w:val="clear" w:color="auto" w:fill="auto"/>
              <w:spacing w:line="240" w:lineRule="auto"/>
              <w:contextualSpacing/>
              <w:jc w:val="both"/>
              <w:rPr>
                <w:sz w:val="24"/>
                <w:szCs w:val="24"/>
              </w:rPr>
            </w:pPr>
            <w:r w:rsidRPr="001D0C4F">
              <w:rPr>
                <w:sz w:val="24"/>
                <w:szCs w:val="24"/>
              </w:rPr>
              <w:t xml:space="preserve">временно </w:t>
            </w:r>
          </w:p>
          <w:p w:rsidR="00B168F8" w:rsidRPr="001D0C4F" w:rsidRDefault="00B168F8" w:rsidP="0082520C">
            <w:pPr>
              <w:pStyle w:val="94"/>
              <w:shd w:val="clear" w:color="auto" w:fill="auto"/>
              <w:spacing w:line="240" w:lineRule="auto"/>
              <w:contextualSpacing/>
              <w:jc w:val="both"/>
              <w:rPr>
                <w:b/>
                <w:sz w:val="24"/>
                <w:szCs w:val="24"/>
              </w:rPr>
            </w:pPr>
            <w:r w:rsidRPr="001D0C4F">
              <w:rPr>
                <w:sz w:val="24"/>
                <w:szCs w:val="24"/>
              </w:rPr>
              <w:t>согласованный сброс</w:t>
            </w:r>
          </w:p>
        </w:tc>
      </w:tr>
      <w:tr w:rsidR="006E6440" w:rsidRPr="001D0C4F" w:rsidTr="00850F42">
        <w:trPr>
          <w:trHeight w:hRule="exact" w:val="340"/>
          <w:jc w:val="center"/>
        </w:trPr>
        <w:tc>
          <w:tcPr>
            <w:tcW w:w="3361" w:type="dxa"/>
            <w:tcBorders>
              <w:top w:val="single" w:sz="12"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jc w:val="both"/>
              <w:rPr>
                <w:sz w:val="22"/>
                <w:szCs w:val="22"/>
              </w:rPr>
            </w:pPr>
            <w:r w:rsidRPr="001D0C4F">
              <w:rPr>
                <w:sz w:val="22"/>
                <w:szCs w:val="22"/>
              </w:rPr>
              <w:t>1. Взвешенные вещества</w:t>
            </w:r>
          </w:p>
        </w:tc>
        <w:tc>
          <w:tcPr>
            <w:tcW w:w="2068" w:type="dxa"/>
            <w:tcBorders>
              <w:top w:val="single" w:sz="12"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694"/>
              <w:contextualSpacing/>
              <w:jc w:val="both"/>
              <w:rPr>
                <w:sz w:val="24"/>
                <w:szCs w:val="24"/>
              </w:rPr>
            </w:pPr>
            <w:r w:rsidRPr="001D0C4F">
              <w:rPr>
                <w:sz w:val="24"/>
                <w:szCs w:val="24"/>
              </w:rPr>
              <w:t>5,0</w:t>
            </w:r>
          </w:p>
        </w:tc>
        <w:tc>
          <w:tcPr>
            <w:tcW w:w="2024" w:type="dxa"/>
            <w:tcBorders>
              <w:top w:val="single" w:sz="12"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978"/>
              <w:contextualSpacing/>
              <w:jc w:val="both"/>
              <w:rPr>
                <w:sz w:val="24"/>
                <w:szCs w:val="24"/>
              </w:rPr>
            </w:pPr>
            <w:r w:rsidRPr="001D0C4F">
              <w:rPr>
                <w:sz w:val="24"/>
                <w:szCs w:val="24"/>
              </w:rPr>
              <w:t>6,7</w:t>
            </w:r>
          </w:p>
        </w:tc>
      </w:tr>
      <w:tr w:rsidR="006E6440" w:rsidRPr="001D0C4F" w:rsidTr="00850F42">
        <w:trPr>
          <w:trHeight w:hRule="exact" w:val="340"/>
          <w:jc w:val="center"/>
        </w:trPr>
        <w:tc>
          <w:tcPr>
            <w:tcW w:w="3361"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jc w:val="both"/>
              <w:rPr>
                <w:sz w:val="22"/>
                <w:szCs w:val="22"/>
              </w:rPr>
            </w:pPr>
            <w:r w:rsidRPr="001D0C4F">
              <w:rPr>
                <w:sz w:val="22"/>
                <w:szCs w:val="22"/>
              </w:rPr>
              <w:t>2. ХПК</w:t>
            </w:r>
          </w:p>
        </w:tc>
        <w:tc>
          <w:tcPr>
            <w:tcW w:w="2068"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694"/>
              <w:contextualSpacing/>
              <w:jc w:val="both"/>
              <w:rPr>
                <w:sz w:val="24"/>
                <w:szCs w:val="24"/>
              </w:rPr>
            </w:pPr>
            <w:r w:rsidRPr="001D0C4F">
              <w:rPr>
                <w:sz w:val="24"/>
                <w:szCs w:val="24"/>
              </w:rPr>
              <w:t>15,0</w:t>
            </w:r>
          </w:p>
        </w:tc>
        <w:tc>
          <w:tcPr>
            <w:tcW w:w="2024"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978"/>
              <w:contextualSpacing/>
              <w:jc w:val="both"/>
              <w:rPr>
                <w:sz w:val="24"/>
                <w:szCs w:val="24"/>
              </w:rPr>
            </w:pPr>
            <w:r w:rsidRPr="001D0C4F">
              <w:rPr>
                <w:sz w:val="24"/>
                <w:szCs w:val="24"/>
              </w:rPr>
              <w:t>нет</w:t>
            </w:r>
          </w:p>
        </w:tc>
      </w:tr>
      <w:tr w:rsidR="006E6440" w:rsidRPr="001D0C4F" w:rsidTr="00850F42">
        <w:trPr>
          <w:trHeight w:hRule="exact" w:val="340"/>
          <w:jc w:val="center"/>
        </w:trPr>
        <w:tc>
          <w:tcPr>
            <w:tcW w:w="3361"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jc w:val="both"/>
              <w:rPr>
                <w:sz w:val="22"/>
                <w:szCs w:val="22"/>
              </w:rPr>
            </w:pPr>
            <w:r w:rsidRPr="001D0C4F">
              <w:rPr>
                <w:sz w:val="22"/>
                <w:szCs w:val="22"/>
              </w:rPr>
              <w:t>3. БПК</w:t>
            </w:r>
            <w:r w:rsidRPr="001D0C4F">
              <w:rPr>
                <w:sz w:val="22"/>
                <w:szCs w:val="22"/>
                <w:vertAlign w:val="subscript"/>
              </w:rPr>
              <w:t>5</w:t>
            </w:r>
          </w:p>
        </w:tc>
        <w:tc>
          <w:tcPr>
            <w:tcW w:w="2068"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694"/>
              <w:contextualSpacing/>
              <w:jc w:val="both"/>
              <w:rPr>
                <w:sz w:val="24"/>
                <w:szCs w:val="24"/>
              </w:rPr>
            </w:pPr>
            <w:r w:rsidRPr="001D0C4F">
              <w:rPr>
                <w:sz w:val="24"/>
                <w:szCs w:val="24"/>
              </w:rPr>
              <w:t>2,0</w:t>
            </w:r>
          </w:p>
        </w:tc>
        <w:tc>
          <w:tcPr>
            <w:tcW w:w="2024"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978"/>
              <w:contextualSpacing/>
              <w:jc w:val="both"/>
              <w:rPr>
                <w:sz w:val="24"/>
                <w:szCs w:val="24"/>
              </w:rPr>
            </w:pPr>
            <w:r w:rsidRPr="001D0C4F">
              <w:rPr>
                <w:sz w:val="24"/>
                <w:szCs w:val="24"/>
              </w:rPr>
              <w:t>7,4</w:t>
            </w:r>
          </w:p>
        </w:tc>
      </w:tr>
      <w:tr w:rsidR="006E6440" w:rsidRPr="001D0C4F" w:rsidTr="00850F42">
        <w:trPr>
          <w:trHeight w:hRule="exact" w:val="340"/>
          <w:jc w:val="center"/>
        </w:trPr>
        <w:tc>
          <w:tcPr>
            <w:tcW w:w="3361"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jc w:val="both"/>
              <w:rPr>
                <w:sz w:val="22"/>
                <w:szCs w:val="22"/>
              </w:rPr>
            </w:pPr>
            <w:r w:rsidRPr="001D0C4F">
              <w:rPr>
                <w:sz w:val="22"/>
                <w:szCs w:val="22"/>
              </w:rPr>
              <w:t>4. Азот аммонийных солей</w:t>
            </w:r>
          </w:p>
        </w:tc>
        <w:tc>
          <w:tcPr>
            <w:tcW w:w="2068"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694"/>
              <w:contextualSpacing/>
              <w:jc w:val="both"/>
              <w:rPr>
                <w:sz w:val="24"/>
                <w:szCs w:val="24"/>
              </w:rPr>
            </w:pPr>
            <w:r w:rsidRPr="001D0C4F">
              <w:rPr>
                <w:sz w:val="24"/>
                <w:szCs w:val="24"/>
              </w:rPr>
              <w:t>0,4</w:t>
            </w:r>
          </w:p>
        </w:tc>
        <w:tc>
          <w:tcPr>
            <w:tcW w:w="2024"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978"/>
              <w:contextualSpacing/>
              <w:jc w:val="both"/>
              <w:rPr>
                <w:sz w:val="24"/>
                <w:szCs w:val="24"/>
              </w:rPr>
            </w:pPr>
            <w:r w:rsidRPr="001D0C4F">
              <w:rPr>
                <w:sz w:val="24"/>
                <w:szCs w:val="24"/>
              </w:rPr>
              <w:t>14,3</w:t>
            </w:r>
          </w:p>
        </w:tc>
      </w:tr>
      <w:tr w:rsidR="006E6440" w:rsidRPr="001D0C4F" w:rsidTr="00850F42">
        <w:trPr>
          <w:trHeight w:hRule="exact" w:val="340"/>
          <w:jc w:val="center"/>
        </w:trPr>
        <w:tc>
          <w:tcPr>
            <w:tcW w:w="3361"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jc w:val="both"/>
              <w:rPr>
                <w:sz w:val="22"/>
                <w:szCs w:val="22"/>
              </w:rPr>
            </w:pPr>
            <w:r w:rsidRPr="001D0C4F">
              <w:rPr>
                <w:sz w:val="22"/>
                <w:szCs w:val="22"/>
              </w:rPr>
              <w:t>5. Нитриты</w:t>
            </w:r>
          </w:p>
        </w:tc>
        <w:tc>
          <w:tcPr>
            <w:tcW w:w="2068"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tabs>
                <w:tab w:val="left" w:pos="1579"/>
              </w:tabs>
              <w:spacing w:line="240" w:lineRule="auto"/>
              <w:ind w:right="694"/>
              <w:contextualSpacing/>
              <w:jc w:val="both"/>
              <w:rPr>
                <w:sz w:val="24"/>
                <w:szCs w:val="24"/>
              </w:rPr>
            </w:pPr>
            <w:r w:rsidRPr="001D0C4F">
              <w:rPr>
                <w:sz w:val="24"/>
                <w:szCs w:val="24"/>
              </w:rPr>
              <w:t>0,02</w:t>
            </w:r>
          </w:p>
        </w:tc>
        <w:tc>
          <w:tcPr>
            <w:tcW w:w="2024"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978"/>
              <w:contextualSpacing/>
              <w:jc w:val="both"/>
              <w:rPr>
                <w:sz w:val="24"/>
                <w:szCs w:val="24"/>
              </w:rPr>
            </w:pPr>
            <w:r w:rsidRPr="001D0C4F">
              <w:rPr>
                <w:sz w:val="24"/>
                <w:szCs w:val="24"/>
              </w:rPr>
              <w:t>0,1</w:t>
            </w:r>
          </w:p>
        </w:tc>
      </w:tr>
      <w:tr w:rsidR="006E6440" w:rsidRPr="001D0C4F" w:rsidTr="00850F42">
        <w:trPr>
          <w:trHeight w:hRule="exact" w:val="340"/>
          <w:jc w:val="center"/>
        </w:trPr>
        <w:tc>
          <w:tcPr>
            <w:tcW w:w="3361"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jc w:val="both"/>
              <w:rPr>
                <w:sz w:val="22"/>
                <w:szCs w:val="22"/>
              </w:rPr>
            </w:pPr>
            <w:r w:rsidRPr="001D0C4F">
              <w:rPr>
                <w:sz w:val="22"/>
                <w:szCs w:val="22"/>
              </w:rPr>
              <w:t>6. Нитраты</w:t>
            </w:r>
          </w:p>
        </w:tc>
        <w:tc>
          <w:tcPr>
            <w:tcW w:w="2068"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694"/>
              <w:contextualSpacing/>
              <w:jc w:val="both"/>
              <w:rPr>
                <w:sz w:val="24"/>
                <w:szCs w:val="24"/>
              </w:rPr>
            </w:pPr>
            <w:r w:rsidRPr="001D0C4F">
              <w:rPr>
                <w:sz w:val="24"/>
                <w:szCs w:val="24"/>
              </w:rPr>
              <w:t>0,3</w:t>
            </w:r>
          </w:p>
        </w:tc>
        <w:tc>
          <w:tcPr>
            <w:tcW w:w="2024"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978"/>
              <w:contextualSpacing/>
              <w:jc w:val="both"/>
              <w:rPr>
                <w:sz w:val="24"/>
                <w:szCs w:val="24"/>
              </w:rPr>
            </w:pPr>
            <w:r w:rsidRPr="001D0C4F">
              <w:rPr>
                <w:sz w:val="24"/>
                <w:szCs w:val="24"/>
              </w:rPr>
              <w:t>0,3</w:t>
            </w:r>
          </w:p>
        </w:tc>
      </w:tr>
      <w:tr w:rsidR="006E6440" w:rsidRPr="001D0C4F" w:rsidTr="00850F42">
        <w:trPr>
          <w:trHeight w:hRule="exact" w:val="340"/>
          <w:jc w:val="center"/>
        </w:trPr>
        <w:tc>
          <w:tcPr>
            <w:tcW w:w="3361"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jc w:val="both"/>
              <w:rPr>
                <w:sz w:val="22"/>
                <w:szCs w:val="22"/>
              </w:rPr>
            </w:pPr>
            <w:r w:rsidRPr="001D0C4F">
              <w:rPr>
                <w:sz w:val="22"/>
                <w:szCs w:val="22"/>
              </w:rPr>
              <w:t>7. Фосфаты</w:t>
            </w:r>
          </w:p>
        </w:tc>
        <w:tc>
          <w:tcPr>
            <w:tcW w:w="2068"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694"/>
              <w:contextualSpacing/>
              <w:jc w:val="both"/>
              <w:rPr>
                <w:sz w:val="24"/>
                <w:szCs w:val="24"/>
              </w:rPr>
            </w:pPr>
            <w:r w:rsidRPr="001D0C4F">
              <w:rPr>
                <w:sz w:val="24"/>
                <w:szCs w:val="24"/>
              </w:rPr>
              <w:t>0,2</w:t>
            </w:r>
          </w:p>
        </w:tc>
        <w:tc>
          <w:tcPr>
            <w:tcW w:w="2024"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978"/>
              <w:contextualSpacing/>
              <w:jc w:val="both"/>
              <w:rPr>
                <w:sz w:val="24"/>
                <w:szCs w:val="24"/>
              </w:rPr>
            </w:pPr>
            <w:r w:rsidRPr="001D0C4F">
              <w:rPr>
                <w:sz w:val="24"/>
                <w:szCs w:val="24"/>
              </w:rPr>
              <w:t>1,2</w:t>
            </w:r>
          </w:p>
        </w:tc>
      </w:tr>
      <w:tr w:rsidR="006E6440" w:rsidRPr="001D0C4F" w:rsidTr="00850F42">
        <w:trPr>
          <w:trHeight w:hRule="exact" w:val="340"/>
          <w:jc w:val="center"/>
        </w:trPr>
        <w:tc>
          <w:tcPr>
            <w:tcW w:w="3361"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jc w:val="both"/>
              <w:rPr>
                <w:sz w:val="22"/>
                <w:szCs w:val="22"/>
              </w:rPr>
            </w:pPr>
            <w:r w:rsidRPr="001D0C4F">
              <w:rPr>
                <w:sz w:val="22"/>
                <w:szCs w:val="22"/>
              </w:rPr>
              <w:t>8. СПАВ</w:t>
            </w:r>
          </w:p>
        </w:tc>
        <w:tc>
          <w:tcPr>
            <w:tcW w:w="2068"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694"/>
              <w:contextualSpacing/>
              <w:jc w:val="both"/>
              <w:rPr>
                <w:sz w:val="24"/>
                <w:szCs w:val="24"/>
              </w:rPr>
            </w:pPr>
            <w:r w:rsidRPr="001D0C4F">
              <w:rPr>
                <w:sz w:val="24"/>
                <w:szCs w:val="24"/>
              </w:rPr>
              <w:t>0,1</w:t>
            </w:r>
          </w:p>
        </w:tc>
        <w:tc>
          <w:tcPr>
            <w:tcW w:w="2024"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978"/>
              <w:contextualSpacing/>
              <w:jc w:val="both"/>
              <w:rPr>
                <w:sz w:val="24"/>
                <w:szCs w:val="24"/>
              </w:rPr>
            </w:pPr>
            <w:r w:rsidRPr="001D0C4F">
              <w:rPr>
                <w:sz w:val="24"/>
                <w:szCs w:val="24"/>
              </w:rPr>
              <w:t>0,2</w:t>
            </w:r>
          </w:p>
        </w:tc>
      </w:tr>
      <w:tr w:rsidR="006E6440" w:rsidRPr="001D0C4F" w:rsidTr="00850F42">
        <w:trPr>
          <w:trHeight w:hRule="exact" w:val="340"/>
          <w:jc w:val="center"/>
        </w:trPr>
        <w:tc>
          <w:tcPr>
            <w:tcW w:w="3361"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jc w:val="both"/>
              <w:rPr>
                <w:sz w:val="22"/>
                <w:szCs w:val="22"/>
              </w:rPr>
            </w:pPr>
            <w:r w:rsidRPr="001D0C4F">
              <w:rPr>
                <w:sz w:val="22"/>
                <w:szCs w:val="22"/>
              </w:rPr>
              <w:t>9. Хлориды</w:t>
            </w:r>
          </w:p>
        </w:tc>
        <w:tc>
          <w:tcPr>
            <w:tcW w:w="2068"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694"/>
              <w:contextualSpacing/>
              <w:jc w:val="both"/>
              <w:rPr>
                <w:sz w:val="24"/>
                <w:szCs w:val="24"/>
              </w:rPr>
            </w:pPr>
            <w:r w:rsidRPr="001D0C4F">
              <w:rPr>
                <w:sz w:val="24"/>
                <w:szCs w:val="24"/>
              </w:rPr>
              <w:t>16,6</w:t>
            </w:r>
          </w:p>
        </w:tc>
        <w:tc>
          <w:tcPr>
            <w:tcW w:w="2024"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ind w:right="978"/>
              <w:contextualSpacing/>
              <w:jc w:val="both"/>
              <w:rPr>
                <w:sz w:val="24"/>
                <w:szCs w:val="24"/>
              </w:rPr>
            </w:pPr>
            <w:r w:rsidRPr="001D0C4F">
              <w:rPr>
                <w:sz w:val="24"/>
                <w:szCs w:val="24"/>
              </w:rPr>
              <w:t>нет</w:t>
            </w:r>
          </w:p>
        </w:tc>
      </w:tr>
      <w:tr w:rsidR="006E6440" w:rsidRPr="001D0C4F" w:rsidTr="00850F42">
        <w:trPr>
          <w:trHeight w:hRule="exact" w:val="340"/>
          <w:jc w:val="center"/>
        </w:trPr>
        <w:tc>
          <w:tcPr>
            <w:tcW w:w="3361"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jc w:val="both"/>
              <w:rPr>
                <w:sz w:val="22"/>
                <w:szCs w:val="22"/>
              </w:rPr>
            </w:pPr>
            <w:r w:rsidRPr="001D0C4F">
              <w:rPr>
                <w:sz w:val="22"/>
                <w:szCs w:val="22"/>
              </w:rPr>
              <w:t>10. Сульфаты</w:t>
            </w:r>
          </w:p>
        </w:tc>
        <w:tc>
          <w:tcPr>
            <w:tcW w:w="2068"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spacing w:line="240" w:lineRule="auto"/>
              <w:ind w:right="694"/>
              <w:contextualSpacing/>
              <w:jc w:val="both"/>
              <w:rPr>
                <w:rFonts w:ascii="Times New Roman" w:hAnsi="Times New Roman" w:cs="Times New Roman"/>
                <w:sz w:val="24"/>
                <w:szCs w:val="24"/>
              </w:rPr>
            </w:pPr>
            <w:r w:rsidRPr="001D0C4F">
              <w:rPr>
                <w:rFonts w:ascii="Times New Roman" w:hAnsi="Times New Roman" w:cs="Times New Roman"/>
                <w:sz w:val="24"/>
                <w:szCs w:val="24"/>
              </w:rPr>
              <w:t>18,4</w:t>
            </w:r>
          </w:p>
        </w:tc>
        <w:tc>
          <w:tcPr>
            <w:tcW w:w="2024"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spacing w:line="240" w:lineRule="auto"/>
              <w:ind w:right="978"/>
              <w:contextualSpacing/>
              <w:jc w:val="both"/>
              <w:rPr>
                <w:rFonts w:ascii="Times New Roman" w:hAnsi="Times New Roman" w:cs="Times New Roman"/>
                <w:sz w:val="24"/>
                <w:szCs w:val="24"/>
              </w:rPr>
            </w:pPr>
            <w:r w:rsidRPr="001D0C4F">
              <w:rPr>
                <w:rFonts w:ascii="Times New Roman" w:hAnsi="Times New Roman" w:cs="Times New Roman"/>
                <w:sz w:val="24"/>
                <w:szCs w:val="24"/>
              </w:rPr>
              <w:t>нет</w:t>
            </w:r>
          </w:p>
        </w:tc>
      </w:tr>
      <w:tr w:rsidR="006E6440" w:rsidRPr="001D0C4F" w:rsidTr="00850F42">
        <w:trPr>
          <w:trHeight w:hRule="exact" w:val="340"/>
          <w:jc w:val="center"/>
        </w:trPr>
        <w:tc>
          <w:tcPr>
            <w:tcW w:w="3361"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jc w:val="both"/>
              <w:rPr>
                <w:sz w:val="22"/>
                <w:szCs w:val="22"/>
              </w:rPr>
            </w:pPr>
            <w:r w:rsidRPr="001D0C4F">
              <w:rPr>
                <w:sz w:val="22"/>
                <w:szCs w:val="22"/>
              </w:rPr>
              <w:t>11. Нефтепродукты</w:t>
            </w:r>
          </w:p>
        </w:tc>
        <w:tc>
          <w:tcPr>
            <w:tcW w:w="2068"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spacing w:line="240" w:lineRule="auto"/>
              <w:ind w:right="694"/>
              <w:contextualSpacing/>
              <w:jc w:val="both"/>
              <w:rPr>
                <w:rFonts w:ascii="Times New Roman" w:hAnsi="Times New Roman" w:cs="Times New Roman"/>
                <w:sz w:val="24"/>
                <w:szCs w:val="24"/>
              </w:rPr>
            </w:pPr>
            <w:r w:rsidRPr="001D0C4F">
              <w:rPr>
                <w:rFonts w:ascii="Times New Roman" w:hAnsi="Times New Roman" w:cs="Times New Roman"/>
                <w:sz w:val="24"/>
                <w:szCs w:val="24"/>
              </w:rPr>
              <w:t>0,5</w:t>
            </w:r>
          </w:p>
        </w:tc>
        <w:tc>
          <w:tcPr>
            <w:tcW w:w="2024" w:type="dxa"/>
            <w:tcBorders>
              <w:top w:val="single" w:sz="4" w:space="0" w:color="auto"/>
              <w:left w:val="single" w:sz="12" w:space="0" w:color="auto"/>
              <w:bottom w:val="single" w:sz="4" w:space="0" w:color="auto"/>
              <w:right w:val="single" w:sz="12" w:space="0" w:color="auto"/>
            </w:tcBorders>
            <w:shd w:val="clear" w:color="auto" w:fill="FFFFFF"/>
            <w:vAlign w:val="center"/>
          </w:tcPr>
          <w:p w:rsidR="00B168F8" w:rsidRPr="001D0C4F" w:rsidRDefault="00B168F8" w:rsidP="0082520C">
            <w:pPr>
              <w:spacing w:line="240" w:lineRule="auto"/>
              <w:ind w:right="978"/>
              <w:contextualSpacing/>
              <w:jc w:val="both"/>
              <w:rPr>
                <w:rFonts w:ascii="Times New Roman" w:hAnsi="Times New Roman" w:cs="Times New Roman"/>
                <w:sz w:val="24"/>
                <w:szCs w:val="24"/>
              </w:rPr>
            </w:pPr>
            <w:r w:rsidRPr="001D0C4F">
              <w:rPr>
                <w:rFonts w:ascii="Times New Roman" w:hAnsi="Times New Roman" w:cs="Times New Roman"/>
                <w:sz w:val="24"/>
                <w:szCs w:val="24"/>
              </w:rPr>
              <w:t>нет</w:t>
            </w:r>
          </w:p>
        </w:tc>
      </w:tr>
      <w:tr w:rsidR="006E6440" w:rsidRPr="001D0C4F" w:rsidTr="00850F42">
        <w:trPr>
          <w:trHeight w:hRule="exact" w:val="340"/>
          <w:jc w:val="center"/>
        </w:trPr>
        <w:tc>
          <w:tcPr>
            <w:tcW w:w="3361" w:type="dxa"/>
            <w:tcBorders>
              <w:top w:val="single" w:sz="4" w:space="0" w:color="auto"/>
              <w:left w:val="single" w:sz="12" w:space="0" w:color="auto"/>
              <w:bottom w:val="single" w:sz="12" w:space="0" w:color="auto"/>
              <w:right w:val="single" w:sz="12" w:space="0" w:color="auto"/>
            </w:tcBorders>
            <w:shd w:val="clear" w:color="auto" w:fill="FFFFFF"/>
            <w:vAlign w:val="center"/>
          </w:tcPr>
          <w:p w:rsidR="00B168F8" w:rsidRPr="001D0C4F" w:rsidRDefault="00B168F8" w:rsidP="0082520C">
            <w:pPr>
              <w:pStyle w:val="76"/>
              <w:shd w:val="clear" w:color="auto" w:fill="auto"/>
              <w:spacing w:line="240" w:lineRule="auto"/>
              <w:jc w:val="both"/>
              <w:rPr>
                <w:sz w:val="22"/>
                <w:szCs w:val="22"/>
              </w:rPr>
            </w:pPr>
            <w:r w:rsidRPr="001D0C4F">
              <w:rPr>
                <w:sz w:val="22"/>
                <w:szCs w:val="22"/>
              </w:rPr>
              <w:t>12. Сухой остаток</w:t>
            </w:r>
          </w:p>
        </w:tc>
        <w:tc>
          <w:tcPr>
            <w:tcW w:w="2068" w:type="dxa"/>
            <w:tcBorders>
              <w:top w:val="single" w:sz="4" w:space="0" w:color="auto"/>
              <w:left w:val="single" w:sz="12" w:space="0" w:color="auto"/>
              <w:bottom w:val="single" w:sz="12" w:space="0" w:color="auto"/>
              <w:right w:val="single" w:sz="12" w:space="0" w:color="auto"/>
            </w:tcBorders>
            <w:shd w:val="clear" w:color="auto" w:fill="FFFFFF"/>
            <w:vAlign w:val="center"/>
          </w:tcPr>
          <w:p w:rsidR="00B168F8" w:rsidRPr="001D0C4F" w:rsidRDefault="00B168F8" w:rsidP="0082520C">
            <w:pPr>
              <w:spacing w:line="240" w:lineRule="auto"/>
              <w:ind w:right="694"/>
              <w:contextualSpacing/>
              <w:jc w:val="both"/>
              <w:rPr>
                <w:rFonts w:ascii="Times New Roman" w:hAnsi="Times New Roman" w:cs="Times New Roman"/>
                <w:sz w:val="24"/>
                <w:szCs w:val="24"/>
              </w:rPr>
            </w:pPr>
            <w:r w:rsidRPr="001D0C4F">
              <w:rPr>
                <w:rFonts w:ascii="Times New Roman" w:hAnsi="Times New Roman" w:cs="Times New Roman"/>
                <w:sz w:val="24"/>
                <w:szCs w:val="24"/>
              </w:rPr>
              <w:t>74,0</w:t>
            </w:r>
          </w:p>
        </w:tc>
        <w:tc>
          <w:tcPr>
            <w:tcW w:w="2024" w:type="dxa"/>
            <w:tcBorders>
              <w:top w:val="single" w:sz="4" w:space="0" w:color="auto"/>
              <w:left w:val="single" w:sz="12" w:space="0" w:color="auto"/>
              <w:bottom w:val="single" w:sz="12" w:space="0" w:color="auto"/>
              <w:right w:val="single" w:sz="12" w:space="0" w:color="auto"/>
            </w:tcBorders>
            <w:shd w:val="clear" w:color="auto" w:fill="FFFFFF"/>
            <w:vAlign w:val="center"/>
          </w:tcPr>
          <w:p w:rsidR="00B168F8" w:rsidRPr="001D0C4F" w:rsidRDefault="00B168F8" w:rsidP="0082520C">
            <w:pPr>
              <w:spacing w:line="240" w:lineRule="auto"/>
              <w:ind w:right="978"/>
              <w:contextualSpacing/>
              <w:jc w:val="both"/>
              <w:rPr>
                <w:rFonts w:ascii="Times New Roman" w:hAnsi="Times New Roman" w:cs="Times New Roman"/>
                <w:sz w:val="24"/>
                <w:szCs w:val="24"/>
              </w:rPr>
            </w:pPr>
            <w:r w:rsidRPr="001D0C4F">
              <w:rPr>
                <w:rFonts w:ascii="Times New Roman" w:hAnsi="Times New Roman" w:cs="Times New Roman"/>
                <w:sz w:val="24"/>
                <w:szCs w:val="24"/>
              </w:rPr>
              <w:t>нет</w:t>
            </w:r>
          </w:p>
        </w:tc>
      </w:tr>
    </w:tbl>
    <w:p w:rsidR="00B168F8" w:rsidRPr="001D0C4F" w:rsidRDefault="00B168F8" w:rsidP="0082520C">
      <w:pPr>
        <w:pStyle w:val="39"/>
        <w:shd w:val="clear" w:color="auto" w:fill="auto"/>
        <w:spacing w:line="360" w:lineRule="auto"/>
        <w:ind w:firstLine="567"/>
        <w:jc w:val="both"/>
        <w:rPr>
          <w:sz w:val="28"/>
          <w:szCs w:val="28"/>
        </w:rPr>
      </w:pPr>
    </w:p>
    <w:p w:rsidR="00B168F8" w:rsidRPr="001D0C4F" w:rsidRDefault="00766BBE" w:rsidP="0082520C">
      <w:pPr>
        <w:pStyle w:val="2"/>
        <w:rPr>
          <w:szCs w:val="28"/>
        </w:rPr>
      </w:pPr>
      <w:r w:rsidRPr="001D0C4F">
        <w:rPr>
          <w:szCs w:val="28"/>
        </w:rPr>
        <w:lastRenderedPageBreak/>
        <w:t>7.4 Показатели</w:t>
      </w:r>
      <w:r w:rsidR="00B168F8" w:rsidRPr="001D0C4F">
        <w:rPr>
          <w:szCs w:val="28"/>
        </w:rPr>
        <w:t xml:space="preserve"> эффективности использования ресурсов при транспортировке сточных вод</w:t>
      </w:r>
    </w:p>
    <w:p w:rsidR="003E727B" w:rsidRPr="001D0C4F" w:rsidRDefault="003E727B" w:rsidP="0082520C">
      <w:pPr>
        <w:pStyle w:val="a4"/>
        <w:spacing w:after="0" w:line="360" w:lineRule="auto"/>
        <w:ind w:left="0" w:firstLine="567"/>
        <w:contextualSpacing w:val="0"/>
        <w:jc w:val="both"/>
        <w:rPr>
          <w:rFonts w:ascii="Times New Roman" w:hAnsi="Times New Roman" w:cs="Times New Roman"/>
          <w:sz w:val="28"/>
          <w:szCs w:val="28"/>
        </w:rPr>
      </w:pPr>
      <w:r w:rsidRPr="001D0C4F">
        <w:rPr>
          <w:rFonts w:ascii="Times New Roman" w:hAnsi="Times New Roman" w:cs="Times New Roman"/>
          <w:sz w:val="28"/>
          <w:szCs w:val="28"/>
        </w:rPr>
        <w:t>Целевые показатели эффективности использования ресурсов, в том числе сокращения потерь воды при транспортировке устанавливается в</w:t>
      </w:r>
      <w:r w:rsidR="007F2F2C" w:rsidRPr="001D0C4F">
        <w:rPr>
          <w:rFonts w:ascii="Times New Roman" w:hAnsi="Times New Roman" w:cs="Times New Roman"/>
          <w:sz w:val="28"/>
          <w:szCs w:val="28"/>
        </w:rPr>
        <w:t xml:space="preserve"> </w:t>
      </w:r>
      <w:r w:rsidRPr="001D0C4F">
        <w:rPr>
          <w:rFonts w:ascii="Times New Roman" w:hAnsi="Times New Roman" w:cs="Times New Roman"/>
          <w:sz w:val="28"/>
          <w:szCs w:val="28"/>
        </w:rPr>
        <w:t>отношении:</w:t>
      </w:r>
    </w:p>
    <w:p w:rsidR="003E727B" w:rsidRPr="001D0C4F" w:rsidRDefault="007F2F2C" w:rsidP="0082520C">
      <w:pPr>
        <w:pStyle w:val="a4"/>
        <w:spacing w:after="0" w:line="360" w:lineRule="auto"/>
        <w:ind w:left="0" w:firstLine="567"/>
        <w:contextualSpacing w:val="0"/>
        <w:jc w:val="both"/>
        <w:rPr>
          <w:rFonts w:ascii="Times New Roman" w:hAnsi="Times New Roman" w:cs="Times New Roman"/>
          <w:sz w:val="28"/>
          <w:szCs w:val="28"/>
        </w:rPr>
      </w:pPr>
      <w:r w:rsidRPr="001D0C4F">
        <w:rPr>
          <w:rFonts w:ascii="Times New Roman" w:hAnsi="Times New Roman" w:cs="Times New Roman"/>
          <w:sz w:val="28"/>
          <w:szCs w:val="28"/>
        </w:rPr>
        <w:t xml:space="preserve">- </w:t>
      </w:r>
      <w:r w:rsidR="003E727B" w:rsidRPr="001D0C4F">
        <w:rPr>
          <w:rFonts w:ascii="Times New Roman" w:hAnsi="Times New Roman" w:cs="Times New Roman"/>
          <w:sz w:val="28"/>
          <w:szCs w:val="28"/>
        </w:rPr>
        <w:t xml:space="preserve">уровня потерь </w:t>
      </w:r>
      <w:r w:rsidRPr="001D0C4F">
        <w:rPr>
          <w:rFonts w:ascii="Times New Roman" w:hAnsi="Times New Roman" w:cs="Times New Roman"/>
          <w:sz w:val="28"/>
          <w:szCs w:val="28"/>
        </w:rPr>
        <w:t>сточных вод при транспортировке</w:t>
      </w:r>
      <w:r w:rsidR="003E727B" w:rsidRPr="001D0C4F">
        <w:rPr>
          <w:rFonts w:ascii="Times New Roman" w:hAnsi="Times New Roman" w:cs="Times New Roman"/>
          <w:sz w:val="28"/>
          <w:szCs w:val="28"/>
        </w:rPr>
        <w:t>;</w:t>
      </w:r>
    </w:p>
    <w:p w:rsidR="003E727B" w:rsidRPr="001D0C4F" w:rsidRDefault="007F2F2C" w:rsidP="0082520C">
      <w:pPr>
        <w:pStyle w:val="a4"/>
        <w:spacing w:after="0" w:line="360" w:lineRule="auto"/>
        <w:ind w:left="0" w:firstLine="567"/>
        <w:contextualSpacing w:val="0"/>
        <w:jc w:val="both"/>
        <w:rPr>
          <w:rFonts w:ascii="Times New Roman" w:hAnsi="Times New Roman" w:cs="Times New Roman"/>
          <w:sz w:val="28"/>
          <w:szCs w:val="28"/>
        </w:rPr>
      </w:pPr>
      <w:r w:rsidRPr="001D0C4F">
        <w:rPr>
          <w:rFonts w:ascii="Times New Roman" w:hAnsi="Times New Roman" w:cs="Times New Roman"/>
          <w:sz w:val="28"/>
          <w:szCs w:val="28"/>
        </w:rPr>
        <w:t xml:space="preserve">- </w:t>
      </w:r>
      <w:r w:rsidR="003E727B" w:rsidRPr="001D0C4F">
        <w:rPr>
          <w:rFonts w:ascii="Times New Roman" w:hAnsi="Times New Roman" w:cs="Times New Roman"/>
          <w:sz w:val="28"/>
          <w:szCs w:val="28"/>
        </w:rPr>
        <w:t xml:space="preserve">доли абонентов, осуществляющих расчеты за </w:t>
      </w:r>
      <w:r w:rsidRPr="001D0C4F">
        <w:rPr>
          <w:rFonts w:ascii="Times New Roman" w:hAnsi="Times New Roman" w:cs="Times New Roman"/>
          <w:sz w:val="28"/>
          <w:szCs w:val="28"/>
        </w:rPr>
        <w:t>отведение сточных</w:t>
      </w:r>
      <w:r w:rsidR="003E727B" w:rsidRPr="001D0C4F">
        <w:rPr>
          <w:rFonts w:ascii="Times New Roman" w:hAnsi="Times New Roman" w:cs="Times New Roman"/>
          <w:sz w:val="28"/>
          <w:szCs w:val="28"/>
        </w:rPr>
        <w:t xml:space="preserve"> вод по приборам учета.</w:t>
      </w:r>
    </w:p>
    <w:p w:rsidR="007F2F2C" w:rsidRPr="001D0C4F" w:rsidRDefault="003E727B" w:rsidP="0082520C">
      <w:pPr>
        <w:pStyle w:val="a4"/>
        <w:spacing w:after="0" w:line="360" w:lineRule="auto"/>
        <w:ind w:left="0" w:firstLine="567"/>
        <w:contextualSpacing w:val="0"/>
        <w:jc w:val="both"/>
        <w:rPr>
          <w:rFonts w:ascii="Times New Roman" w:hAnsi="Times New Roman" w:cs="Times New Roman"/>
          <w:sz w:val="28"/>
          <w:szCs w:val="28"/>
        </w:rPr>
      </w:pPr>
      <w:r w:rsidRPr="001D0C4F">
        <w:rPr>
          <w:rFonts w:ascii="Times New Roman" w:hAnsi="Times New Roman" w:cs="Times New Roman"/>
          <w:sz w:val="28"/>
          <w:szCs w:val="28"/>
        </w:rPr>
        <w:t>Целевой показатель потерь определяется исходя из данных регулируемой орга</w:t>
      </w:r>
      <w:r w:rsidR="007F2F2C" w:rsidRPr="001D0C4F">
        <w:rPr>
          <w:rFonts w:ascii="Times New Roman" w:hAnsi="Times New Roman" w:cs="Times New Roman"/>
          <w:sz w:val="28"/>
          <w:szCs w:val="28"/>
        </w:rPr>
        <w:t>низации о сборе сточных вод</w:t>
      </w:r>
      <w:r w:rsidRPr="001D0C4F">
        <w:rPr>
          <w:rFonts w:ascii="Times New Roman" w:hAnsi="Times New Roman" w:cs="Times New Roman"/>
          <w:sz w:val="28"/>
          <w:szCs w:val="28"/>
        </w:rPr>
        <w:t xml:space="preserve"> по приборам учета</w:t>
      </w:r>
      <w:r w:rsidR="007F2F2C" w:rsidRPr="001D0C4F">
        <w:rPr>
          <w:rFonts w:ascii="Times New Roman" w:hAnsi="Times New Roman" w:cs="Times New Roman"/>
          <w:sz w:val="28"/>
          <w:szCs w:val="28"/>
        </w:rPr>
        <w:t>,</w:t>
      </w:r>
      <w:r w:rsidRPr="001D0C4F">
        <w:rPr>
          <w:rFonts w:ascii="Times New Roman" w:hAnsi="Times New Roman" w:cs="Times New Roman"/>
          <w:sz w:val="28"/>
          <w:szCs w:val="28"/>
        </w:rPr>
        <w:t xml:space="preserve"> и устанавливается в процентном соотношении к фактическим показателям деятельности регулируемой организации н</w:t>
      </w:r>
      <w:r w:rsidR="007F2F2C" w:rsidRPr="001D0C4F">
        <w:rPr>
          <w:rFonts w:ascii="Times New Roman" w:hAnsi="Times New Roman" w:cs="Times New Roman"/>
          <w:sz w:val="28"/>
          <w:szCs w:val="28"/>
        </w:rPr>
        <w:t>а начало периода регулирования.</w:t>
      </w:r>
    </w:p>
    <w:p w:rsidR="007F2F2C" w:rsidRPr="001D0C4F" w:rsidRDefault="007F2F2C" w:rsidP="0082520C">
      <w:pPr>
        <w:pStyle w:val="a4"/>
        <w:spacing w:after="0" w:line="360" w:lineRule="auto"/>
        <w:ind w:left="0" w:firstLine="567"/>
        <w:contextualSpacing w:val="0"/>
        <w:jc w:val="both"/>
        <w:rPr>
          <w:rFonts w:ascii="Times New Roman" w:hAnsi="Times New Roman" w:cs="Times New Roman"/>
          <w:sz w:val="28"/>
          <w:szCs w:val="28"/>
        </w:rPr>
      </w:pPr>
      <w:r w:rsidRPr="001D0C4F">
        <w:rPr>
          <w:rFonts w:ascii="Times New Roman" w:hAnsi="Times New Roman" w:cs="Times New Roman"/>
          <w:sz w:val="28"/>
          <w:szCs w:val="28"/>
        </w:rPr>
        <w:t>Оценка данных показателей возможна после строительных работ и обеспечения централизованным водоотведением всех потребителей и эксплуатации данных систем.</w:t>
      </w:r>
    </w:p>
    <w:p w:rsidR="00B168F8" w:rsidRPr="001D0C4F" w:rsidRDefault="00766BBE" w:rsidP="0082520C">
      <w:pPr>
        <w:pStyle w:val="2"/>
        <w:rPr>
          <w:szCs w:val="28"/>
        </w:rPr>
      </w:pPr>
      <w:r w:rsidRPr="001D0C4F">
        <w:rPr>
          <w:szCs w:val="28"/>
        </w:rPr>
        <w:t>7.5 Соотношение</w:t>
      </w:r>
      <w:r w:rsidR="00B168F8" w:rsidRPr="001D0C4F">
        <w:rPr>
          <w:szCs w:val="28"/>
        </w:rPr>
        <w:t xml:space="preserve"> цены реализации мероприятий инвестиционной программы и их эффективности – улучшение качества очистки сточных вод</w:t>
      </w:r>
    </w:p>
    <w:p w:rsidR="004A0D36" w:rsidRPr="004A0D36" w:rsidRDefault="004A0D36" w:rsidP="0082520C">
      <w:pPr>
        <w:spacing w:after="0" w:line="360" w:lineRule="auto"/>
        <w:ind w:firstLine="709"/>
        <w:jc w:val="both"/>
        <w:rPr>
          <w:rFonts w:ascii="Times New Roman" w:eastAsia="Times New Roman" w:hAnsi="Times New Roman" w:cs="Times New Roman"/>
          <w:sz w:val="28"/>
          <w:szCs w:val="28"/>
          <w:lang w:eastAsia="ru-RU"/>
        </w:rPr>
      </w:pPr>
      <w:r w:rsidRPr="004A0D36">
        <w:rPr>
          <w:rFonts w:ascii="Times New Roman" w:eastAsia="Times New Roman" w:hAnsi="Times New Roman" w:cs="Times New Roman"/>
          <w:sz w:val="28"/>
          <w:szCs w:val="28"/>
          <w:lang w:eastAsia="ru-RU"/>
        </w:rPr>
        <w:t>Соотношение цены реализации мероприятий инвестиционных программ и эффективности (улучшения качества очистки сточных вод) реализации мероприятий</w:t>
      </w:r>
      <w:r w:rsidRPr="004A0D36">
        <w:rPr>
          <w:rFonts w:ascii="Times New Roman" w:eastAsia="Times New Roman" w:hAnsi="Times New Roman" w:cs="Times New Roman"/>
          <w:bCs/>
          <w:sz w:val="28"/>
          <w:szCs w:val="28"/>
          <w:lang w:eastAsia="ru-RU"/>
        </w:rPr>
        <w:t>, предложенных схемой водоснабжения и водоотведения, и их эффективности возможно определить только после строительства и эксплуатации сетей и сооружений водоотведения.</w:t>
      </w:r>
    </w:p>
    <w:p w:rsidR="004A0D36" w:rsidRPr="004A0D36" w:rsidRDefault="004A0D36" w:rsidP="0082520C">
      <w:pPr>
        <w:spacing w:after="0" w:line="360" w:lineRule="auto"/>
        <w:ind w:firstLine="709"/>
        <w:jc w:val="both"/>
        <w:rPr>
          <w:rFonts w:ascii="Times New Roman" w:eastAsia="Times New Roman" w:hAnsi="Times New Roman" w:cs="Times New Roman"/>
          <w:sz w:val="28"/>
          <w:szCs w:val="28"/>
          <w:lang w:eastAsia="ru-RU"/>
        </w:rPr>
      </w:pPr>
      <w:r w:rsidRPr="004A0D36">
        <w:rPr>
          <w:rFonts w:ascii="Times New Roman" w:eastAsia="Times New Roman" w:hAnsi="Times New Roman" w:cs="Times New Roman"/>
          <w:bCs/>
          <w:sz w:val="28"/>
          <w:szCs w:val="28"/>
          <w:lang w:eastAsia="ru-RU"/>
        </w:rPr>
        <w:t>Значение</w:t>
      </w:r>
      <w:r w:rsidRPr="004A0D36">
        <w:rPr>
          <w:rFonts w:ascii="Times New Roman" w:eastAsia="Times New Roman" w:hAnsi="Times New Roman" w:cs="Times New Roman"/>
          <w:sz w:val="28"/>
          <w:szCs w:val="28"/>
          <w:lang w:eastAsia="ru-RU"/>
        </w:rPr>
        <w:t xml:space="preserve"> увеличения доли сточных вод, прошедших очистку и соответствующих нормативным требованиям</w:t>
      </w:r>
      <w:r w:rsidRPr="004A0D36">
        <w:rPr>
          <w:rFonts w:ascii="Times New Roman" w:eastAsia="Times New Roman" w:hAnsi="Times New Roman" w:cs="Times New Roman"/>
          <w:bCs/>
          <w:sz w:val="28"/>
          <w:szCs w:val="28"/>
          <w:lang w:eastAsia="ru-RU"/>
        </w:rPr>
        <w:t xml:space="preserve"> составит 100%</w:t>
      </w:r>
      <w:r w:rsidRPr="004A0D36">
        <w:rPr>
          <w:rFonts w:ascii="Times New Roman" w:eastAsia="Times New Roman" w:hAnsi="Times New Roman" w:cs="Times New Roman"/>
          <w:sz w:val="28"/>
          <w:szCs w:val="28"/>
          <w:lang w:eastAsia="ru-RU"/>
        </w:rPr>
        <w:t>. Оценка данных показателей возможна после строительных работ и обеспечения централизованным водоотведением всех потребителей и эксплуатации данных систем.</w:t>
      </w:r>
    </w:p>
    <w:p w:rsidR="00592BBB" w:rsidRPr="00592BBB" w:rsidRDefault="00592BBB" w:rsidP="00592BBB">
      <w:pPr>
        <w:spacing w:after="0" w:line="360" w:lineRule="auto"/>
        <w:ind w:firstLine="709"/>
        <w:jc w:val="both"/>
        <w:rPr>
          <w:rFonts w:ascii="Times New Roman" w:eastAsia="Times New Roman" w:hAnsi="Times New Roman" w:cs="Times New Roman"/>
          <w:sz w:val="28"/>
          <w:szCs w:val="28"/>
          <w:lang w:eastAsia="ru-RU"/>
        </w:rPr>
      </w:pPr>
      <w:r w:rsidRPr="00592BBB">
        <w:rPr>
          <w:rFonts w:ascii="Times New Roman" w:eastAsia="Times New Roman" w:hAnsi="Times New Roman" w:cs="Times New Roman"/>
          <w:sz w:val="28"/>
          <w:szCs w:val="28"/>
          <w:lang w:eastAsia="ru-RU"/>
        </w:rPr>
        <w:t>Стоимость реконструкции Объекта согласно проектной документации №0775424-01 «Реконструкция канализационных очистных сооружений на мысе Погодном Усть-Камчатского сельского поселения» составляет в текущем уровне цен 1 кв. 2019 года с НДС – 543 354,63 тыс. руб. (в том числе НДС – 89 920,79 тыс. руб.), в том числе:</w:t>
      </w:r>
    </w:p>
    <w:p w:rsidR="00592BBB" w:rsidRPr="00592BBB" w:rsidRDefault="00592BBB" w:rsidP="00592BBB">
      <w:pPr>
        <w:spacing w:after="0" w:line="360" w:lineRule="auto"/>
        <w:ind w:firstLine="709"/>
        <w:jc w:val="both"/>
        <w:rPr>
          <w:rFonts w:ascii="Times New Roman" w:eastAsia="Times New Roman" w:hAnsi="Times New Roman" w:cs="Times New Roman"/>
          <w:sz w:val="28"/>
          <w:szCs w:val="28"/>
          <w:lang w:eastAsia="ru-RU"/>
        </w:rPr>
      </w:pPr>
      <w:r w:rsidRPr="00592BBB">
        <w:rPr>
          <w:rFonts w:ascii="Times New Roman" w:eastAsia="Times New Roman" w:hAnsi="Times New Roman" w:cs="Times New Roman"/>
          <w:sz w:val="28"/>
          <w:szCs w:val="28"/>
          <w:lang w:eastAsia="ru-RU"/>
        </w:rPr>
        <w:t>- СМР – 372 304,69 тыс. руб.;</w:t>
      </w:r>
    </w:p>
    <w:p w:rsidR="00592BBB" w:rsidRPr="00592BBB" w:rsidRDefault="00592BBB" w:rsidP="00592BBB">
      <w:pPr>
        <w:spacing w:after="0" w:line="360" w:lineRule="auto"/>
        <w:ind w:firstLine="709"/>
        <w:jc w:val="both"/>
        <w:rPr>
          <w:rFonts w:ascii="Times New Roman" w:eastAsia="Times New Roman" w:hAnsi="Times New Roman" w:cs="Times New Roman"/>
          <w:sz w:val="28"/>
          <w:szCs w:val="28"/>
          <w:lang w:eastAsia="ru-RU"/>
        </w:rPr>
      </w:pPr>
      <w:r w:rsidRPr="00592BBB">
        <w:rPr>
          <w:rFonts w:ascii="Times New Roman" w:eastAsia="Times New Roman" w:hAnsi="Times New Roman" w:cs="Times New Roman"/>
          <w:sz w:val="28"/>
          <w:szCs w:val="28"/>
          <w:lang w:eastAsia="ru-RU"/>
        </w:rPr>
        <w:lastRenderedPageBreak/>
        <w:t>-оборудование- 133 644,76 тыс. руб.;</w:t>
      </w:r>
    </w:p>
    <w:p w:rsidR="00592BBB" w:rsidRPr="00592BBB" w:rsidRDefault="00592BBB" w:rsidP="00592BBB">
      <w:pPr>
        <w:spacing w:after="0" w:line="360" w:lineRule="auto"/>
        <w:ind w:firstLine="709"/>
        <w:jc w:val="both"/>
        <w:rPr>
          <w:rFonts w:ascii="Times New Roman" w:eastAsia="Times New Roman" w:hAnsi="Times New Roman" w:cs="Times New Roman"/>
          <w:sz w:val="28"/>
          <w:szCs w:val="28"/>
          <w:lang w:eastAsia="ru-RU"/>
        </w:rPr>
      </w:pPr>
      <w:r w:rsidRPr="00592BBB">
        <w:rPr>
          <w:rFonts w:ascii="Times New Roman" w:eastAsia="Times New Roman" w:hAnsi="Times New Roman" w:cs="Times New Roman"/>
          <w:sz w:val="28"/>
          <w:szCs w:val="28"/>
          <w:lang w:eastAsia="ru-RU"/>
        </w:rPr>
        <w:t>- прочие затраты/в том числе ПИР – 37 405,18 тыс. руб./ - 2 430,00 тыс. руб.</w:t>
      </w:r>
    </w:p>
    <w:p w:rsidR="00592BBB" w:rsidRPr="00592BBB" w:rsidRDefault="00592BBB" w:rsidP="00592BBB">
      <w:pPr>
        <w:spacing w:after="0" w:line="360" w:lineRule="auto"/>
        <w:ind w:firstLine="709"/>
        <w:jc w:val="both"/>
        <w:rPr>
          <w:rFonts w:ascii="Times New Roman" w:eastAsia="Times New Roman" w:hAnsi="Times New Roman" w:cs="Times New Roman"/>
          <w:sz w:val="28"/>
          <w:szCs w:val="28"/>
          <w:lang w:eastAsia="ru-RU"/>
        </w:rPr>
      </w:pPr>
      <w:r w:rsidRPr="00592BBB">
        <w:rPr>
          <w:rFonts w:ascii="Times New Roman" w:eastAsia="Times New Roman" w:hAnsi="Times New Roman" w:cs="Times New Roman"/>
          <w:sz w:val="28"/>
          <w:szCs w:val="28"/>
          <w:lang w:eastAsia="ru-RU"/>
        </w:rPr>
        <w:t>Стоимость Проекта реконструкции за исключением расходов на проектно-сметные работы, авторский надзор составляют 507 064</w:t>
      </w:r>
      <w:r w:rsidR="00FE2078">
        <w:rPr>
          <w:rFonts w:ascii="Times New Roman" w:eastAsia="Times New Roman" w:hAnsi="Times New Roman" w:cs="Times New Roman"/>
          <w:sz w:val="28"/>
          <w:szCs w:val="28"/>
          <w:lang w:eastAsia="ru-RU"/>
        </w:rPr>
        <w:t> </w:t>
      </w:r>
      <w:r w:rsidRPr="00592BBB">
        <w:rPr>
          <w:rFonts w:ascii="Times New Roman" w:eastAsia="Times New Roman" w:hAnsi="Times New Roman" w:cs="Times New Roman"/>
          <w:sz w:val="28"/>
          <w:szCs w:val="28"/>
          <w:lang w:eastAsia="ru-RU"/>
        </w:rPr>
        <w:t>210</w:t>
      </w:r>
      <w:r w:rsidR="00FE2078">
        <w:rPr>
          <w:rFonts w:ascii="Times New Roman" w:eastAsia="Times New Roman" w:hAnsi="Times New Roman" w:cs="Times New Roman"/>
          <w:sz w:val="28"/>
          <w:szCs w:val="28"/>
          <w:lang w:eastAsia="ru-RU"/>
        </w:rPr>
        <w:t>,00 тыс. рублей.</w:t>
      </w:r>
    </w:p>
    <w:p w:rsidR="00B168F8" w:rsidRPr="001D0C4F" w:rsidRDefault="00592BBB" w:rsidP="0082520C">
      <w:pPr>
        <w:pStyle w:val="2"/>
        <w:rPr>
          <w:szCs w:val="28"/>
        </w:rPr>
      </w:pPr>
      <w:r w:rsidRPr="001D0C4F">
        <w:rPr>
          <w:szCs w:val="28"/>
        </w:rPr>
        <w:t>7.6 Показатели</w:t>
      </w:r>
      <w:r w:rsidR="00B168F8" w:rsidRPr="001D0C4F">
        <w:rPr>
          <w:szCs w:val="28"/>
        </w:rPr>
        <w:t>, установленные федеральными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B168F8" w:rsidRPr="001D0C4F" w:rsidRDefault="00E55DF2" w:rsidP="0082520C">
      <w:pPr>
        <w:spacing w:after="0" w:line="360" w:lineRule="auto"/>
        <w:ind w:firstLine="567"/>
        <w:jc w:val="both"/>
        <w:rPr>
          <w:rFonts w:ascii="Times New Roman" w:hAnsi="Times New Roman" w:cs="Times New Roman"/>
          <w:bCs/>
          <w:sz w:val="28"/>
          <w:szCs w:val="28"/>
        </w:rPr>
      </w:pPr>
      <w:r w:rsidRPr="001D0C4F">
        <w:rPr>
          <w:rFonts w:ascii="Times New Roman" w:hAnsi="Times New Roman" w:cs="Times New Roman"/>
          <w:bCs/>
          <w:sz w:val="28"/>
          <w:szCs w:val="28"/>
        </w:rPr>
        <w:t xml:space="preserve"> </w:t>
      </w:r>
      <w:r w:rsidR="00B168F8" w:rsidRPr="001D0C4F">
        <w:rPr>
          <w:rFonts w:ascii="Times New Roman" w:hAnsi="Times New Roman" w:cs="Times New Roman"/>
          <w:bCs/>
          <w:sz w:val="28"/>
          <w:szCs w:val="28"/>
        </w:rPr>
        <w:t>Информация о показателях, установленных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r w:rsidR="004E4F05" w:rsidRPr="001D0C4F">
        <w:rPr>
          <w:rFonts w:ascii="Times New Roman" w:hAnsi="Times New Roman" w:cs="Times New Roman"/>
          <w:bCs/>
          <w:sz w:val="28"/>
          <w:szCs w:val="28"/>
        </w:rPr>
        <w:t xml:space="preserve"> отсутствуют</w:t>
      </w:r>
      <w:r w:rsidR="00474D24" w:rsidRPr="001D0C4F">
        <w:rPr>
          <w:rFonts w:ascii="Times New Roman" w:hAnsi="Times New Roman" w:cs="Times New Roman"/>
          <w:bCs/>
          <w:sz w:val="28"/>
          <w:szCs w:val="28"/>
        </w:rPr>
        <w:t>.</w:t>
      </w:r>
    </w:p>
    <w:p w:rsidR="007F2F2C" w:rsidRPr="001D0C4F" w:rsidRDefault="007F2F2C" w:rsidP="0082520C">
      <w:pPr>
        <w:jc w:val="both"/>
        <w:rPr>
          <w:rFonts w:ascii="Times New Roman" w:eastAsia="Times New Roman" w:hAnsi="Times New Roman" w:cs="Times New Roman"/>
          <w:b/>
          <w:bCs/>
          <w:sz w:val="28"/>
          <w:szCs w:val="28"/>
          <w:lang w:eastAsia="ru-RU"/>
        </w:rPr>
      </w:pPr>
      <w:r w:rsidRPr="001D0C4F">
        <w:br w:type="page"/>
      </w:r>
    </w:p>
    <w:p w:rsidR="00AD5AA9" w:rsidRPr="006E6440" w:rsidRDefault="00F61EE3" w:rsidP="0082520C">
      <w:pPr>
        <w:pStyle w:val="1"/>
        <w:jc w:val="both"/>
      </w:pPr>
      <w:r w:rsidRPr="006E6440">
        <w:lastRenderedPageBreak/>
        <w:t>РАЗДЕЛ</w:t>
      </w:r>
      <w:r w:rsidR="00AD5AA9" w:rsidRPr="006E6440">
        <w:t xml:space="preserve"> </w:t>
      </w:r>
      <w:r w:rsidR="00D55556" w:rsidRPr="006E6440">
        <w:t>8</w:t>
      </w:r>
      <w:r w:rsidR="00AD5AA9" w:rsidRPr="006E6440">
        <w:t xml:space="preserve"> </w:t>
      </w:r>
      <w:r w:rsidR="001732FD" w:rsidRPr="006E6440">
        <w:t>ПЕРЕЧЕНЬ ВЫЯВЛЕННЫХ БЕСХОЗЯЙНЫХ ОБЪЕКТОВ</w:t>
      </w:r>
      <w:r w:rsidR="00AD5AA9" w:rsidRPr="006E6440">
        <w:t xml:space="preserve"> </w:t>
      </w:r>
      <w:r w:rsidR="001732FD" w:rsidRPr="006E6440">
        <w:t>ЦЕНТРАЛИЗОВАННОЙ</w:t>
      </w:r>
      <w:r w:rsidR="00AD5AA9" w:rsidRPr="006E6440">
        <w:t xml:space="preserve"> </w:t>
      </w:r>
      <w:r w:rsidR="001732FD" w:rsidRPr="006E6440">
        <w:t>СИСТЕМЫ</w:t>
      </w:r>
      <w:r w:rsidR="00AD5AA9" w:rsidRPr="006E6440">
        <w:t xml:space="preserve"> </w:t>
      </w:r>
      <w:r w:rsidR="001732FD" w:rsidRPr="006E6440">
        <w:t>ВОДООТВЕДЕНИЯ</w:t>
      </w:r>
      <w:r w:rsidR="00AD5AA9" w:rsidRPr="006E6440">
        <w:t xml:space="preserve"> (</w:t>
      </w:r>
      <w:r w:rsidR="00DF0750" w:rsidRPr="006E6440">
        <w:t>В СЛУЧАЕ ИХ ВВЫЯВЛЕНИЯ) И ПЕРЕЧЕНЬ ОРГАНИЗАЦИЙ, УП</w:t>
      </w:r>
      <w:r w:rsidR="00BA1341" w:rsidRPr="006E6440">
        <w:t>ОЛНОМОЧЕННЫХ НА ИХ ЭКСПЛУАТАЦИЮ</w:t>
      </w:r>
    </w:p>
    <w:p w:rsidR="001A68DC" w:rsidRPr="008B5AF6" w:rsidRDefault="001A68DC" w:rsidP="0082520C">
      <w:pPr>
        <w:autoSpaceDE w:val="0"/>
        <w:autoSpaceDN w:val="0"/>
        <w:adjustRightInd w:val="0"/>
        <w:spacing w:after="0" w:line="360" w:lineRule="auto"/>
        <w:ind w:firstLine="567"/>
        <w:jc w:val="both"/>
        <w:rPr>
          <w:rFonts w:ascii="Times New Roman" w:hAnsi="Times New Roman" w:cs="Times New Roman"/>
          <w:sz w:val="28"/>
          <w:szCs w:val="28"/>
        </w:rPr>
      </w:pPr>
      <w:r w:rsidRPr="008B5AF6">
        <w:rPr>
          <w:rFonts w:ascii="Times New Roman" w:hAnsi="Times New Roman" w:cs="Times New Roman"/>
          <w:sz w:val="28"/>
          <w:szCs w:val="28"/>
        </w:rPr>
        <w:t>При проведении инвентаризации и обнаружении бесхозных сетей</w:t>
      </w:r>
      <w:r>
        <w:rPr>
          <w:rFonts w:ascii="Times New Roman" w:hAnsi="Times New Roman" w:cs="Times New Roman"/>
          <w:sz w:val="28"/>
          <w:szCs w:val="28"/>
        </w:rPr>
        <w:t xml:space="preserve"> и сооружении водоотведения</w:t>
      </w:r>
      <w:r w:rsidRPr="008B5AF6">
        <w:rPr>
          <w:rFonts w:ascii="Times New Roman" w:hAnsi="Times New Roman" w:cs="Times New Roman"/>
          <w:sz w:val="28"/>
          <w:szCs w:val="28"/>
        </w:rPr>
        <w:t xml:space="preserve"> на территории поселения необходимо поступить следующим образом:</w:t>
      </w:r>
    </w:p>
    <w:p w:rsidR="001A68DC" w:rsidRPr="008B5AF6" w:rsidRDefault="001A68DC" w:rsidP="0082520C">
      <w:pPr>
        <w:autoSpaceDE w:val="0"/>
        <w:autoSpaceDN w:val="0"/>
        <w:adjustRightInd w:val="0"/>
        <w:spacing w:after="0" w:line="360" w:lineRule="auto"/>
        <w:ind w:firstLine="567"/>
        <w:jc w:val="both"/>
        <w:rPr>
          <w:rFonts w:ascii="Times New Roman" w:hAnsi="Times New Roman" w:cs="Times New Roman"/>
          <w:bCs/>
          <w:sz w:val="28"/>
          <w:szCs w:val="28"/>
        </w:rPr>
      </w:pPr>
      <w:r w:rsidRPr="008B5AF6">
        <w:rPr>
          <w:rFonts w:ascii="Times New Roman" w:hAnsi="Times New Roman" w:cs="Times New Roman"/>
          <w:bCs/>
          <w:sz w:val="28"/>
          <w:szCs w:val="28"/>
        </w:rPr>
        <w:t>Согласно статьи 8, пункт 5. Федерального закона Российской Федерации от 7 декабря 2011г. N416-ФЗ "О водоснабжении и водоотведении": «В случае выявления бесхозяйных объектов централизованных систем горячего водоснабжения,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эксплуатация таких объектов осуществляется гарантирующей организацией либо организацией, которая осуществляет горячее водоснабжение, холодное водоснабжение и (или) водоотведение и водопроводные и (или) канализационные сети которой непосредственно присоединены к указанным бесхозяйным объектам (в случае выявления бесхозяйных объектов централизованных систем горячего водоснабжения или в случае, если гарантирующая организация не определена в соответствии со статьей 12 настоящего Федерального закона), со дня подписания с органом местного самоуправления поселения, городского округа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rsidR="001A68DC" w:rsidRPr="008B5AF6" w:rsidRDefault="001A68DC" w:rsidP="0082520C">
      <w:pPr>
        <w:autoSpaceDE w:val="0"/>
        <w:autoSpaceDN w:val="0"/>
        <w:adjustRightInd w:val="0"/>
        <w:spacing w:after="0" w:line="360" w:lineRule="auto"/>
        <w:ind w:firstLine="567"/>
        <w:jc w:val="both"/>
        <w:rPr>
          <w:rFonts w:ascii="Times New Roman" w:hAnsi="Times New Roman" w:cs="Times New Roman"/>
          <w:bCs/>
          <w:sz w:val="28"/>
          <w:szCs w:val="28"/>
        </w:rPr>
      </w:pPr>
      <w:r w:rsidRPr="008B5AF6">
        <w:rPr>
          <w:rFonts w:ascii="Times New Roman" w:hAnsi="Times New Roman" w:cs="Times New Roman"/>
          <w:bCs/>
          <w:sz w:val="28"/>
          <w:szCs w:val="28"/>
        </w:rPr>
        <w:t>Принятие на учет бесхозяйных водоотводящих сетей (водоотводящих сетей, не имеющих эксплуатирующей организации) осуществляется на основании постановления Правительства РФ от 17.09.2003г. № 580.</w:t>
      </w:r>
    </w:p>
    <w:p w:rsidR="00ED6C16" w:rsidRPr="006E6440" w:rsidRDefault="00ED6C16" w:rsidP="0082520C">
      <w:pPr>
        <w:spacing w:after="0" w:line="360" w:lineRule="auto"/>
        <w:ind w:firstLine="567"/>
        <w:jc w:val="both"/>
        <w:rPr>
          <w:rFonts w:ascii="Times New Roman" w:eastAsia="Times New Roman" w:hAnsi="Times New Roman" w:cs="Times New Roman"/>
          <w:b/>
          <w:bCs/>
          <w:color w:val="FF0000"/>
          <w:sz w:val="28"/>
          <w:szCs w:val="28"/>
          <w:lang w:eastAsia="ru-RU"/>
        </w:rPr>
      </w:pPr>
      <w:r w:rsidRPr="006E6440">
        <w:rPr>
          <w:color w:val="FF0000"/>
        </w:rPr>
        <w:br w:type="page"/>
      </w:r>
    </w:p>
    <w:p w:rsidR="00AD5AA9" w:rsidRPr="006E6440" w:rsidRDefault="00AD5AA9" w:rsidP="0082520C">
      <w:pPr>
        <w:pStyle w:val="1"/>
        <w:jc w:val="both"/>
      </w:pPr>
      <w:r w:rsidRPr="006E6440">
        <w:lastRenderedPageBreak/>
        <w:t>ЗАКЛЮЧЕНИЕ</w:t>
      </w:r>
    </w:p>
    <w:p w:rsidR="00AD5AA9" w:rsidRPr="001D0C4F" w:rsidRDefault="00AD5AA9" w:rsidP="0082520C">
      <w:pPr>
        <w:autoSpaceDE w:val="0"/>
        <w:autoSpaceDN w:val="0"/>
        <w:adjustRightInd w:val="0"/>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t xml:space="preserve">В государственной стратегии Российской Федерации четко определена рациональная область применения централизованных и децентрализованных систем водоснабжения и водоотведения. В </w:t>
      </w:r>
      <w:r w:rsidR="008F1ABD" w:rsidRPr="001D0C4F">
        <w:rPr>
          <w:rFonts w:ascii="Times New Roman" w:hAnsi="Times New Roman" w:cs="Times New Roman"/>
          <w:sz w:val="28"/>
          <w:szCs w:val="28"/>
        </w:rPr>
        <w:t>поселениях</w:t>
      </w:r>
      <w:r w:rsidRPr="001D0C4F">
        <w:rPr>
          <w:rFonts w:ascii="Times New Roman" w:hAnsi="Times New Roman" w:cs="Times New Roman"/>
          <w:sz w:val="28"/>
          <w:szCs w:val="28"/>
        </w:rPr>
        <w:t xml:space="preserve"> с большой плотностью застройки следует развивать и модернизировать системы централизованного водоснабжения от крупных водозаборов и системы централизованного водоотведения для крупных очистных сооружений канализации. При сравнительной оценке водообеспечивающей и водоотводящей безопасности функционирования централизованных и децентрализованных систем необходимо учитывать следующие факторы:</w:t>
      </w:r>
    </w:p>
    <w:p w:rsidR="00AD5AA9" w:rsidRPr="001D0C4F" w:rsidRDefault="00AD5AA9" w:rsidP="0082520C">
      <w:pPr>
        <w:autoSpaceDE w:val="0"/>
        <w:autoSpaceDN w:val="0"/>
        <w:adjustRightInd w:val="0"/>
        <w:spacing w:after="0" w:line="360" w:lineRule="auto"/>
        <w:ind w:firstLine="567"/>
        <w:jc w:val="both"/>
        <w:rPr>
          <w:rFonts w:ascii="Times New Roman" w:hAnsi="Times New Roman" w:cs="Times New Roman"/>
          <w:sz w:val="28"/>
          <w:szCs w:val="28"/>
        </w:rPr>
      </w:pPr>
      <w:r w:rsidRPr="001D0C4F">
        <w:rPr>
          <w:rStyle w:val="10"/>
          <w:rFonts w:eastAsiaTheme="minorHAnsi"/>
          <w:b w:val="0"/>
        </w:rPr>
        <w:t>- крупные источники, такие как центральные водозаборные сооружения, мо</w:t>
      </w:r>
      <w:r w:rsidRPr="001D0C4F">
        <w:rPr>
          <w:rFonts w:ascii="Times New Roman" w:hAnsi="Times New Roman" w:cs="Times New Roman"/>
          <w:sz w:val="28"/>
          <w:szCs w:val="28"/>
        </w:rPr>
        <w:t>гут обеспечивать водой должного качества и в необходимом объеме всех потребителей без снижения показателей качества;</w:t>
      </w:r>
    </w:p>
    <w:p w:rsidR="00AD5AA9" w:rsidRPr="001D0C4F" w:rsidRDefault="00AD5AA9" w:rsidP="0082520C">
      <w:pPr>
        <w:autoSpaceDE w:val="0"/>
        <w:autoSpaceDN w:val="0"/>
        <w:adjustRightInd w:val="0"/>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t>- крупные источники, такие как центральные очистные сооружения канализации, могут обеспечивать очистку стоков до необходимых показателей для сброса в водный объект без оказания вредного воздействия на окружающую среду;</w:t>
      </w:r>
    </w:p>
    <w:p w:rsidR="00AD5AA9" w:rsidRPr="001D0C4F" w:rsidRDefault="00AD5AA9" w:rsidP="0082520C">
      <w:pPr>
        <w:autoSpaceDE w:val="0"/>
        <w:autoSpaceDN w:val="0"/>
        <w:adjustRightInd w:val="0"/>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t xml:space="preserve"> - степень надежности работы центральных водозаборных сооружений и станций очистки сточных вод обеспечивается 100% резервированием и возможностью увеличения производительности за счет наличия резервных мощностей; </w:t>
      </w:r>
    </w:p>
    <w:p w:rsidR="00AD5AA9" w:rsidRPr="001D0C4F" w:rsidRDefault="00AD5AA9" w:rsidP="0082520C">
      <w:pPr>
        <w:autoSpaceDE w:val="0"/>
        <w:autoSpaceDN w:val="0"/>
        <w:adjustRightInd w:val="0"/>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t>- малые автономные источники воды (водозаборные скважины, колонки, колодцы), работают в условиях, когда вода имеет показатели пригодные для хозяйственно-питьевых нужд, при изменении качественных характеристик подаваемой воды, на малых источниках нет возможности контроля качества подаваемой воды, что уменьшает надежность водоснабжения и создает непосредственную угрозу здоровью и жизни людей;</w:t>
      </w:r>
    </w:p>
    <w:p w:rsidR="00AD5AA9" w:rsidRPr="001D0C4F" w:rsidRDefault="00AD5AA9" w:rsidP="0082520C">
      <w:pPr>
        <w:autoSpaceDE w:val="0"/>
        <w:autoSpaceDN w:val="0"/>
        <w:adjustRightInd w:val="0"/>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t xml:space="preserve">- малые автономные накопители сточных вод (септики) обеспечивают необходимые функции по накоплению сточной жидкости, но вследствие отсутствия контроля за </w:t>
      </w:r>
      <w:r w:rsidR="008F1ABD" w:rsidRPr="001D0C4F">
        <w:rPr>
          <w:rFonts w:ascii="Times New Roman" w:hAnsi="Times New Roman" w:cs="Times New Roman"/>
          <w:sz w:val="28"/>
          <w:szCs w:val="28"/>
        </w:rPr>
        <w:t>состоянием конструкций в течение</w:t>
      </w:r>
      <w:r w:rsidRPr="001D0C4F">
        <w:rPr>
          <w:rFonts w:ascii="Times New Roman" w:hAnsi="Times New Roman" w:cs="Times New Roman"/>
          <w:sz w:val="28"/>
          <w:szCs w:val="28"/>
        </w:rPr>
        <w:t xml:space="preserve"> времени теряют герметичность, и оказывают негативное влияние водоносные горизонты и окружающую среду.</w:t>
      </w:r>
    </w:p>
    <w:p w:rsidR="00AD5AA9" w:rsidRPr="001D0C4F" w:rsidRDefault="00AD5AA9" w:rsidP="0082520C">
      <w:pPr>
        <w:autoSpaceDE w:val="0"/>
        <w:autoSpaceDN w:val="0"/>
        <w:adjustRightInd w:val="0"/>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t xml:space="preserve">С целью выявления реального дефицита между мощностями по </w:t>
      </w:r>
      <w:r w:rsidR="00870D46" w:rsidRPr="001D0C4F">
        <w:rPr>
          <w:rFonts w:ascii="Times New Roman" w:hAnsi="Times New Roman" w:cs="Times New Roman"/>
          <w:sz w:val="28"/>
          <w:szCs w:val="28"/>
        </w:rPr>
        <w:t xml:space="preserve">подъему </w:t>
      </w:r>
      <w:r w:rsidRPr="001D0C4F">
        <w:rPr>
          <w:rFonts w:ascii="Times New Roman" w:hAnsi="Times New Roman" w:cs="Times New Roman"/>
          <w:sz w:val="28"/>
          <w:szCs w:val="28"/>
        </w:rPr>
        <w:t>во</w:t>
      </w:r>
      <w:r w:rsidR="00870D46" w:rsidRPr="001D0C4F">
        <w:rPr>
          <w:rFonts w:ascii="Times New Roman" w:hAnsi="Times New Roman" w:cs="Times New Roman"/>
          <w:sz w:val="28"/>
          <w:szCs w:val="28"/>
        </w:rPr>
        <w:t>ды и</w:t>
      </w:r>
      <w:r w:rsidRPr="001D0C4F">
        <w:rPr>
          <w:rFonts w:ascii="Times New Roman" w:hAnsi="Times New Roman" w:cs="Times New Roman"/>
          <w:sz w:val="28"/>
          <w:szCs w:val="28"/>
        </w:rPr>
        <w:t xml:space="preserve"> </w:t>
      </w:r>
      <w:r w:rsidR="00870D46" w:rsidRPr="001D0C4F">
        <w:rPr>
          <w:rFonts w:ascii="Times New Roman" w:hAnsi="Times New Roman" w:cs="Times New Roman"/>
          <w:sz w:val="28"/>
          <w:szCs w:val="28"/>
        </w:rPr>
        <w:t>подаче потребителям</w:t>
      </w:r>
      <w:r w:rsidRPr="001D0C4F">
        <w:rPr>
          <w:rFonts w:ascii="Times New Roman" w:hAnsi="Times New Roman" w:cs="Times New Roman"/>
          <w:sz w:val="28"/>
          <w:szCs w:val="28"/>
        </w:rPr>
        <w:t>, проведен анализ работы систем во</w:t>
      </w:r>
      <w:r w:rsidR="00B168F8" w:rsidRPr="001D0C4F">
        <w:rPr>
          <w:rFonts w:ascii="Times New Roman" w:hAnsi="Times New Roman" w:cs="Times New Roman"/>
          <w:sz w:val="28"/>
          <w:szCs w:val="28"/>
        </w:rPr>
        <w:t>доснабжения</w:t>
      </w:r>
      <w:r w:rsidR="001400BD" w:rsidRPr="001D0C4F">
        <w:rPr>
          <w:rFonts w:ascii="Times New Roman" w:hAnsi="Times New Roman" w:cs="Times New Roman"/>
          <w:sz w:val="28"/>
          <w:szCs w:val="28"/>
        </w:rPr>
        <w:t xml:space="preserve"> и водоотведения</w:t>
      </w:r>
      <w:r w:rsidR="00B168F8" w:rsidRPr="001D0C4F">
        <w:rPr>
          <w:rFonts w:ascii="Times New Roman" w:hAnsi="Times New Roman" w:cs="Times New Roman"/>
          <w:sz w:val="28"/>
          <w:szCs w:val="28"/>
        </w:rPr>
        <w:t xml:space="preserve"> </w:t>
      </w:r>
      <w:r w:rsidR="00293A83" w:rsidRPr="001D0C4F">
        <w:rPr>
          <w:rFonts w:ascii="Times New Roman" w:hAnsi="Times New Roman" w:cs="Times New Roman"/>
          <w:sz w:val="28"/>
          <w:szCs w:val="28"/>
        </w:rPr>
        <w:fldChar w:fldCharType="begin"/>
      </w:r>
      <w:r w:rsidR="00293A83" w:rsidRPr="001D0C4F">
        <w:rPr>
          <w:rFonts w:ascii="Times New Roman" w:hAnsi="Times New Roman" w:cs="Times New Roman"/>
          <w:sz w:val="28"/>
          <w:szCs w:val="28"/>
        </w:rPr>
        <w:instrText xml:space="preserve"> REF  моого </w:instrText>
      </w:r>
      <w:r w:rsidR="006E6440" w:rsidRPr="001D0C4F">
        <w:rPr>
          <w:rFonts w:ascii="Times New Roman" w:hAnsi="Times New Roman" w:cs="Times New Roman"/>
          <w:sz w:val="28"/>
          <w:szCs w:val="28"/>
        </w:rPr>
        <w:instrText xml:space="preserve"> \* MERGEFORMAT </w:instrText>
      </w:r>
      <w:r w:rsidR="00293A83" w:rsidRPr="001D0C4F">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Усть-Камчатского </w:t>
      </w:r>
      <w:r w:rsidR="00562672">
        <w:rPr>
          <w:rFonts w:ascii="Times New Roman" w:hAnsi="Times New Roman" w:cs="Times New Roman"/>
          <w:noProof/>
          <w:sz w:val="28"/>
          <w:szCs w:val="28"/>
        </w:rPr>
        <w:t>сельского поселения</w:t>
      </w:r>
      <w:r w:rsidR="00293A83" w:rsidRPr="001D0C4F">
        <w:rPr>
          <w:rFonts w:ascii="Times New Roman" w:hAnsi="Times New Roman" w:cs="Times New Roman"/>
          <w:sz w:val="28"/>
          <w:szCs w:val="28"/>
        </w:rPr>
        <w:fldChar w:fldCharType="end"/>
      </w:r>
      <w:r w:rsidR="005778D2" w:rsidRPr="001D0C4F">
        <w:rPr>
          <w:rFonts w:ascii="Times New Roman" w:hAnsi="Times New Roman" w:cs="Times New Roman"/>
          <w:sz w:val="28"/>
          <w:szCs w:val="28"/>
        </w:rPr>
        <w:t>.</w:t>
      </w:r>
    </w:p>
    <w:p w:rsidR="00AD5AA9" w:rsidRPr="001D0C4F" w:rsidRDefault="00AD5AA9" w:rsidP="0082520C">
      <w:pPr>
        <w:autoSpaceDE w:val="0"/>
        <w:autoSpaceDN w:val="0"/>
        <w:adjustRightInd w:val="0"/>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lastRenderedPageBreak/>
        <w:t xml:space="preserve">Для выполнения анализа работы систем водоснабжения был </w:t>
      </w:r>
      <w:r w:rsidR="00474D24" w:rsidRPr="001D0C4F">
        <w:rPr>
          <w:rFonts w:ascii="Times New Roman" w:hAnsi="Times New Roman" w:cs="Times New Roman"/>
          <w:sz w:val="28"/>
          <w:szCs w:val="28"/>
        </w:rPr>
        <w:t xml:space="preserve">выполнен анализ работы </w:t>
      </w:r>
      <w:r w:rsidRPr="001D0C4F">
        <w:rPr>
          <w:rFonts w:ascii="Times New Roman" w:hAnsi="Times New Roman" w:cs="Times New Roman"/>
          <w:sz w:val="28"/>
          <w:szCs w:val="28"/>
        </w:rPr>
        <w:t>системы водоснабжения на основании сравнения нормативных показателей с фактическими и определены причины отклонений фактических показателей работы систе</w:t>
      </w:r>
      <w:r w:rsidR="005778D2" w:rsidRPr="001D0C4F">
        <w:rPr>
          <w:rFonts w:ascii="Times New Roman" w:hAnsi="Times New Roman" w:cs="Times New Roman"/>
          <w:sz w:val="28"/>
          <w:szCs w:val="28"/>
        </w:rPr>
        <w:t>м водоснабжения от нормативных.</w:t>
      </w:r>
    </w:p>
    <w:p w:rsidR="00AD5AA9" w:rsidRPr="001D0C4F" w:rsidRDefault="00AD5AA9" w:rsidP="0082520C">
      <w:pPr>
        <w:autoSpaceDE w:val="0"/>
        <w:autoSpaceDN w:val="0"/>
        <w:adjustRightInd w:val="0"/>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t>В ходе разработки схемы водоснабжения и водоотведения</w:t>
      </w:r>
      <w:r w:rsidR="001400BD" w:rsidRPr="001D0C4F">
        <w:rPr>
          <w:rFonts w:ascii="Times New Roman" w:hAnsi="Times New Roman" w:cs="Times New Roman"/>
          <w:sz w:val="28"/>
          <w:szCs w:val="28"/>
        </w:rPr>
        <w:t xml:space="preserve"> </w:t>
      </w:r>
      <w:r w:rsidR="00293A83" w:rsidRPr="001D0C4F">
        <w:rPr>
          <w:rFonts w:ascii="Times New Roman" w:hAnsi="Times New Roman" w:cs="Times New Roman"/>
          <w:sz w:val="28"/>
          <w:szCs w:val="28"/>
        </w:rPr>
        <w:fldChar w:fldCharType="begin"/>
      </w:r>
      <w:r w:rsidR="00293A83" w:rsidRPr="001D0C4F">
        <w:rPr>
          <w:rFonts w:ascii="Times New Roman" w:hAnsi="Times New Roman" w:cs="Times New Roman"/>
          <w:sz w:val="28"/>
          <w:szCs w:val="28"/>
        </w:rPr>
        <w:instrText xml:space="preserve"> REF  моого </w:instrText>
      </w:r>
      <w:r w:rsidR="006E6440" w:rsidRPr="001D0C4F">
        <w:rPr>
          <w:rFonts w:ascii="Times New Roman" w:hAnsi="Times New Roman" w:cs="Times New Roman"/>
          <w:sz w:val="28"/>
          <w:szCs w:val="28"/>
        </w:rPr>
        <w:instrText xml:space="preserve"> \* MERGEFORMAT </w:instrText>
      </w:r>
      <w:r w:rsidR="00293A83" w:rsidRPr="001D0C4F">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Усть-Камчатского </w:t>
      </w:r>
      <w:r w:rsidR="00562672">
        <w:rPr>
          <w:rFonts w:ascii="Times New Roman" w:hAnsi="Times New Roman" w:cs="Times New Roman"/>
          <w:noProof/>
          <w:sz w:val="28"/>
          <w:szCs w:val="28"/>
        </w:rPr>
        <w:t>сельского поселения</w:t>
      </w:r>
      <w:r w:rsidR="00293A83" w:rsidRPr="001D0C4F">
        <w:rPr>
          <w:rFonts w:ascii="Times New Roman" w:hAnsi="Times New Roman" w:cs="Times New Roman"/>
          <w:sz w:val="28"/>
          <w:szCs w:val="28"/>
        </w:rPr>
        <w:fldChar w:fldCharType="end"/>
      </w:r>
      <w:r w:rsidR="00AC2675" w:rsidRPr="001D0C4F">
        <w:rPr>
          <w:rFonts w:ascii="Times New Roman" w:hAnsi="Times New Roman" w:cs="Times New Roman"/>
          <w:sz w:val="28"/>
          <w:szCs w:val="28"/>
        </w:rPr>
        <w:t xml:space="preserve"> </w:t>
      </w:r>
      <w:r w:rsidRPr="001D0C4F">
        <w:rPr>
          <w:rFonts w:ascii="Times New Roman" w:hAnsi="Times New Roman" w:cs="Times New Roman"/>
          <w:sz w:val="28"/>
          <w:szCs w:val="28"/>
        </w:rPr>
        <w:t xml:space="preserve">был выполнен расчет перспективных балансов водоснабжения и водоотведения в зоне действия </w:t>
      </w:r>
      <w:r w:rsidR="00293A83" w:rsidRPr="001D0C4F">
        <w:rPr>
          <w:rFonts w:ascii="Times New Roman" w:hAnsi="Times New Roman" w:cs="Times New Roman"/>
          <w:sz w:val="28"/>
          <w:szCs w:val="28"/>
        </w:rPr>
        <w:t xml:space="preserve">проектируемых </w:t>
      </w:r>
      <w:r w:rsidRPr="001D0C4F">
        <w:rPr>
          <w:rFonts w:ascii="Times New Roman" w:hAnsi="Times New Roman" w:cs="Times New Roman"/>
          <w:sz w:val="28"/>
          <w:szCs w:val="28"/>
        </w:rPr>
        <w:t>водозабор</w:t>
      </w:r>
      <w:r w:rsidR="00293A83" w:rsidRPr="001D0C4F">
        <w:rPr>
          <w:rFonts w:ascii="Times New Roman" w:hAnsi="Times New Roman" w:cs="Times New Roman"/>
          <w:sz w:val="28"/>
          <w:szCs w:val="28"/>
        </w:rPr>
        <w:t>а</w:t>
      </w:r>
      <w:r w:rsidRPr="001D0C4F">
        <w:rPr>
          <w:rFonts w:ascii="Times New Roman" w:hAnsi="Times New Roman" w:cs="Times New Roman"/>
          <w:sz w:val="28"/>
          <w:szCs w:val="28"/>
        </w:rPr>
        <w:t xml:space="preserve"> и </w:t>
      </w:r>
      <w:r w:rsidR="00293A83" w:rsidRPr="001D0C4F">
        <w:rPr>
          <w:rFonts w:ascii="Times New Roman" w:hAnsi="Times New Roman" w:cs="Times New Roman"/>
          <w:sz w:val="28"/>
          <w:szCs w:val="28"/>
        </w:rPr>
        <w:t>очистных сооружений канализации</w:t>
      </w:r>
      <w:r w:rsidRPr="001D0C4F">
        <w:rPr>
          <w:rFonts w:ascii="Times New Roman" w:hAnsi="Times New Roman" w:cs="Times New Roman"/>
          <w:sz w:val="28"/>
          <w:szCs w:val="28"/>
        </w:rPr>
        <w:t xml:space="preserve">. </w:t>
      </w:r>
    </w:p>
    <w:p w:rsidR="00107F40" w:rsidRPr="001D0C4F" w:rsidRDefault="00107F40" w:rsidP="0082520C">
      <w:pPr>
        <w:autoSpaceDE w:val="0"/>
        <w:autoSpaceDN w:val="0"/>
        <w:adjustRightInd w:val="0"/>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t xml:space="preserve">Развитие водоснабжения и водоотведения </w:t>
      </w:r>
      <w:r w:rsidR="005E3C03" w:rsidRPr="001D0C4F">
        <w:rPr>
          <w:rFonts w:ascii="Times New Roman" w:hAnsi="Times New Roman" w:cs="Times New Roman"/>
          <w:sz w:val="28"/>
          <w:szCs w:val="28"/>
        </w:rPr>
        <w:fldChar w:fldCharType="begin"/>
      </w:r>
      <w:r w:rsidR="005E3C03" w:rsidRPr="001D0C4F">
        <w:rPr>
          <w:rFonts w:ascii="Times New Roman" w:hAnsi="Times New Roman" w:cs="Times New Roman"/>
          <w:sz w:val="28"/>
          <w:szCs w:val="28"/>
        </w:rPr>
        <w:instrText xml:space="preserve"> REF  моого </w:instrText>
      </w:r>
      <w:r w:rsidR="004F1C53" w:rsidRPr="001D0C4F">
        <w:rPr>
          <w:rFonts w:ascii="Times New Roman" w:hAnsi="Times New Roman" w:cs="Times New Roman"/>
          <w:sz w:val="28"/>
          <w:szCs w:val="28"/>
        </w:rPr>
        <w:instrText xml:space="preserve"> \* MERGEFORMAT </w:instrText>
      </w:r>
      <w:r w:rsidR="005E3C03" w:rsidRPr="001D0C4F">
        <w:rPr>
          <w:rFonts w:ascii="Times New Roman" w:hAnsi="Times New Roman" w:cs="Times New Roman"/>
          <w:sz w:val="28"/>
          <w:szCs w:val="28"/>
        </w:rPr>
        <w:fldChar w:fldCharType="separate"/>
      </w:r>
      <w:r w:rsidR="00562672" w:rsidRPr="00973C84">
        <w:rPr>
          <w:rFonts w:ascii="Times New Roman" w:hAnsi="Times New Roman" w:cs="Times New Roman"/>
          <w:noProof/>
          <w:sz w:val="28"/>
          <w:szCs w:val="28"/>
        </w:rPr>
        <w:t xml:space="preserve">Усть-Камчатского </w:t>
      </w:r>
      <w:r w:rsidR="00562672">
        <w:rPr>
          <w:rFonts w:ascii="Times New Roman" w:hAnsi="Times New Roman" w:cs="Times New Roman"/>
          <w:noProof/>
          <w:sz w:val="28"/>
          <w:szCs w:val="28"/>
        </w:rPr>
        <w:t>сельского поселения</w:t>
      </w:r>
      <w:r w:rsidR="005E3C03" w:rsidRPr="001D0C4F">
        <w:rPr>
          <w:rFonts w:ascii="Times New Roman" w:hAnsi="Times New Roman" w:cs="Times New Roman"/>
          <w:sz w:val="28"/>
          <w:szCs w:val="28"/>
        </w:rPr>
        <w:fldChar w:fldCharType="end"/>
      </w:r>
      <w:r w:rsidR="00AC2675" w:rsidRPr="001D0C4F">
        <w:rPr>
          <w:rFonts w:ascii="Times New Roman" w:hAnsi="Times New Roman" w:cs="Times New Roman"/>
          <w:sz w:val="28"/>
          <w:szCs w:val="28"/>
        </w:rPr>
        <w:t xml:space="preserve"> </w:t>
      </w:r>
      <w:r w:rsidRPr="001D0C4F">
        <w:rPr>
          <w:rFonts w:ascii="Times New Roman" w:hAnsi="Times New Roman" w:cs="Times New Roman"/>
          <w:sz w:val="28"/>
          <w:szCs w:val="28"/>
        </w:rPr>
        <w:t xml:space="preserve">до </w:t>
      </w:r>
      <w:r w:rsidR="004C6228">
        <w:rPr>
          <w:rFonts w:ascii="Times New Roman" w:hAnsi="Times New Roman" w:cs="Times New Roman"/>
          <w:sz w:val="28"/>
          <w:szCs w:val="28"/>
        </w:rPr>
        <w:t>2030</w:t>
      </w:r>
      <w:r w:rsidRPr="001D0C4F">
        <w:rPr>
          <w:rFonts w:ascii="Times New Roman" w:hAnsi="Times New Roman" w:cs="Times New Roman"/>
          <w:sz w:val="28"/>
          <w:szCs w:val="28"/>
        </w:rPr>
        <w:t xml:space="preserve"> года предполагается базировать</w:t>
      </w:r>
      <w:r w:rsidR="00980937" w:rsidRPr="001D0C4F">
        <w:rPr>
          <w:rFonts w:ascii="Times New Roman" w:hAnsi="Times New Roman" w:cs="Times New Roman"/>
          <w:sz w:val="28"/>
          <w:szCs w:val="28"/>
        </w:rPr>
        <w:t xml:space="preserve"> на</w:t>
      </w:r>
      <w:r w:rsidRPr="001D0C4F">
        <w:rPr>
          <w:rFonts w:ascii="Times New Roman" w:hAnsi="Times New Roman" w:cs="Times New Roman"/>
          <w:sz w:val="28"/>
          <w:szCs w:val="28"/>
        </w:rPr>
        <w:t>:</w:t>
      </w:r>
    </w:p>
    <w:p w:rsidR="00F0119A" w:rsidRPr="00F0119A" w:rsidRDefault="00F0119A" w:rsidP="0082520C">
      <w:pPr>
        <w:spacing w:after="0" w:line="360" w:lineRule="auto"/>
        <w:ind w:firstLine="709"/>
        <w:jc w:val="both"/>
        <w:rPr>
          <w:rFonts w:ascii="Times New Roman" w:eastAsia="Times New Roman" w:hAnsi="Times New Roman" w:cs="Times New Roman"/>
          <w:sz w:val="28"/>
          <w:szCs w:val="28"/>
          <w:lang w:eastAsia="ru-RU"/>
        </w:rPr>
      </w:pPr>
      <w:r w:rsidRPr="00F0119A">
        <w:rPr>
          <w:rFonts w:ascii="Times New Roman" w:eastAsia="Times New Roman" w:hAnsi="Times New Roman" w:cs="Times New Roman"/>
          <w:sz w:val="28"/>
          <w:szCs w:val="28"/>
          <w:lang w:eastAsia="ru-RU"/>
        </w:rPr>
        <w:t>- использовании существующих систем водоснабжения и водоотведения;</w:t>
      </w:r>
    </w:p>
    <w:p w:rsidR="00F0119A" w:rsidRPr="00F0119A" w:rsidRDefault="00F0119A" w:rsidP="0082520C">
      <w:pPr>
        <w:spacing w:after="0" w:line="360" w:lineRule="auto"/>
        <w:ind w:firstLine="709"/>
        <w:jc w:val="both"/>
        <w:rPr>
          <w:rFonts w:ascii="Times New Roman" w:eastAsia="Times New Roman" w:hAnsi="Times New Roman" w:cs="Times New Roman"/>
          <w:sz w:val="28"/>
          <w:szCs w:val="28"/>
          <w:lang w:eastAsia="ru-RU"/>
        </w:rPr>
      </w:pPr>
      <w:r w:rsidRPr="00F0119A">
        <w:rPr>
          <w:rFonts w:ascii="Times New Roman" w:eastAsia="Times New Roman" w:hAnsi="Times New Roman" w:cs="Times New Roman"/>
          <w:sz w:val="28"/>
          <w:szCs w:val="28"/>
          <w:lang w:eastAsia="ru-RU"/>
        </w:rPr>
        <w:t>- реконструкции сетей водоснабжения и водоотведения;</w:t>
      </w:r>
    </w:p>
    <w:p w:rsidR="00F0119A" w:rsidRPr="00F0119A" w:rsidRDefault="00F0119A" w:rsidP="0082520C">
      <w:pPr>
        <w:spacing w:after="0" w:line="360" w:lineRule="auto"/>
        <w:ind w:firstLine="709"/>
        <w:jc w:val="both"/>
        <w:rPr>
          <w:rFonts w:ascii="Times New Roman" w:eastAsia="Times New Roman" w:hAnsi="Times New Roman" w:cs="Times New Roman"/>
          <w:sz w:val="28"/>
          <w:szCs w:val="28"/>
          <w:lang w:eastAsia="ru-RU"/>
        </w:rPr>
      </w:pPr>
      <w:r w:rsidRPr="00F0119A">
        <w:rPr>
          <w:rFonts w:ascii="Times New Roman" w:eastAsia="Times New Roman" w:hAnsi="Times New Roman" w:cs="Times New Roman"/>
          <w:sz w:val="28"/>
          <w:szCs w:val="28"/>
          <w:lang w:eastAsia="ru-RU"/>
        </w:rPr>
        <w:t>- обеспечении соответствия качества очищенных сточных вод перед сбросом их в водный объект требованиям нормативной документации;</w:t>
      </w:r>
    </w:p>
    <w:p w:rsidR="00F0119A" w:rsidRPr="00F0119A" w:rsidRDefault="00F0119A" w:rsidP="0082520C">
      <w:pPr>
        <w:spacing w:after="0" w:line="360" w:lineRule="auto"/>
        <w:ind w:firstLine="709"/>
        <w:jc w:val="both"/>
        <w:rPr>
          <w:rFonts w:ascii="Times New Roman" w:eastAsia="Times New Roman" w:hAnsi="Times New Roman" w:cs="Times New Roman"/>
          <w:sz w:val="28"/>
          <w:szCs w:val="28"/>
          <w:lang w:eastAsia="ru-RU"/>
        </w:rPr>
      </w:pPr>
      <w:r w:rsidRPr="00F0119A">
        <w:rPr>
          <w:rFonts w:ascii="Times New Roman" w:eastAsia="Times New Roman" w:hAnsi="Times New Roman" w:cs="Times New Roman"/>
          <w:sz w:val="28"/>
          <w:szCs w:val="28"/>
          <w:lang w:eastAsia="ru-RU"/>
        </w:rPr>
        <w:t xml:space="preserve">- строительстве очистных сооружений канализации в </w:t>
      </w:r>
      <w:r>
        <w:rPr>
          <w:rFonts w:ascii="Times New Roman" w:eastAsia="Times New Roman" w:hAnsi="Times New Roman" w:cs="Times New Roman"/>
          <w:sz w:val="28"/>
          <w:szCs w:val="28"/>
          <w:lang w:eastAsia="ru-RU"/>
        </w:rPr>
        <w:t>мкр.Погодный</w:t>
      </w:r>
      <w:r w:rsidRPr="00F0119A">
        <w:rPr>
          <w:rFonts w:ascii="Times New Roman" w:eastAsia="Times New Roman" w:hAnsi="Times New Roman" w:cs="Times New Roman"/>
          <w:sz w:val="28"/>
          <w:szCs w:val="28"/>
          <w:lang w:eastAsia="ru-RU"/>
        </w:rPr>
        <w:t>.</w:t>
      </w:r>
    </w:p>
    <w:p w:rsidR="00AD5AA9" w:rsidRPr="001D0C4F" w:rsidRDefault="00AD5AA9" w:rsidP="0082520C">
      <w:pPr>
        <w:autoSpaceDE w:val="0"/>
        <w:autoSpaceDN w:val="0"/>
        <w:adjustRightInd w:val="0"/>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t>При проведени</w:t>
      </w:r>
      <w:r w:rsidR="00107F40" w:rsidRPr="001D0C4F">
        <w:rPr>
          <w:rFonts w:ascii="Times New Roman" w:hAnsi="Times New Roman" w:cs="Times New Roman"/>
          <w:sz w:val="28"/>
          <w:szCs w:val="28"/>
        </w:rPr>
        <w:t>и</w:t>
      </w:r>
      <w:r w:rsidRPr="001D0C4F">
        <w:rPr>
          <w:rFonts w:ascii="Times New Roman" w:hAnsi="Times New Roman" w:cs="Times New Roman"/>
          <w:sz w:val="28"/>
          <w:szCs w:val="28"/>
        </w:rPr>
        <w:t xml:space="preserve"> мероприятий по восстановлению полноценной работы систем водоснабжения и водоотведения, можно получить следующие результаты:</w:t>
      </w:r>
    </w:p>
    <w:p w:rsidR="00AD5AA9" w:rsidRPr="001D0C4F" w:rsidRDefault="00AD5AA9" w:rsidP="0082520C">
      <w:pPr>
        <w:autoSpaceDE w:val="0"/>
        <w:autoSpaceDN w:val="0"/>
        <w:adjustRightInd w:val="0"/>
        <w:spacing w:after="0" w:line="360" w:lineRule="auto"/>
        <w:ind w:firstLine="567"/>
        <w:jc w:val="both"/>
        <w:rPr>
          <w:rFonts w:ascii="Times New Roman" w:eastAsia="Calibri" w:hAnsi="Times New Roman" w:cs="Times New Roman"/>
          <w:sz w:val="28"/>
          <w:szCs w:val="28"/>
        </w:rPr>
      </w:pPr>
      <w:r w:rsidRPr="001D0C4F">
        <w:rPr>
          <w:rFonts w:ascii="Times New Roman" w:eastAsia="Calibri" w:hAnsi="Times New Roman" w:cs="Times New Roman"/>
          <w:sz w:val="28"/>
          <w:szCs w:val="28"/>
        </w:rPr>
        <w:t>1. Технологические результаты</w:t>
      </w:r>
    </w:p>
    <w:p w:rsidR="00AD5AA9" w:rsidRPr="001D0C4F" w:rsidRDefault="00AD5AA9" w:rsidP="0082520C">
      <w:pPr>
        <w:autoSpaceDE w:val="0"/>
        <w:autoSpaceDN w:val="0"/>
        <w:adjustRightInd w:val="0"/>
        <w:spacing w:after="0" w:line="360" w:lineRule="auto"/>
        <w:ind w:firstLine="567"/>
        <w:jc w:val="both"/>
        <w:rPr>
          <w:rFonts w:ascii="Times New Roman" w:eastAsia="Calibri" w:hAnsi="Times New Roman" w:cs="Times New Roman"/>
          <w:sz w:val="28"/>
          <w:szCs w:val="28"/>
        </w:rPr>
      </w:pPr>
      <w:r w:rsidRPr="001D0C4F">
        <w:rPr>
          <w:rFonts w:ascii="Times New Roman" w:eastAsia="Calibri" w:hAnsi="Times New Roman" w:cs="Times New Roman"/>
          <w:sz w:val="28"/>
          <w:szCs w:val="28"/>
        </w:rPr>
        <w:t>-</w:t>
      </w:r>
      <w:r w:rsidR="00293A83" w:rsidRPr="001D0C4F">
        <w:rPr>
          <w:rFonts w:ascii="Times New Roman" w:eastAsia="Calibri" w:hAnsi="Times New Roman" w:cs="Times New Roman"/>
          <w:sz w:val="28"/>
          <w:szCs w:val="28"/>
        </w:rPr>
        <w:t xml:space="preserve"> </w:t>
      </w:r>
      <w:r w:rsidRPr="001D0C4F">
        <w:rPr>
          <w:rFonts w:ascii="Times New Roman" w:eastAsia="Calibri" w:hAnsi="Times New Roman" w:cs="Times New Roman"/>
          <w:sz w:val="28"/>
          <w:szCs w:val="28"/>
        </w:rPr>
        <w:t>обеспечение устойчивости системы коммунальной инфраструктуры поселения;</w:t>
      </w:r>
    </w:p>
    <w:p w:rsidR="00AD5AA9" w:rsidRPr="001D0C4F" w:rsidRDefault="00AD5AA9" w:rsidP="0082520C">
      <w:pPr>
        <w:autoSpaceDE w:val="0"/>
        <w:autoSpaceDN w:val="0"/>
        <w:adjustRightInd w:val="0"/>
        <w:spacing w:after="0" w:line="360" w:lineRule="auto"/>
        <w:ind w:firstLine="567"/>
        <w:jc w:val="both"/>
        <w:rPr>
          <w:rFonts w:ascii="Times New Roman" w:eastAsia="Calibri" w:hAnsi="Times New Roman" w:cs="Times New Roman"/>
          <w:sz w:val="28"/>
          <w:szCs w:val="28"/>
        </w:rPr>
      </w:pPr>
      <w:r w:rsidRPr="001D0C4F">
        <w:rPr>
          <w:rFonts w:ascii="Times New Roman" w:eastAsia="Calibri" w:hAnsi="Times New Roman" w:cs="Times New Roman"/>
          <w:sz w:val="28"/>
          <w:szCs w:val="28"/>
        </w:rPr>
        <w:t>-</w:t>
      </w:r>
      <w:r w:rsidR="00293A83" w:rsidRPr="001D0C4F">
        <w:rPr>
          <w:rFonts w:ascii="Times New Roman" w:eastAsia="Calibri" w:hAnsi="Times New Roman" w:cs="Times New Roman"/>
          <w:sz w:val="28"/>
          <w:szCs w:val="28"/>
        </w:rPr>
        <w:t xml:space="preserve"> </w:t>
      </w:r>
      <w:r w:rsidRPr="001D0C4F">
        <w:rPr>
          <w:rFonts w:ascii="Times New Roman" w:eastAsia="Calibri" w:hAnsi="Times New Roman" w:cs="Times New Roman"/>
          <w:sz w:val="28"/>
          <w:szCs w:val="28"/>
        </w:rPr>
        <w:t>создание надежной коммунальной инфраструктуры поселения, имеющей необходимые резервы для перспективного развития;</w:t>
      </w:r>
    </w:p>
    <w:p w:rsidR="00AD5AA9" w:rsidRPr="001D0C4F" w:rsidRDefault="00AD5AA9" w:rsidP="0082520C">
      <w:pPr>
        <w:autoSpaceDE w:val="0"/>
        <w:autoSpaceDN w:val="0"/>
        <w:adjustRightInd w:val="0"/>
        <w:spacing w:after="0" w:line="360" w:lineRule="auto"/>
        <w:ind w:firstLine="567"/>
        <w:jc w:val="both"/>
        <w:rPr>
          <w:rFonts w:ascii="Times New Roman" w:eastAsia="Calibri" w:hAnsi="Times New Roman" w:cs="Times New Roman"/>
          <w:sz w:val="28"/>
          <w:szCs w:val="28"/>
        </w:rPr>
      </w:pPr>
      <w:r w:rsidRPr="001D0C4F">
        <w:rPr>
          <w:rFonts w:ascii="Times New Roman" w:eastAsia="Calibri" w:hAnsi="Times New Roman" w:cs="Times New Roman"/>
          <w:sz w:val="28"/>
          <w:szCs w:val="28"/>
        </w:rPr>
        <w:t>-</w:t>
      </w:r>
      <w:r w:rsidR="00293A83" w:rsidRPr="001D0C4F">
        <w:rPr>
          <w:rFonts w:ascii="Times New Roman" w:eastAsia="Calibri" w:hAnsi="Times New Roman" w:cs="Times New Roman"/>
          <w:sz w:val="28"/>
          <w:szCs w:val="28"/>
        </w:rPr>
        <w:t xml:space="preserve"> </w:t>
      </w:r>
      <w:r w:rsidRPr="001D0C4F">
        <w:rPr>
          <w:rFonts w:ascii="Times New Roman" w:eastAsia="Calibri" w:hAnsi="Times New Roman" w:cs="Times New Roman"/>
          <w:sz w:val="28"/>
          <w:szCs w:val="28"/>
        </w:rPr>
        <w:t>внедрение энергосберегающих технологий;</w:t>
      </w:r>
    </w:p>
    <w:p w:rsidR="00AD5AA9" w:rsidRPr="001D0C4F" w:rsidRDefault="00AD5AA9" w:rsidP="0082520C">
      <w:pPr>
        <w:autoSpaceDE w:val="0"/>
        <w:autoSpaceDN w:val="0"/>
        <w:adjustRightInd w:val="0"/>
        <w:spacing w:after="0" w:line="360" w:lineRule="auto"/>
        <w:ind w:firstLine="567"/>
        <w:jc w:val="both"/>
        <w:rPr>
          <w:rFonts w:ascii="Times New Roman" w:eastAsia="Calibri" w:hAnsi="Times New Roman" w:cs="Times New Roman"/>
          <w:sz w:val="28"/>
          <w:szCs w:val="28"/>
        </w:rPr>
      </w:pPr>
      <w:r w:rsidRPr="001D0C4F">
        <w:rPr>
          <w:rFonts w:ascii="Times New Roman" w:eastAsia="Calibri" w:hAnsi="Times New Roman" w:cs="Times New Roman"/>
          <w:sz w:val="28"/>
          <w:szCs w:val="28"/>
        </w:rPr>
        <w:t>-</w:t>
      </w:r>
      <w:r w:rsidR="00293A83" w:rsidRPr="001D0C4F">
        <w:rPr>
          <w:rFonts w:ascii="Times New Roman" w:eastAsia="Calibri" w:hAnsi="Times New Roman" w:cs="Times New Roman"/>
          <w:sz w:val="28"/>
          <w:szCs w:val="28"/>
        </w:rPr>
        <w:t xml:space="preserve"> </w:t>
      </w:r>
      <w:r w:rsidRPr="001D0C4F">
        <w:rPr>
          <w:rFonts w:ascii="Times New Roman" w:eastAsia="Calibri" w:hAnsi="Times New Roman" w:cs="Times New Roman"/>
          <w:sz w:val="28"/>
          <w:szCs w:val="28"/>
        </w:rPr>
        <w:t>снижение потерь коммунальных ресурсов:</w:t>
      </w:r>
    </w:p>
    <w:p w:rsidR="00AD5AA9" w:rsidRPr="001D0C4F" w:rsidRDefault="00AD5AA9" w:rsidP="0082520C">
      <w:pPr>
        <w:autoSpaceDE w:val="0"/>
        <w:autoSpaceDN w:val="0"/>
        <w:adjustRightInd w:val="0"/>
        <w:spacing w:after="0" w:line="360" w:lineRule="auto"/>
        <w:ind w:firstLine="567"/>
        <w:jc w:val="both"/>
        <w:rPr>
          <w:rFonts w:ascii="Times New Roman" w:eastAsia="Calibri" w:hAnsi="Times New Roman" w:cs="Times New Roman"/>
          <w:sz w:val="28"/>
          <w:szCs w:val="28"/>
        </w:rPr>
      </w:pPr>
      <w:r w:rsidRPr="001D0C4F">
        <w:rPr>
          <w:rFonts w:ascii="Times New Roman" w:eastAsia="Calibri" w:hAnsi="Times New Roman" w:cs="Times New Roman"/>
          <w:sz w:val="28"/>
          <w:szCs w:val="28"/>
        </w:rPr>
        <w:t>2. Социальные результаты:</w:t>
      </w:r>
    </w:p>
    <w:p w:rsidR="00AD5AA9" w:rsidRPr="001D0C4F" w:rsidRDefault="00AD5AA9" w:rsidP="0082520C">
      <w:pPr>
        <w:autoSpaceDE w:val="0"/>
        <w:autoSpaceDN w:val="0"/>
        <w:adjustRightInd w:val="0"/>
        <w:spacing w:after="0" w:line="360" w:lineRule="auto"/>
        <w:ind w:firstLine="567"/>
        <w:jc w:val="both"/>
        <w:rPr>
          <w:rFonts w:ascii="Times New Roman" w:eastAsia="Calibri" w:hAnsi="Times New Roman" w:cs="Times New Roman"/>
          <w:sz w:val="28"/>
          <w:szCs w:val="28"/>
        </w:rPr>
      </w:pPr>
      <w:r w:rsidRPr="001D0C4F">
        <w:rPr>
          <w:rFonts w:ascii="Times New Roman" w:eastAsia="Calibri" w:hAnsi="Times New Roman" w:cs="Times New Roman"/>
          <w:sz w:val="28"/>
          <w:szCs w:val="28"/>
        </w:rPr>
        <w:t>- рациональное использование природных ресурсов;</w:t>
      </w:r>
    </w:p>
    <w:p w:rsidR="00AD5AA9" w:rsidRPr="001D0C4F" w:rsidRDefault="00AD5AA9" w:rsidP="0082520C">
      <w:pPr>
        <w:autoSpaceDE w:val="0"/>
        <w:autoSpaceDN w:val="0"/>
        <w:adjustRightInd w:val="0"/>
        <w:spacing w:after="0" w:line="360" w:lineRule="auto"/>
        <w:ind w:firstLine="567"/>
        <w:jc w:val="both"/>
        <w:rPr>
          <w:rFonts w:ascii="Times New Roman" w:eastAsia="Calibri" w:hAnsi="Times New Roman" w:cs="Times New Roman"/>
          <w:sz w:val="28"/>
          <w:szCs w:val="28"/>
        </w:rPr>
      </w:pPr>
      <w:r w:rsidRPr="001D0C4F">
        <w:rPr>
          <w:rFonts w:ascii="Times New Roman" w:eastAsia="Calibri" w:hAnsi="Times New Roman" w:cs="Times New Roman"/>
          <w:sz w:val="28"/>
          <w:szCs w:val="28"/>
        </w:rPr>
        <w:t>- повышение надежности и качества предоставления коммунальных услуг.</w:t>
      </w:r>
    </w:p>
    <w:p w:rsidR="00AD5AA9" w:rsidRPr="001D0C4F" w:rsidRDefault="007F6593" w:rsidP="0082520C">
      <w:pPr>
        <w:autoSpaceDE w:val="0"/>
        <w:autoSpaceDN w:val="0"/>
        <w:adjustRightInd w:val="0"/>
        <w:spacing w:after="0" w:line="360" w:lineRule="auto"/>
        <w:ind w:firstLine="567"/>
        <w:jc w:val="both"/>
        <w:rPr>
          <w:rFonts w:ascii="Times New Roman" w:eastAsia="Calibri" w:hAnsi="Times New Roman" w:cs="Times New Roman"/>
          <w:sz w:val="28"/>
          <w:szCs w:val="28"/>
        </w:rPr>
      </w:pPr>
      <w:r w:rsidRPr="001D0C4F">
        <w:rPr>
          <w:rFonts w:ascii="Times New Roman" w:eastAsia="Calibri" w:hAnsi="Times New Roman" w:cs="Times New Roman"/>
          <w:sz w:val="28"/>
          <w:szCs w:val="28"/>
        </w:rPr>
        <w:t xml:space="preserve">3. </w:t>
      </w:r>
      <w:r w:rsidR="00AD5AA9" w:rsidRPr="001D0C4F">
        <w:rPr>
          <w:rFonts w:ascii="Times New Roman" w:eastAsia="Calibri" w:hAnsi="Times New Roman" w:cs="Times New Roman"/>
          <w:sz w:val="28"/>
          <w:szCs w:val="28"/>
        </w:rPr>
        <w:t>Экономические результаты:</w:t>
      </w:r>
    </w:p>
    <w:p w:rsidR="00AD5AA9" w:rsidRPr="001D0C4F" w:rsidRDefault="00AD5AA9" w:rsidP="0082520C">
      <w:pPr>
        <w:autoSpaceDE w:val="0"/>
        <w:autoSpaceDN w:val="0"/>
        <w:adjustRightInd w:val="0"/>
        <w:spacing w:after="0" w:line="360" w:lineRule="auto"/>
        <w:ind w:firstLine="567"/>
        <w:jc w:val="both"/>
        <w:rPr>
          <w:rFonts w:ascii="Times New Roman" w:eastAsia="Calibri" w:hAnsi="Times New Roman" w:cs="Times New Roman"/>
          <w:sz w:val="28"/>
          <w:szCs w:val="28"/>
        </w:rPr>
      </w:pPr>
      <w:r w:rsidRPr="001D0C4F">
        <w:rPr>
          <w:rFonts w:ascii="Times New Roman" w:eastAsia="Calibri" w:hAnsi="Times New Roman" w:cs="Times New Roman"/>
          <w:sz w:val="28"/>
          <w:szCs w:val="28"/>
        </w:rPr>
        <w:t xml:space="preserve">- плановое развитие коммунальной инфраструктуры в соответствии с документами территориального планирования развития </w:t>
      </w:r>
      <w:r w:rsidR="007F6593" w:rsidRPr="001D0C4F">
        <w:rPr>
          <w:rFonts w:ascii="Times New Roman" w:eastAsia="Calibri" w:hAnsi="Times New Roman" w:cs="Times New Roman"/>
          <w:sz w:val="28"/>
          <w:szCs w:val="28"/>
        </w:rPr>
        <w:t>поселения</w:t>
      </w:r>
      <w:r w:rsidRPr="001D0C4F">
        <w:rPr>
          <w:rFonts w:ascii="Times New Roman" w:eastAsia="Calibri" w:hAnsi="Times New Roman" w:cs="Times New Roman"/>
          <w:sz w:val="28"/>
          <w:szCs w:val="28"/>
        </w:rPr>
        <w:t>;</w:t>
      </w:r>
    </w:p>
    <w:p w:rsidR="00AD5AA9" w:rsidRPr="001D0C4F" w:rsidRDefault="00AD5AA9" w:rsidP="0082520C">
      <w:pPr>
        <w:autoSpaceDE w:val="0"/>
        <w:autoSpaceDN w:val="0"/>
        <w:adjustRightInd w:val="0"/>
        <w:spacing w:after="0" w:line="360" w:lineRule="auto"/>
        <w:ind w:firstLine="567"/>
        <w:jc w:val="both"/>
        <w:rPr>
          <w:rFonts w:ascii="Times New Roman" w:eastAsia="Calibri" w:hAnsi="Times New Roman" w:cs="Times New Roman"/>
          <w:sz w:val="28"/>
          <w:szCs w:val="28"/>
        </w:rPr>
      </w:pPr>
      <w:r w:rsidRPr="001D0C4F">
        <w:rPr>
          <w:rFonts w:ascii="Times New Roman" w:eastAsia="Calibri" w:hAnsi="Times New Roman" w:cs="Times New Roman"/>
          <w:sz w:val="28"/>
          <w:szCs w:val="28"/>
        </w:rPr>
        <w:lastRenderedPageBreak/>
        <w:t xml:space="preserve">- повышение инвестиционной привлекательности организаций коммунального комплекса </w:t>
      </w:r>
      <w:r w:rsidR="007F6593" w:rsidRPr="001D0C4F">
        <w:rPr>
          <w:rFonts w:ascii="Times New Roman" w:eastAsia="Calibri" w:hAnsi="Times New Roman" w:cs="Times New Roman"/>
          <w:sz w:val="28"/>
          <w:szCs w:val="28"/>
        </w:rPr>
        <w:t>поселения</w:t>
      </w:r>
      <w:r w:rsidRPr="001D0C4F">
        <w:rPr>
          <w:rFonts w:ascii="Times New Roman" w:eastAsia="Calibri" w:hAnsi="Times New Roman" w:cs="Times New Roman"/>
          <w:sz w:val="28"/>
          <w:szCs w:val="28"/>
        </w:rPr>
        <w:t>.</w:t>
      </w:r>
    </w:p>
    <w:p w:rsidR="0063397B" w:rsidRPr="001D0C4F" w:rsidRDefault="00AD5AA9" w:rsidP="0082520C">
      <w:pPr>
        <w:autoSpaceDE w:val="0"/>
        <w:autoSpaceDN w:val="0"/>
        <w:adjustRightInd w:val="0"/>
        <w:spacing w:after="0" w:line="360" w:lineRule="auto"/>
        <w:ind w:firstLine="567"/>
        <w:jc w:val="both"/>
        <w:rPr>
          <w:rFonts w:ascii="Times New Roman" w:hAnsi="Times New Roman" w:cs="Times New Roman"/>
          <w:sz w:val="28"/>
          <w:szCs w:val="28"/>
        </w:rPr>
      </w:pPr>
      <w:r w:rsidRPr="001D0C4F">
        <w:rPr>
          <w:rFonts w:ascii="Times New Roman" w:hAnsi="Times New Roman" w:cs="Times New Roman"/>
          <w:sz w:val="28"/>
          <w:szCs w:val="28"/>
        </w:rPr>
        <w:t>Разработанная схема водоснабжения и водоотведения будет ежегодно актуализироваться и один раз в пять лет корректироваться.</w:t>
      </w:r>
    </w:p>
    <w:p w:rsidR="004E088C" w:rsidRPr="001D0C4F" w:rsidRDefault="004E088C" w:rsidP="0082520C">
      <w:pPr>
        <w:autoSpaceDE w:val="0"/>
        <w:autoSpaceDN w:val="0"/>
        <w:adjustRightInd w:val="0"/>
        <w:spacing w:after="0" w:line="360" w:lineRule="auto"/>
        <w:ind w:firstLine="567"/>
        <w:jc w:val="both"/>
        <w:rPr>
          <w:rFonts w:ascii="Times New Roman" w:hAnsi="Times New Roman" w:cs="Times New Roman"/>
          <w:sz w:val="28"/>
          <w:szCs w:val="28"/>
        </w:rPr>
      </w:pPr>
    </w:p>
    <w:sectPr w:rsidR="004E088C" w:rsidRPr="001D0C4F" w:rsidSect="00206846">
      <w:headerReference w:type="default" r:id="rId28"/>
      <w:pgSz w:w="11906" w:h="16838"/>
      <w:pgMar w:top="1276" w:right="709" w:bottom="567" w:left="1276"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15D" w:rsidRDefault="00AB115D" w:rsidP="00D321AE">
      <w:pPr>
        <w:spacing w:after="0" w:line="240" w:lineRule="auto"/>
      </w:pPr>
      <w:r>
        <w:separator/>
      </w:r>
    </w:p>
  </w:endnote>
  <w:endnote w:type="continuationSeparator" w:id="0">
    <w:p w:rsidR="00AB115D" w:rsidRDefault="00AB115D" w:rsidP="00D321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00000001" w:csb1="00000000"/>
  </w:font>
  <w:font w:name="StarSymbol">
    <w:altName w:val="Arial Unicode MS"/>
    <w:panose1 w:val="00000000000000000000"/>
    <w:charset w:val="CC"/>
    <w:family w:val="auto"/>
    <w:notTrueType/>
    <w:pitch w:val="default"/>
    <w:sig w:usb0="00000201"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Peterburg">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3B6" w:rsidRPr="001C798E" w:rsidRDefault="008A13B6" w:rsidP="008C75CC">
    <w:pPr>
      <w:pStyle w:val="ae"/>
      <w:pBdr>
        <w:top w:val="thinThickSmallGap" w:sz="24" w:space="0" w:color="622423" w:themeColor="accent2" w:themeShade="7F"/>
      </w:pBdr>
      <w:rPr>
        <w:rFonts w:ascii="Times New Roman" w:hAnsi="Times New Roman"/>
        <w:sz w:val="24"/>
        <w:szCs w:val="24"/>
      </w:rPr>
    </w:pPr>
    <w:r w:rsidRPr="001C798E">
      <w:rPr>
        <w:rFonts w:ascii="Times New Roman" w:hAnsi="Times New Roman"/>
        <w:sz w:val="24"/>
        <w:szCs w:val="24"/>
      </w:rPr>
      <w:ptab w:relativeTo="margin" w:alignment="right" w:leader="none"/>
    </w:r>
    <w:r w:rsidRPr="001C798E">
      <w:rPr>
        <w:rFonts w:ascii="Times New Roman" w:hAnsi="Times New Roman"/>
        <w:sz w:val="24"/>
        <w:szCs w:val="24"/>
      </w:rPr>
      <w:t xml:space="preserve"> </w:t>
    </w:r>
    <w:r w:rsidRPr="001C798E">
      <w:rPr>
        <w:rFonts w:ascii="Times New Roman" w:hAnsi="Times New Roman"/>
        <w:sz w:val="24"/>
        <w:szCs w:val="24"/>
      </w:rPr>
      <w:fldChar w:fldCharType="begin"/>
    </w:r>
    <w:r w:rsidRPr="001C798E">
      <w:rPr>
        <w:rFonts w:ascii="Times New Roman" w:hAnsi="Times New Roman"/>
        <w:sz w:val="24"/>
        <w:szCs w:val="24"/>
      </w:rPr>
      <w:instrText xml:space="preserve"> PAGE   \* MERGEFORMAT </w:instrText>
    </w:r>
    <w:r w:rsidRPr="001C798E">
      <w:rPr>
        <w:rFonts w:ascii="Times New Roman" w:hAnsi="Times New Roman"/>
        <w:sz w:val="24"/>
        <w:szCs w:val="24"/>
      </w:rPr>
      <w:fldChar w:fldCharType="separate"/>
    </w:r>
    <w:r w:rsidR="00672B23">
      <w:rPr>
        <w:rFonts w:ascii="Times New Roman" w:hAnsi="Times New Roman"/>
        <w:noProof/>
        <w:sz w:val="24"/>
        <w:szCs w:val="24"/>
      </w:rPr>
      <w:t>3</w:t>
    </w:r>
    <w:r w:rsidRPr="001C798E">
      <w:rPr>
        <w:rFonts w:ascii="Times New Roman" w:hAnsi="Times New Roman"/>
        <w:sz w:val="24"/>
        <w:szCs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3B6" w:rsidRDefault="008A13B6" w:rsidP="00F668FE">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8A13B6" w:rsidRDefault="008A13B6" w:rsidP="00F668FE">
    <w:pPr>
      <w:pStyle w:val="ae"/>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3B6" w:rsidRDefault="008A13B6" w:rsidP="00B81686">
    <w:pPr>
      <w:pStyle w:val="ae"/>
      <w:pBdr>
        <w:top w:val="thinThickSmallGap" w:sz="24" w:space="0" w:color="622423" w:themeColor="accent2" w:themeShade="7F"/>
      </w:pBdr>
    </w:pPr>
    <w:r w:rsidRPr="001C798E">
      <w:rPr>
        <w:rFonts w:ascii="Times New Roman" w:hAnsi="Times New Roman"/>
        <w:sz w:val="24"/>
        <w:szCs w:val="24"/>
      </w:rPr>
      <w:t>ООО «</w:t>
    </w:r>
    <w:r>
      <w:rPr>
        <w:rFonts w:ascii="Times New Roman" w:hAnsi="Times New Roman"/>
        <w:sz w:val="24"/>
        <w:szCs w:val="24"/>
      </w:rPr>
      <w:t>ИВЦ «</w:t>
    </w:r>
    <w:r w:rsidRPr="001C798E">
      <w:rPr>
        <w:rFonts w:ascii="Times New Roman" w:hAnsi="Times New Roman"/>
        <w:sz w:val="24"/>
        <w:szCs w:val="24"/>
      </w:rPr>
      <w:t>ЭНЕРГОАКТИВ»</w:t>
    </w:r>
    <w:r w:rsidRPr="001C798E">
      <w:rPr>
        <w:rFonts w:ascii="Times New Roman" w:hAnsi="Times New Roman"/>
        <w:sz w:val="24"/>
        <w:szCs w:val="24"/>
      </w:rPr>
      <w:ptab w:relativeTo="margin" w:alignment="right" w:leader="none"/>
    </w:r>
    <w:r w:rsidRPr="001C798E">
      <w:rPr>
        <w:rFonts w:ascii="Times New Roman" w:hAnsi="Times New Roman"/>
        <w:sz w:val="24"/>
        <w:szCs w:val="24"/>
      </w:rPr>
      <w:t xml:space="preserve"> </w:t>
    </w:r>
    <w:r w:rsidRPr="001C798E">
      <w:rPr>
        <w:rFonts w:ascii="Times New Roman" w:hAnsi="Times New Roman"/>
        <w:sz w:val="24"/>
        <w:szCs w:val="24"/>
      </w:rPr>
      <w:fldChar w:fldCharType="begin"/>
    </w:r>
    <w:r w:rsidRPr="001C798E">
      <w:rPr>
        <w:rFonts w:ascii="Times New Roman" w:hAnsi="Times New Roman"/>
        <w:sz w:val="24"/>
        <w:szCs w:val="24"/>
      </w:rPr>
      <w:instrText xml:space="preserve"> PAGE   \* MERGEFORMAT </w:instrText>
    </w:r>
    <w:r w:rsidRPr="001C798E">
      <w:rPr>
        <w:rFonts w:ascii="Times New Roman" w:hAnsi="Times New Roman"/>
        <w:sz w:val="24"/>
        <w:szCs w:val="24"/>
      </w:rPr>
      <w:fldChar w:fldCharType="separate"/>
    </w:r>
    <w:r w:rsidR="00672B23">
      <w:rPr>
        <w:rFonts w:ascii="Times New Roman" w:hAnsi="Times New Roman"/>
        <w:noProof/>
        <w:sz w:val="24"/>
        <w:szCs w:val="24"/>
      </w:rPr>
      <w:t>23</w:t>
    </w:r>
    <w:r w:rsidRPr="001C798E">
      <w:rPr>
        <w:rFonts w:ascii="Times New Roman" w:hAnsi="Times New Roman"/>
        <w:sz w:val="24"/>
        <w:szCs w:val="24"/>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3B6" w:rsidRPr="001C798E" w:rsidRDefault="008A13B6" w:rsidP="00881F56">
    <w:pPr>
      <w:pStyle w:val="ae"/>
      <w:pBdr>
        <w:top w:val="thinThickSmallGap" w:sz="24" w:space="0" w:color="622423" w:themeColor="accent2" w:themeShade="7F"/>
      </w:pBdr>
      <w:rPr>
        <w:rFonts w:ascii="Times New Roman" w:hAnsi="Times New Roman"/>
        <w:sz w:val="24"/>
        <w:szCs w:val="24"/>
      </w:rPr>
    </w:pPr>
    <w:r w:rsidRPr="001C798E">
      <w:rPr>
        <w:rFonts w:ascii="Times New Roman" w:hAnsi="Times New Roman"/>
        <w:sz w:val="24"/>
        <w:szCs w:val="24"/>
      </w:rPr>
      <w:t>ООО «</w:t>
    </w:r>
    <w:r>
      <w:rPr>
        <w:rFonts w:ascii="Times New Roman" w:hAnsi="Times New Roman"/>
        <w:sz w:val="24"/>
        <w:szCs w:val="24"/>
      </w:rPr>
      <w:t>ИВЦ «</w:t>
    </w:r>
    <w:r w:rsidRPr="001C798E">
      <w:rPr>
        <w:rFonts w:ascii="Times New Roman" w:hAnsi="Times New Roman"/>
        <w:sz w:val="24"/>
        <w:szCs w:val="24"/>
      </w:rPr>
      <w:t>ЭНЕРГОАКТИВ»</w:t>
    </w:r>
    <w:r w:rsidRPr="001C798E">
      <w:rPr>
        <w:rFonts w:ascii="Times New Roman" w:hAnsi="Times New Roman"/>
        <w:sz w:val="24"/>
        <w:szCs w:val="24"/>
      </w:rPr>
      <w:ptab w:relativeTo="margin" w:alignment="right" w:leader="none"/>
    </w:r>
    <w:r>
      <w:rPr>
        <w:rFonts w:ascii="Times New Roman" w:hAnsi="Times New Roman"/>
        <w:sz w:val="24"/>
        <w:szCs w:val="24"/>
      </w:rPr>
      <w:fldChar w:fldCharType="begin"/>
    </w:r>
    <w:r>
      <w:rPr>
        <w:rFonts w:ascii="Times New Roman" w:hAnsi="Times New Roman"/>
        <w:sz w:val="24"/>
        <w:szCs w:val="24"/>
      </w:rPr>
      <w:instrText xml:space="preserve"> PAGE  \* Arabic  \* MERGEFORMAT </w:instrText>
    </w:r>
    <w:r>
      <w:rPr>
        <w:rFonts w:ascii="Times New Roman" w:hAnsi="Times New Roman"/>
        <w:sz w:val="24"/>
        <w:szCs w:val="24"/>
      </w:rPr>
      <w:fldChar w:fldCharType="separate"/>
    </w:r>
    <w:r w:rsidR="00672B23">
      <w:rPr>
        <w:rFonts w:ascii="Times New Roman" w:hAnsi="Times New Roman"/>
        <w:noProof/>
        <w:sz w:val="24"/>
        <w:szCs w:val="24"/>
      </w:rPr>
      <w:t>71</w:t>
    </w:r>
    <w:r>
      <w:rPr>
        <w:rFonts w:ascii="Times New Roman" w:hAnsi="Times New Roman"/>
        <w:sz w:val="24"/>
        <w:szCs w:val="24"/>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3B6" w:rsidRPr="001C798E" w:rsidRDefault="008A13B6" w:rsidP="00881F56">
    <w:pPr>
      <w:pStyle w:val="ae"/>
      <w:pBdr>
        <w:top w:val="thinThickSmallGap" w:sz="24" w:space="0" w:color="622423" w:themeColor="accent2" w:themeShade="7F"/>
      </w:pBdr>
      <w:rPr>
        <w:rFonts w:ascii="Times New Roman" w:hAnsi="Times New Roman"/>
        <w:sz w:val="24"/>
        <w:szCs w:val="24"/>
      </w:rPr>
    </w:pPr>
    <w:r w:rsidRPr="001C798E">
      <w:rPr>
        <w:rFonts w:ascii="Times New Roman" w:hAnsi="Times New Roman"/>
        <w:sz w:val="24"/>
        <w:szCs w:val="24"/>
      </w:rPr>
      <w:t>ООО «</w:t>
    </w:r>
    <w:r>
      <w:rPr>
        <w:rFonts w:ascii="Times New Roman" w:hAnsi="Times New Roman"/>
        <w:sz w:val="24"/>
        <w:szCs w:val="24"/>
      </w:rPr>
      <w:t>ИВЦ «</w:t>
    </w:r>
    <w:r w:rsidRPr="001C798E">
      <w:rPr>
        <w:rFonts w:ascii="Times New Roman" w:hAnsi="Times New Roman"/>
        <w:sz w:val="24"/>
        <w:szCs w:val="24"/>
      </w:rPr>
      <w:t>ЭНЕРГОАКТИВ»</w:t>
    </w:r>
    <w:r w:rsidRPr="001C798E">
      <w:rPr>
        <w:rFonts w:ascii="Times New Roman" w:hAnsi="Times New Roman"/>
        <w:sz w:val="24"/>
        <w:szCs w:val="24"/>
      </w:rPr>
      <w:ptab w:relativeTo="margin" w:alignment="right" w:leader="none"/>
    </w:r>
    <w:r w:rsidRPr="001C798E">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PAGE  \* Arabic  \* MERGEFORMAT </w:instrText>
    </w:r>
    <w:r>
      <w:rPr>
        <w:rFonts w:ascii="Times New Roman" w:hAnsi="Times New Roman"/>
        <w:sz w:val="24"/>
        <w:szCs w:val="24"/>
      </w:rPr>
      <w:fldChar w:fldCharType="separate"/>
    </w:r>
    <w:r w:rsidR="00672B23">
      <w:rPr>
        <w:rFonts w:ascii="Times New Roman" w:hAnsi="Times New Roman"/>
        <w:noProof/>
        <w:sz w:val="24"/>
        <w:szCs w:val="24"/>
      </w:rPr>
      <w:t>126</w:t>
    </w:r>
    <w:r>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15D" w:rsidRDefault="00AB115D" w:rsidP="00D321AE">
      <w:pPr>
        <w:spacing w:after="0" w:line="240" w:lineRule="auto"/>
      </w:pPr>
      <w:r>
        <w:separator/>
      </w:r>
    </w:p>
  </w:footnote>
  <w:footnote w:type="continuationSeparator" w:id="0">
    <w:p w:rsidR="00AB115D" w:rsidRDefault="00AB115D" w:rsidP="00D321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3B6" w:rsidRPr="00AC2675" w:rsidRDefault="008A13B6" w:rsidP="00F46A13">
    <w:pPr>
      <w:pStyle w:val="ac"/>
      <w:pBdr>
        <w:bottom w:val="thickThinSmallGap" w:sz="24" w:space="1" w:color="622423" w:themeColor="accent2" w:themeShade="7F"/>
      </w:pBdr>
      <w:tabs>
        <w:tab w:val="clear" w:pos="4677"/>
        <w:tab w:val="left" w:pos="10064"/>
      </w:tabs>
      <w:spacing w:after="0"/>
      <w:ind w:left="142"/>
      <w:jc w:val="center"/>
      <w:rPr>
        <w:rFonts w:ascii="Times New Roman" w:eastAsiaTheme="minorHAnsi" w:hAnsi="Times New Roman"/>
        <w:sz w:val="24"/>
        <w:szCs w:val="24"/>
        <w:lang w:eastAsia="en-US"/>
      </w:rPr>
    </w:pPr>
    <w:r w:rsidRPr="00E16286">
      <w:rPr>
        <w:rFonts w:ascii="Times New Roman" w:eastAsiaTheme="minorHAnsi" w:hAnsi="Times New Roman"/>
        <w:sz w:val="24"/>
        <w:szCs w:val="24"/>
        <w:lang w:eastAsia="en-US"/>
      </w:rPr>
      <w:t>СХЕМА ВОДОСНАБЖЕНИЯ И ВОДООТВЕДЕНИЯ</w:t>
    </w:r>
    <w:r>
      <w:rPr>
        <w:rFonts w:ascii="Times New Roman" w:eastAsiaTheme="minorHAnsi" w:hAnsi="Times New Roman"/>
        <w:sz w:val="24"/>
        <w:szCs w:val="24"/>
        <w:lang w:eastAsia="en-US"/>
      </w:rPr>
      <w:t xml:space="preserve"> </w:t>
    </w:r>
    <w:r w:rsidRPr="00E16286">
      <w:rPr>
        <w:rFonts w:ascii="Times New Roman" w:eastAsiaTheme="minorHAnsi" w:hAnsi="Times New Roman"/>
        <w:sz w:val="24"/>
        <w:szCs w:val="24"/>
        <w:lang w:eastAsia="en-US"/>
      </w:rPr>
      <w:fldChar w:fldCharType="begin"/>
    </w:r>
    <w:r w:rsidRPr="00E16286">
      <w:rPr>
        <w:rFonts w:ascii="Times New Roman" w:eastAsiaTheme="minorHAnsi" w:hAnsi="Times New Roman"/>
        <w:sz w:val="24"/>
        <w:szCs w:val="24"/>
        <w:lang w:eastAsia="en-US"/>
      </w:rPr>
      <w:instrText xml:space="preserve"> REF  моогополн \* Upper  \* MERGEFORMAT </w:instrText>
    </w:r>
    <w:r w:rsidRPr="00E16286">
      <w:rPr>
        <w:rFonts w:ascii="Times New Roman" w:eastAsiaTheme="minorHAnsi" w:hAnsi="Times New Roman"/>
        <w:sz w:val="24"/>
        <w:szCs w:val="24"/>
        <w:lang w:eastAsia="en-US"/>
      </w:rPr>
      <w:fldChar w:fldCharType="separate"/>
    </w:r>
    <w:r w:rsidRPr="00562672">
      <w:rPr>
        <w:rFonts w:ascii="Times New Roman" w:eastAsiaTheme="minorHAnsi" w:hAnsi="Times New Roman"/>
        <w:sz w:val="24"/>
        <w:szCs w:val="24"/>
        <w:lang w:eastAsia="en-US"/>
      </w:rPr>
      <w:t>УСТЬ-КАМЧАТСКОГО СЕЛЬСКОГО ПОСЕЛЕНИЯ УСТЬ-КАМЧАТСКОГО МУНИЦИПАЛЬНОГО РАЙОНА КАМЧАТСКОГО КРАЯ</w:t>
    </w:r>
    <w:r w:rsidRPr="00E16286">
      <w:rPr>
        <w:rFonts w:ascii="Times New Roman" w:eastAsiaTheme="minorHAnsi" w:hAnsi="Times New Roman"/>
        <w:sz w:val="24"/>
        <w:szCs w:val="24"/>
        <w:lang w:eastAsia="en-US"/>
      </w:rPr>
      <w:fldChar w:fldCharType="end"/>
    </w:r>
    <w:r w:rsidRPr="00E16286">
      <w:rPr>
        <w:rFonts w:ascii="Times New Roman" w:eastAsiaTheme="minorHAnsi" w:hAnsi="Times New Roman"/>
        <w:sz w:val="24"/>
        <w:szCs w:val="24"/>
        <w:lang w:eastAsia="en-US"/>
      </w:rPr>
      <w:t xml:space="preserve"> ДО 20</w:t>
    </w:r>
    <w:r>
      <w:rPr>
        <w:rFonts w:ascii="Times New Roman" w:eastAsiaTheme="minorHAnsi" w:hAnsi="Times New Roman"/>
        <w:sz w:val="24"/>
        <w:szCs w:val="24"/>
        <w:lang w:eastAsia="en-US"/>
      </w:rPr>
      <w:t>30</w:t>
    </w:r>
    <w:r w:rsidRPr="00E16286">
      <w:rPr>
        <w:rFonts w:ascii="Times New Roman" w:eastAsiaTheme="minorHAnsi" w:hAnsi="Times New Roman"/>
        <w:sz w:val="24"/>
        <w:szCs w:val="24"/>
        <w:lang w:eastAsia="en-US"/>
      </w:rPr>
      <w:t xml:space="preserve"> ГОДА</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3B6" w:rsidRDefault="008A13B6">
    <w:pPr>
      <w:pStyle w:val="ac"/>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3B6" w:rsidRDefault="008A13B6">
    <w:pPr>
      <w:pStyle w:val="ac"/>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3B6" w:rsidRPr="00AC2675" w:rsidRDefault="008A13B6" w:rsidP="00826F03">
    <w:pPr>
      <w:pStyle w:val="ac"/>
      <w:pBdr>
        <w:bottom w:val="thickThinSmallGap" w:sz="24" w:space="1" w:color="622423" w:themeColor="accent2" w:themeShade="7F"/>
      </w:pBdr>
      <w:tabs>
        <w:tab w:val="clear" w:pos="4677"/>
        <w:tab w:val="left" w:pos="10064"/>
      </w:tabs>
      <w:spacing w:after="0"/>
      <w:ind w:left="142"/>
      <w:jc w:val="center"/>
      <w:rPr>
        <w:rFonts w:ascii="Times New Roman" w:eastAsiaTheme="minorHAnsi" w:hAnsi="Times New Roman"/>
        <w:sz w:val="24"/>
        <w:szCs w:val="24"/>
        <w:lang w:eastAsia="en-US"/>
      </w:rPr>
    </w:pPr>
    <w:r w:rsidRPr="00E16286">
      <w:rPr>
        <w:rFonts w:ascii="Times New Roman" w:eastAsiaTheme="minorHAnsi" w:hAnsi="Times New Roman"/>
        <w:sz w:val="24"/>
        <w:szCs w:val="24"/>
        <w:lang w:eastAsia="en-US"/>
      </w:rPr>
      <w:t>СХЕМА ВОДОСНАБЖЕНИЯ И ВОДООТВЕДЕНИЯ</w:t>
    </w:r>
    <w:r>
      <w:rPr>
        <w:rFonts w:ascii="Times New Roman" w:eastAsiaTheme="minorHAnsi" w:hAnsi="Times New Roman"/>
        <w:sz w:val="24"/>
        <w:szCs w:val="24"/>
        <w:lang w:eastAsia="en-US"/>
      </w:rPr>
      <w:t xml:space="preserve"> </w:t>
    </w:r>
    <w:r w:rsidRPr="00E16286">
      <w:rPr>
        <w:rFonts w:ascii="Times New Roman" w:eastAsiaTheme="minorHAnsi" w:hAnsi="Times New Roman"/>
        <w:sz w:val="24"/>
        <w:szCs w:val="24"/>
        <w:lang w:eastAsia="en-US"/>
      </w:rPr>
      <w:fldChar w:fldCharType="begin"/>
    </w:r>
    <w:r w:rsidRPr="00E16286">
      <w:rPr>
        <w:rFonts w:ascii="Times New Roman" w:eastAsiaTheme="minorHAnsi" w:hAnsi="Times New Roman"/>
        <w:sz w:val="24"/>
        <w:szCs w:val="24"/>
        <w:lang w:eastAsia="en-US"/>
      </w:rPr>
      <w:instrText xml:space="preserve"> REF  моогополн \* Upper  \* MERGEFORMAT </w:instrText>
    </w:r>
    <w:r w:rsidRPr="00E16286">
      <w:rPr>
        <w:rFonts w:ascii="Times New Roman" w:eastAsiaTheme="minorHAnsi" w:hAnsi="Times New Roman"/>
        <w:sz w:val="24"/>
        <w:szCs w:val="24"/>
        <w:lang w:eastAsia="en-US"/>
      </w:rPr>
      <w:fldChar w:fldCharType="separate"/>
    </w:r>
    <w:r w:rsidRPr="00562672">
      <w:rPr>
        <w:rFonts w:ascii="Times New Roman" w:eastAsiaTheme="minorHAnsi" w:hAnsi="Times New Roman"/>
        <w:sz w:val="24"/>
        <w:szCs w:val="24"/>
        <w:lang w:eastAsia="en-US"/>
      </w:rPr>
      <w:t>УСТЬ-КАМЧАТСКОГО СЕЛЬСКОГО ПОСЕЛЕНИЯ УСТЬ-КАМЧАТСКОГО МУНИЦИПАЛЬНОГО РАЙОНА КАМЧАТСКОГО КРАЯ</w:t>
    </w:r>
    <w:r w:rsidRPr="00E16286">
      <w:rPr>
        <w:rFonts w:ascii="Times New Roman" w:eastAsiaTheme="minorHAnsi" w:hAnsi="Times New Roman"/>
        <w:sz w:val="24"/>
        <w:szCs w:val="24"/>
        <w:lang w:eastAsia="en-US"/>
      </w:rPr>
      <w:fldChar w:fldCharType="end"/>
    </w:r>
    <w:r w:rsidRPr="00E16286">
      <w:rPr>
        <w:rFonts w:ascii="Times New Roman" w:eastAsiaTheme="minorHAnsi" w:hAnsi="Times New Roman"/>
        <w:sz w:val="24"/>
        <w:szCs w:val="24"/>
        <w:lang w:eastAsia="en-US"/>
      </w:rPr>
      <w:t xml:space="preserve"> ДО 20</w:t>
    </w:r>
    <w:r>
      <w:rPr>
        <w:rFonts w:ascii="Times New Roman" w:eastAsiaTheme="minorHAnsi" w:hAnsi="Times New Roman"/>
        <w:sz w:val="24"/>
        <w:szCs w:val="24"/>
        <w:lang w:eastAsia="en-US"/>
      </w:rPr>
      <w:t>30</w:t>
    </w:r>
    <w:r w:rsidRPr="00E16286">
      <w:rPr>
        <w:rFonts w:ascii="Times New Roman" w:eastAsiaTheme="minorHAnsi" w:hAnsi="Times New Roman"/>
        <w:sz w:val="24"/>
        <w:szCs w:val="24"/>
        <w:lang w:eastAsia="en-US"/>
      </w:rPr>
      <w:t xml:space="preserve"> ГОДА</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3B6" w:rsidRDefault="008A13B6">
    <w:pPr>
      <w:pStyle w:val="ac"/>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3B6" w:rsidRPr="00AC2675" w:rsidRDefault="008A13B6" w:rsidP="0060302B">
    <w:pPr>
      <w:pStyle w:val="ac"/>
      <w:pBdr>
        <w:bottom w:val="thickThinSmallGap" w:sz="24" w:space="1" w:color="622423" w:themeColor="accent2" w:themeShade="7F"/>
      </w:pBdr>
      <w:tabs>
        <w:tab w:val="clear" w:pos="4677"/>
        <w:tab w:val="left" w:pos="10064"/>
      </w:tabs>
      <w:spacing w:after="0"/>
      <w:ind w:left="142"/>
      <w:jc w:val="center"/>
      <w:rPr>
        <w:rFonts w:ascii="Times New Roman" w:eastAsiaTheme="minorHAnsi" w:hAnsi="Times New Roman"/>
        <w:sz w:val="24"/>
        <w:szCs w:val="24"/>
        <w:lang w:eastAsia="en-US"/>
      </w:rPr>
    </w:pPr>
    <w:r w:rsidRPr="00E16286">
      <w:rPr>
        <w:rFonts w:ascii="Times New Roman" w:eastAsiaTheme="minorHAnsi" w:hAnsi="Times New Roman"/>
        <w:sz w:val="24"/>
        <w:szCs w:val="24"/>
        <w:lang w:eastAsia="en-US"/>
      </w:rPr>
      <w:t>СХЕМА ВОДОСНАБЖЕНИЯ И ВОДООТВЕДЕНИЯ</w:t>
    </w:r>
    <w:r>
      <w:rPr>
        <w:rFonts w:ascii="Times New Roman" w:eastAsiaTheme="minorHAnsi" w:hAnsi="Times New Roman"/>
        <w:sz w:val="24"/>
        <w:szCs w:val="24"/>
        <w:lang w:eastAsia="en-US"/>
      </w:rPr>
      <w:t xml:space="preserve"> </w:t>
    </w:r>
    <w:r w:rsidRPr="00E16286">
      <w:rPr>
        <w:rFonts w:ascii="Times New Roman" w:eastAsiaTheme="minorHAnsi" w:hAnsi="Times New Roman"/>
        <w:sz w:val="24"/>
        <w:szCs w:val="24"/>
        <w:lang w:eastAsia="en-US"/>
      </w:rPr>
      <w:fldChar w:fldCharType="begin"/>
    </w:r>
    <w:r w:rsidRPr="00E16286">
      <w:rPr>
        <w:rFonts w:ascii="Times New Roman" w:eastAsiaTheme="minorHAnsi" w:hAnsi="Times New Roman"/>
        <w:sz w:val="24"/>
        <w:szCs w:val="24"/>
        <w:lang w:eastAsia="en-US"/>
      </w:rPr>
      <w:instrText xml:space="preserve"> REF  моогополн \* Upper  \* MERGEFORMAT </w:instrText>
    </w:r>
    <w:r w:rsidRPr="00E16286">
      <w:rPr>
        <w:rFonts w:ascii="Times New Roman" w:eastAsiaTheme="minorHAnsi" w:hAnsi="Times New Roman"/>
        <w:sz w:val="24"/>
        <w:szCs w:val="24"/>
        <w:lang w:eastAsia="en-US"/>
      </w:rPr>
      <w:fldChar w:fldCharType="separate"/>
    </w:r>
    <w:r w:rsidRPr="00562672">
      <w:rPr>
        <w:rFonts w:ascii="Times New Roman" w:eastAsiaTheme="minorHAnsi" w:hAnsi="Times New Roman"/>
        <w:sz w:val="24"/>
        <w:szCs w:val="24"/>
        <w:lang w:eastAsia="en-US"/>
      </w:rPr>
      <w:t>УСТЬ-КАМЧАТСКОГО СЕЛЬСКОГО ПОСЕЛЕНИЯ УСТЬ-КАМЧАТСКОГО МУНИЦИПАЛЬНОГО РАЙОНА КАМЧАТСКОГО КРАЯ</w:t>
    </w:r>
    <w:r w:rsidRPr="00E16286">
      <w:rPr>
        <w:rFonts w:ascii="Times New Roman" w:eastAsiaTheme="minorHAnsi" w:hAnsi="Times New Roman"/>
        <w:sz w:val="24"/>
        <w:szCs w:val="24"/>
        <w:lang w:eastAsia="en-US"/>
      </w:rPr>
      <w:fldChar w:fldCharType="end"/>
    </w:r>
    <w:r w:rsidRPr="00E16286">
      <w:rPr>
        <w:rFonts w:ascii="Times New Roman" w:eastAsiaTheme="minorHAnsi" w:hAnsi="Times New Roman"/>
        <w:sz w:val="24"/>
        <w:szCs w:val="24"/>
        <w:lang w:eastAsia="en-US"/>
      </w:rPr>
      <w:t xml:space="preserve"> ДО 20</w:t>
    </w:r>
    <w:r>
      <w:rPr>
        <w:rFonts w:ascii="Times New Roman" w:eastAsiaTheme="minorHAnsi" w:hAnsi="Times New Roman"/>
        <w:sz w:val="24"/>
        <w:szCs w:val="24"/>
        <w:lang w:eastAsia="en-US"/>
      </w:rPr>
      <w:t>30</w:t>
    </w:r>
    <w:r w:rsidRPr="00E16286">
      <w:rPr>
        <w:rFonts w:ascii="Times New Roman" w:eastAsiaTheme="minorHAnsi" w:hAnsi="Times New Roman"/>
        <w:sz w:val="24"/>
        <w:szCs w:val="24"/>
        <w:lang w:eastAsia="en-US"/>
      </w:rPr>
      <w:t xml:space="preserve"> ГОДА</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3B6" w:rsidRDefault="008A13B6">
    <w:pPr>
      <w:pStyle w:val="ac"/>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13B6" w:rsidRPr="007D7D65" w:rsidRDefault="008A13B6" w:rsidP="001D0C4F">
    <w:pPr>
      <w:pStyle w:val="ac"/>
      <w:pBdr>
        <w:bottom w:val="thickThinSmallGap" w:sz="24" w:space="1" w:color="622423" w:themeColor="accent2" w:themeShade="7F"/>
      </w:pBdr>
      <w:tabs>
        <w:tab w:val="clear" w:pos="4677"/>
        <w:tab w:val="left" w:pos="10064"/>
      </w:tabs>
      <w:spacing w:after="0"/>
      <w:ind w:left="142"/>
      <w:jc w:val="center"/>
      <w:rPr>
        <w:rFonts w:ascii="Times New Roman" w:eastAsiaTheme="minorHAnsi" w:hAnsi="Times New Roman"/>
        <w:sz w:val="24"/>
        <w:szCs w:val="24"/>
        <w:lang w:eastAsia="en-US"/>
      </w:rPr>
    </w:pPr>
    <w:r w:rsidRPr="00E16286">
      <w:rPr>
        <w:rFonts w:ascii="Times New Roman" w:eastAsiaTheme="minorHAnsi" w:hAnsi="Times New Roman"/>
        <w:sz w:val="24"/>
        <w:szCs w:val="24"/>
        <w:lang w:eastAsia="en-US"/>
      </w:rPr>
      <w:t>СХЕМА ВОДОСНАБЖЕНИЯ И ВОДООТВЕДЕНИЯ</w:t>
    </w:r>
    <w:r>
      <w:rPr>
        <w:rFonts w:ascii="Times New Roman" w:eastAsiaTheme="minorHAnsi" w:hAnsi="Times New Roman"/>
        <w:sz w:val="24"/>
        <w:szCs w:val="24"/>
        <w:lang w:eastAsia="en-US"/>
      </w:rPr>
      <w:t xml:space="preserve"> </w:t>
    </w:r>
    <w:r w:rsidRPr="00E16286">
      <w:rPr>
        <w:rFonts w:ascii="Times New Roman" w:eastAsiaTheme="minorHAnsi" w:hAnsi="Times New Roman"/>
        <w:sz w:val="24"/>
        <w:szCs w:val="24"/>
        <w:lang w:eastAsia="en-US"/>
      </w:rPr>
      <w:fldChar w:fldCharType="begin"/>
    </w:r>
    <w:r w:rsidRPr="00E16286">
      <w:rPr>
        <w:rFonts w:ascii="Times New Roman" w:eastAsiaTheme="minorHAnsi" w:hAnsi="Times New Roman"/>
        <w:sz w:val="24"/>
        <w:szCs w:val="24"/>
        <w:lang w:eastAsia="en-US"/>
      </w:rPr>
      <w:instrText xml:space="preserve"> REF  моогополн \* Upper  \* MERGEFORMAT </w:instrText>
    </w:r>
    <w:r w:rsidRPr="00E16286">
      <w:rPr>
        <w:rFonts w:ascii="Times New Roman" w:eastAsiaTheme="minorHAnsi" w:hAnsi="Times New Roman"/>
        <w:sz w:val="24"/>
        <w:szCs w:val="24"/>
        <w:lang w:eastAsia="en-US"/>
      </w:rPr>
      <w:fldChar w:fldCharType="separate"/>
    </w:r>
    <w:r w:rsidRPr="00562672">
      <w:rPr>
        <w:rFonts w:ascii="Times New Roman" w:eastAsiaTheme="minorHAnsi" w:hAnsi="Times New Roman"/>
        <w:sz w:val="24"/>
        <w:szCs w:val="24"/>
        <w:lang w:eastAsia="en-US"/>
      </w:rPr>
      <w:t>УСТЬ-КАМЧАТСКОГО СЕЛЬСКОГО ПОСЕЛЕНИЯ УСТЬ-КАМЧАТСКОГО МУНИЦИПАЛЬНОГО РАЙОНА КАМЧАТСКОГО КРАЯ</w:t>
    </w:r>
    <w:r w:rsidRPr="00E16286">
      <w:rPr>
        <w:rFonts w:ascii="Times New Roman" w:eastAsiaTheme="minorHAnsi" w:hAnsi="Times New Roman"/>
        <w:sz w:val="24"/>
        <w:szCs w:val="24"/>
        <w:lang w:eastAsia="en-US"/>
      </w:rPr>
      <w:fldChar w:fldCharType="end"/>
    </w:r>
    <w:r w:rsidRPr="00E16286">
      <w:rPr>
        <w:rFonts w:ascii="Times New Roman" w:eastAsiaTheme="minorHAnsi" w:hAnsi="Times New Roman"/>
        <w:sz w:val="24"/>
        <w:szCs w:val="24"/>
        <w:lang w:eastAsia="en-US"/>
      </w:rPr>
      <w:t xml:space="preserve"> ДО 20</w:t>
    </w:r>
    <w:r>
      <w:rPr>
        <w:rFonts w:ascii="Times New Roman" w:eastAsiaTheme="minorHAnsi" w:hAnsi="Times New Roman"/>
        <w:sz w:val="24"/>
        <w:szCs w:val="24"/>
        <w:lang w:eastAsia="en-US"/>
      </w:rPr>
      <w:t>30</w:t>
    </w:r>
    <w:r w:rsidRPr="00E16286">
      <w:rPr>
        <w:rFonts w:ascii="Times New Roman" w:eastAsiaTheme="minorHAnsi" w:hAnsi="Times New Roman"/>
        <w:sz w:val="24"/>
        <w:szCs w:val="24"/>
        <w:lang w:eastAsia="en-US"/>
      </w:rPr>
      <w:t xml:space="preserve"> ГОДА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360" w:firstLine="0"/>
      </w:pPr>
    </w:lvl>
    <w:lvl w:ilvl="1">
      <w:start w:val="1"/>
      <w:numFmt w:val="none"/>
      <w:suff w:val="nothing"/>
      <w:lvlText w:val=""/>
      <w:lvlJc w:val="left"/>
      <w:pPr>
        <w:tabs>
          <w:tab w:val="num" w:pos="0"/>
        </w:tabs>
        <w:ind w:left="360" w:firstLine="0"/>
      </w:pPr>
    </w:lvl>
    <w:lvl w:ilvl="2">
      <w:start w:val="1"/>
      <w:numFmt w:val="none"/>
      <w:suff w:val="nothing"/>
      <w:lvlText w:val=""/>
      <w:lvlJc w:val="left"/>
      <w:pPr>
        <w:tabs>
          <w:tab w:val="num" w:pos="0"/>
        </w:tabs>
        <w:ind w:left="360" w:firstLine="0"/>
      </w:pPr>
    </w:lvl>
    <w:lvl w:ilvl="3">
      <w:start w:val="1"/>
      <w:numFmt w:val="none"/>
      <w:suff w:val="nothing"/>
      <w:lvlText w:val=""/>
      <w:lvlJc w:val="left"/>
      <w:pPr>
        <w:tabs>
          <w:tab w:val="num" w:pos="0"/>
        </w:tabs>
        <w:ind w:left="360" w:firstLine="0"/>
      </w:pPr>
    </w:lvl>
    <w:lvl w:ilvl="4">
      <w:start w:val="1"/>
      <w:numFmt w:val="none"/>
      <w:suff w:val="nothing"/>
      <w:lvlText w:val=""/>
      <w:lvlJc w:val="left"/>
      <w:pPr>
        <w:tabs>
          <w:tab w:val="num" w:pos="0"/>
        </w:tabs>
        <w:ind w:left="360" w:firstLine="0"/>
      </w:pPr>
    </w:lvl>
    <w:lvl w:ilvl="5">
      <w:start w:val="1"/>
      <w:numFmt w:val="none"/>
      <w:suff w:val="nothing"/>
      <w:lvlText w:val=""/>
      <w:lvlJc w:val="left"/>
      <w:pPr>
        <w:tabs>
          <w:tab w:val="num" w:pos="0"/>
        </w:tabs>
        <w:ind w:left="360" w:firstLine="0"/>
      </w:pPr>
    </w:lvl>
    <w:lvl w:ilvl="6">
      <w:start w:val="1"/>
      <w:numFmt w:val="none"/>
      <w:suff w:val="nothing"/>
      <w:lvlText w:val=""/>
      <w:lvlJc w:val="left"/>
      <w:pPr>
        <w:tabs>
          <w:tab w:val="num" w:pos="0"/>
        </w:tabs>
        <w:ind w:left="360" w:firstLine="0"/>
      </w:pPr>
    </w:lvl>
    <w:lvl w:ilvl="7">
      <w:start w:val="1"/>
      <w:numFmt w:val="none"/>
      <w:suff w:val="nothing"/>
      <w:lvlText w:val=""/>
      <w:lvlJc w:val="left"/>
      <w:pPr>
        <w:tabs>
          <w:tab w:val="num" w:pos="0"/>
        </w:tabs>
        <w:ind w:left="360" w:firstLine="0"/>
      </w:pPr>
    </w:lvl>
    <w:lvl w:ilvl="8">
      <w:start w:val="1"/>
      <w:numFmt w:val="none"/>
      <w:suff w:val="nothing"/>
      <w:lvlText w:val=""/>
      <w:lvlJc w:val="left"/>
      <w:pPr>
        <w:tabs>
          <w:tab w:val="num" w:pos="0"/>
        </w:tabs>
        <w:ind w:left="360" w:firstLine="0"/>
      </w:p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cs="OpenSymbol"/>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9"/>
    <w:multiLevelType w:val="multilevel"/>
    <w:tmpl w:val="00000009"/>
    <w:name w:val="WW8Num9"/>
    <w:lvl w:ilvl="0">
      <w:start w:val="1"/>
      <w:numFmt w:val="bullet"/>
      <w:lvlText w:val=""/>
      <w:lvlJc w:val="left"/>
      <w:pPr>
        <w:tabs>
          <w:tab w:val="num" w:pos="0"/>
        </w:tabs>
        <w:ind w:left="690" w:hanging="360"/>
      </w:pPr>
      <w:rPr>
        <w:rFonts w:ascii="Wingdings" w:hAnsi="Wingdings" w:cs="OpenSymbol"/>
      </w:rPr>
    </w:lvl>
    <w:lvl w:ilvl="1">
      <w:start w:val="1"/>
      <w:numFmt w:val="lowerLetter"/>
      <w:lvlText w:val="%2."/>
      <w:lvlJc w:val="left"/>
      <w:pPr>
        <w:tabs>
          <w:tab w:val="num" w:pos="0"/>
        </w:tabs>
        <w:ind w:left="1410" w:hanging="360"/>
      </w:pPr>
    </w:lvl>
    <w:lvl w:ilvl="2">
      <w:start w:val="1"/>
      <w:numFmt w:val="lowerRoman"/>
      <w:lvlText w:val="%2.%3."/>
      <w:lvlJc w:val="left"/>
      <w:pPr>
        <w:tabs>
          <w:tab w:val="num" w:pos="0"/>
        </w:tabs>
        <w:ind w:left="2130" w:hanging="180"/>
      </w:pPr>
    </w:lvl>
    <w:lvl w:ilvl="3">
      <w:start w:val="1"/>
      <w:numFmt w:val="decimal"/>
      <w:lvlText w:val="%2.%3.%4."/>
      <w:lvlJc w:val="left"/>
      <w:pPr>
        <w:tabs>
          <w:tab w:val="num" w:pos="0"/>
        </w:tabs>
        <w:ind w:left="2850" w:hanging="360"/>
      </w:pPr>
    </w:lvl>
    <w:lvl w:ilvl="4">
      <w:start w:val="1"/>
      <w:numFmt w:val="lowerLetter"/>
      <w:lvlText w:val="%2.%3.%4.%5."/>
      <w:lvlJc w:val="left"/>
      <w:pPr>
        <w:tabs>
          <w:tab w:val="num" w:pos="0"/>
        </w:tabs>
        <w:ind w:left="3570" w:hanging="360"/>
      </w:pPr>
    </w:lvl>
    <w:lvl w:ilvl="5">
      <w:start w:val="1"/>
      <w:numFmt w:val="lowerRoman"/>
      <w:lvlText w:val="%2.%3.%4.%5.%6."/>
      <w:lvlJc w:val="left"/>
      <w:pPr>
        <w:tabs>
          <w:tab w:val="num" w:pos="0"/>
        </w:tabs>
        <w:ind w:left="4290" w:hanging="180"/>
      </w:pPr>
    </w:lvl>
    <w:lvl w:ilvl="6">
      <w:start w:val="1"/>
      <w:numFmt w:val="decimal"/>
      <w:lvlText w:val="%2.%3.%4.%5.%6.%7."/>
      <w:lvlJc w:val="left"/>
      <w:pPr>
        <w:tabs>
          <w:tab w:val="num" w:pos="0"/>
        </w:tabs>
        <w:ind w:left="5010" w:hanging="360"/>
      </w:pPr>
    </w:lvl>
    <w:lvl w:ilvl="7">
      <w:start w:val="1"/>
      <w:numFmt w:val="lowerLetter"/>
      <w:lvlText w:val="%2.%3.%4.%5.%6.%7.%8."/>
      <w:lvlJc w:val="left"/>
      <w:pPr>
        <w:tabs>
          <w:tab w:val="num" w:pos="0"/>
        </w:tabs>
        <w:ind w:left="5730" w:hanging="360"/>
      </w:pPr>
    </w:lvl>
    <w:lvl w:ilvl="8">
      <w:start w:val="1"/>
      <w:numFmt w:val="lowerRoman"/>
      <w:lvlText w:val="%2.%3.%4.%5.%6.%7.%8.%9."/>
      <w:lvlJc w:val="left"/>
      <w:pPr>
        <w:tabs>
          <w:tab w:val="num" w:pos="0"/>
        </w:tabs>
        <w:ind w:left="6450" w:hanging="180"/>
      </w:pPr>
    </w:lvl>
  </w:abstractNum>
  <w:abstractNum w:abstractNumId="7" w15:restartNumberingAfterBreak="0">
    <w:nsid w:val="0000000A"/>
    <w:multiLevelType w:val="multilevel"/>
    <w:tmpl w:val="0000000A"/>
    <w:name w:val="WW8Num1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8" w15:restartNumberingAfterBreak="0">
    <w:nsid w:val="0000000B"/>
    <w:multiLevelType w:val="multilevel"/>
    <w:tmpl w:val="0000000B"/>
    <w:name w:val="WW8Num11"/>
    <w:lvl w:ilvl="0">
      <w:start w:val="1"/>
      <w:numFmt w:val="bullet"/>
      <w:lvlText w:val="-"/>
      <w:lvlJc w:val="left"/>
      <w:pPr>
        <w:tabs>
          <w:tab w:val="num" w:pos="360"/>
        </w:tabs>
        <w:ind w:left="360" w:firstLine="0"/>
      </w:pPr>
      <w:rPr>
        <w:rFonts w:ascii="Times New Roman" w:hAnsi="Times New Roman" w:cs="OpenSymbol"/>
      </w:rPr>
    </w:lvl>
    <w:lvl w:ilvl="1">
      <w:start w:val="1"/>
      <w:numFmt w:val="bullet"/>
      <w:lvlText w:val="-"/>
      <w:lvlJc w:val="left"/>
      <w:pPr>
        <w:tabs>
          <w:tab w:val="num" w:pos="360"/>
        </w:tabs>
        <w:ind w:left="360" w:firstLine="0"/>
      </w:pPr>
      <w:rPr>
        <w:rFonts w:ascii="Times New Roman" w:hAnsi="Times New Roman" w:cs="OpenSymbol"/>
      </w:rPr>
    </w:lvl>
    <w:lvl w:ilvl="2">
      <w:start w:val="1"/>
      <w:numFmt w:val="bullet"/>
      <w:lvlText w:val="-"/>
      <w:lvlJc w:val="left"/>
      <w:pPr>
        <w:tabs>
          <w:tab w:val="num" w:pos="360"/>
        </w:tabs>
        <w:ind w:left="360" w:firstLine="0"/>
      </w:pPr>
      <w:rPr>
        <w:rFonts w:ascii="Times New Roman" w:hAnsi="Times New Roman" w:cs="OpenSymbol"/>
      </w:rPr>
    </w:lvl>
    <w:lvl w:ilvl="3">
      <w:start w:val="1"/>
      <w:numFmt w:val="bullet"/>
      <w:lvlText w:val="-"/>
      <w:lvlJc w:val="left"/>
      <w:pPr>
        <w:tabs>
          <w:tab w:val="num" w:pos="360"/>
        </w:tabs>
        <w:ind w:left="360" w:firstLine="0"/>
      </w:pPr>
      <w:rPr>
        <w:rFonts w:ascii="Times New Roman" w:hAnsi="Times New Roman" w:cs="OpenSymbol"/>
      </w:rPr>
    </w:lvl>
    <w:lvl w:ilvl="4">
      <w:start w:val="1"/>
      <w:numFmt w:val="bullet"/>
      <w:lvlText w:val="-"/>
      <w:lvlJc w:val="left"/>
      <w:pPr>
        <w:tabs>
          <w:tab w:val="num" w:pos="360"/>
        </w:tabs>
        <w:ind w:left="360" w:firstLine="0"/>
      </w:pPr>
      <w:rPr>
        <w:rFonts w:ascii="Times New Roman" w:hAnsi="Times New Roman" w:cs="OpenSymbol"/>
      </w:rPr>
    </w:lvl>
    <w:lvl w:ilvl="5">
      <w:start w:val="1"/>
      <w:numFmt w:val="bullet"/>
      <w:lvlText w:val="-"/>
      <w:lvlJc w:val="left"/>
      <w:pPr>
        <w:tabs>
          <w:tab w:val="num" w:pos="360"/>
        </w:tabs>
        <w:ind w:left="360" w:firstLine="0"/>
      </w:pPr>
      <w:rPr>
        <w:rFonts w:ascii="Times New Roman" w:hAnsi="Times New Roman" w:cs="OpenSymbol"/>
      </w:rPr>
    </w:lvl>
    <w:lvl w:ilvl="6">
      <w:start w:val="1"/>
      <w:numFmt w:val="bullet"/>
      <w:lvlText w:val="-"/>
      <w:lvlJc w:val="left"/>
      <w:pPr>
        <w:tabs>
          <w:tab w:val="num" w:pos="360"/>
        </w:tabs>
        <w:ind w:left="360" w:firstLine="0"/>
      </w:pPr>
      <w:rPr>
        <w:rFonts w:ascii="Times New Roman" w:hAnsi="Times New Roman" w:cs="OpenSymbol"/>
      </w:rPr>
    </w:lvl>
    <w:lvl w:ilvl="7">
      <w:start w:val="1"/>
      <w:numFmt w:val="bullet"/>
      <w:lvlText w:val="-"/>
      <w:lvlJc w:val="left"/>
      <w:pPr>
        <w:tabs>
          <w:tab w:val="num" w:pos="360"/>
        </w:tabs>
        <w:ind w:left="360" w:firstLine="0"/>
      </w:pPr>
      <w:rPr>
        <w:rFonts w:ascii="Times New Roman" w:hAnsi="Times New Roman" w:cs="OpenSymbol"/>
      </w:rPr>
    </w:lvl>
    <w:lvl w:ilvl="8">
      <w:start w:val="1"/>
      <w:numFmt w:val="bullet"/>
      <w:lvlText w:val="-"/>
      <w:lvlJc w:val="left"/>
      <w:pPr>
        <w:tabs>
          <w:tab w:val="num" w:pos="360"/>
        </w:tabs>
        <w:ind w:left="360" w:firstLine="0"/>
      </w:pPr>
      <w:rPr>
        <w:rFonts w:ascii="Times New Roman" w:hAnsi="Times New Roman" w:cs="OpenSymbol"/>
      </w:rPr>
    </w:lvl>
  </w:abstractNum>
  <w:abstractNum w:abstractNumId="9" w15:restartNumberingAfterBreak="0">
    <w:nsid w:val="0000000C"/>
    <w:multiLevelType w:val="multilevel"/>
    <w:tmpl w:val="0000000C"/>
    <w:name w:val="WW8Num12"/>
    <w:lvl w:ilvl="0">
      <w:start w:val="1"/>
      <w:numFmt w:val="bullet"/>
      <w:lvlText w:val="-"/>
      <w:lvlJc w:val="left"/>
      <w:pPr>
        <w:tabs>
          <w:tab w:val="num" w:pos="360"/>
        </w:tabs>
        <w:ind w:left="360" w:firstLine="0"/>
      </w:pPr>
      <w:rPr>
        <w:rFonts w:ascii="Times New Roman" w:hAnsi="Times New Roman" w:cs="OpenSymbol"/>
      </w:rPr>
    </w:lvl>
    <w:lvl w:ilvl="1">
      <w:start w:val="1"/>
      <w:numFmt w:val="bullet"/>
      <w:lvlText w:val="-"/>
      <w:lvlJc w:val="left"/>
      <w:pPr>
        <w:tabs>
          <w:tab w:val="num" w:pos="360"/>
        </w:tabs>
        <w:ind w:left="360" w:firstLine="0"/>
      </w:pPr>
      <w:rPr>
        <w:rFonts w:ascii="Times New Roman" w:hAnsi="Times New Roman" w:cs="OpenSymbol"/>
      </w:rPr>
    </w:lvl>
    <w:lvl w:ilvl="2">
      <w:start w:val="1"/>
      <w:numFmt w:val="bullet"/>
      <w:lvlText w:val="-"/>
      <w:lvlJc w:val="left"/>
      <w:pPr>
        <w:tabs>
          <w:tab w:val="num" w:pos="360"/>
        </w:tabs>
        <w:ind w:left="360" w:firstLine="0"/>
      </w:pPr>
      <w:rPr>
        <w:rFonts w:ascii="Times New Roman" w:hAnsi="Times New Roman" w:cs="OpenSymbol"/>
      </w:rPr>
    </w:lvl>
    <w:lvl w:ilvl="3">
      <w:start w:val="1"/>
      <w:numFmt w:val="bullet"/>
      <w:lvlText w:val="-"/>
      <w:lvlJc w:val="left"/>
      <w:pPr>
        <w:tabs>
          <w:tab w:val="num" w:pos="360"/>
        </w:tabs>
        <w:ind w:left="360" w:firstLine="0"/>
      </w:pPr>
      <w:rPr>
        <w:rFonts w:ascii="Times New Roman" w:hAnsi="Times New Roman" w:cs="OpenSymbol"/>
      </w:rPr>
    </w:lvl>
    <w:lvl w:ilvl="4">
      <w:start w:val="1"/>
      <w:numFmt w:val="bullet"/>
      <w:lvlText w:val="-"/>
      <w:lvlJc w:val="left"/>
      <w:pPr>
        <w:tabs>
          <w:tab w:val="num" w:pos="360"/>
        </w:tabs>
        <w:ind w:left="360" w:firstLine="0"/>
      </w:pPr>
      <w:rPr>
        <w:rFonts w:ascii="Times New Roman" w:hAnsi="Times New Roman" w:cs="OpenSymbol"/>
      </w:rPr>
    </w:lvl>
    <w:lvl w:ilvl="5">
      <w:start w:val="1"/>
      <w:numFmt w:val="bullet"/>
      <w:lvlText w:val="-"/>
      <w:lvlJc w:val="left"/>
      <w:pPr>
        <w:tabs>
          <w:tab w:val="num" w:pos="360"/>
        </w:tabs>
        <w:ind w:left="360" w:firstLine="0"/>
      </w:pPr>
      <w:rPr>
        <w:rFonts w:ascii="Times New Roman" w:hAnsi="Times New Roman" w:cs="OpenSymbol"/>
      </w:rPr>
    </w:lvl>
    <w:lvl w:ilvl="6">
      <w:start w:val="1"/>
      <w:numFmt w:val="bullet"/>
      <w:lvlText w:val="-"/>
      <w:lvlJc w:val="left"/>
      <w:pPr>
        <w:tabs>
          <w:tab w:val="num" w:pos="360"/>
        </w:tabs>
        <w:ind w:left="360" w:firstLine="0"/>
      </w:pPr>
      <w:rPr>
        <w:rFonts w:ascii="Times New Roman" w:hAnsi="Times New Roman" w:cs="OpenSymbol"/>
      </w:rPr>
    </w:lvl>
    <w:lvl w:ilvl="7">
      <w:start w:val="1"/>
      <w:numFmt w:val="bullet"/>
      <w:lvlText w:val="-"/>
      <w:lvlJc w:val="left"/>
      <w:pPr>
        <w:tabs>
          <w:tab w:val="num" w:pos="360"/>
        </w:tabs>
        <w:ind w:left="360" w:firstLine="0"/>
      </w:pPr>
      <w:rPr>
        <w:rFonts w:ascii="Times New Roman" w:hAnsi="Times New Roman" w:cs="OpenSymbol"/>
      </w:rPr>
    </w:lvl>
    <w:lvl w:ilvl="8">
      <w:start w:val="1"/>
      <w:numFmt w:val="bullet"/>
      <w:lvlText w:val="-"/>
      <w:lvlJc w:val="left"/>
      <w:pPr>
        <w:tabs>
          <w:tab w:val="num" w:pos="360"/>
        </w:tabs>
        <w:ind w:left="360" w:firstLine="0"/>
      </w:pPr>
      <w:rPr>
        <w:rFonts w:ascii="Times New Roman" w:hAnsi="Times New Roman" w:cs="OpenSymbol"/>
      </w:rPr>
    </w:lvl>
  </w:abstractNum>
  <w:abstractNum w:abstractNumId="10"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11" w15:restartNumberingAfterBreak="0">
    <w:nsid w:val="0000000E"/>
    <w:multiLevelType w:val="multilevel"/>
    <w:tmpl w:val="0000000E"/>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F"/>
    <w:multiLevelType w:val="multilevel"/>
    <w:tmpl w:val="0000000F"/>
    <w:name w:val="WW8Num15"/>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w:hAnsi="Wingdings" w:cs="StarSymbol"/>
        <w:sz w:val="18"/>
        <w:szCs w:val="18"/>
      </w:rPr>
    </w:lvl>
    <w:lvl w:ilvl="2">
      <w:start w:val="1"/>
      <w:numFmt w:val="bullet"/>
      <w:lvlText w:val=""/>
      <w:lvlJc w:val="left"/>
      <w:pPr>
        <w:tabs>
          <w:tab w:val="num" w:pos="1440"/>
        </w:tabs>
        <w:ind w:left="1440" w:hanging="360"/>
      </w:pPr>
      <w:rPr>
        <w:rFonts w:ascii="Symbol" w:hAnsi="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Symbol" w:hAnsi="Symbol" w:cs="StarSymbol"/>
        <w:sz w:val="18"/>
        <w:szCs w:val="18"/>
      </w:rPr>
    </w:lvl>
    <w:lvl w:ilvl="5">
      <w:start w:val="1"/>
      <w:numFmt w:val="bullet"/>
      <w:lvlText w:val=""/>
      <w:lvlJc w:val="left"/>
      <w:pPr>
        <w:tabs>
          <w:tab w:val="num" w:pos="2520"/>
        </w:tabs>
        <w:ind w:left="2520" w:hanging="360"/>
      </w:pPr>
      <w:rPr>
        <w:rFonts w:ascii="Symbol" w:hAnsi="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Symbol" w:hAnsi="Symbol" w:cs="StarSymbol"/>
        <w:sz w:val="18"/>
        <w:szCs w:val="18"/>
      </w:rPr>
    </w:lvl>
    <w:lvl w:ilvl="8">
      <w:start w:val="1"/>
      <w:numFmt w:val="bullet"/>
      <w:lvlText w:val=""/>
      <w:lvlJc w:val="left"/>
      <w:pPr>
        <w:tabs>
          <w:tab w:val="num" w:pos="3600"/>
        </w:tabs>
        <w:ind w:left="3600" w:hanging="360"/>
      </w:pPr>
      <w:rPr>
        <w:rFonts w:ascii="Symbol" w:hAnsi="Symbol" w:cs="StarSymbol"/>
        <w:sz w:val="18"/>
        <w:szCs w:val="18"/>
      </w:rPr>
    </w:lvl>
  </w:abstractNum>
  <w:abstractNum w:abstractNumId="13" w15:restartNumberingAfterBreak="0">
    <w:nsid w:val="00000010"/>
    <w:multiLevelType w:val="multilevel"/>
    <w:tmpl w:val="00000010"/>
    <w:name w:val="WW8Num16"/>
    <w:lvl w:ilvl="0">
      <w:start w:val="1"/>
      <w:numFmt w:val="bullet"/>
      <w:lvlText w:val=""/>
      <w:lvlJc w:val="left"/>
      <w:pPr>
        <w:tabs>
          <w:tab w:val="num" w:pos="720"/>
        </w:tabs>
        <w:ind w:left="720" w:hanging="360"/>
      </w:pPr>
      <w:rPr>
        <w:rFonts w:ascii="Symbol" w:hAnsi="Symbol" w:cs="Times New Roman"/>
        <w:b w:val="0"/>
        <w:bCs w:val="0"/>
        <w:i w:val="0"/>
        <w:iCs w:val="0"/>
        <w:caps w:val="0"/>
        <w:smallCaps w:val="0"/>
        <w:strike w:val="0"/>
        <w:dstrike w:val="0"/>
        <w:color w:val="000000"/>
        <w:spacing w:val="-10"/>
        <w:w w:val="100"/>
        <w:sz w:val="19"/>
        <w:u w:val="none"/>
      </w:rPr>
    </w:lvl>
    <w:lvl w:ilvl="1">
      <w:start w:val="1"/>
      <w:numFmt w:val="bullet"/>
      <w:lvlText w:val=""/>
      <w:lvlJc w:val="left"/>
      <w:pPr>
        <w:tabs>
          <w:tab w:val="num" w:pos="1080"/>
        </w:tabs>
        <w:ind w:left="1080" w:hanging="360"/>
      </w:pPr>
      <w:rPr>
        <w:rFonts w:ascii="Symbol" w:hAnsi="Symbol" w:cs="Times New Roman"/>
        <w:b w:val="0"/>
        <w:bCs w:val="0"/>
        <w:i w:val="0"/>
        <w:iCs w:val="0"/>
        <w:caps w:val="0"/>
        <w:smallCaps w:val="0"/>
        <w:strike w:val="0"/>
        <w:dstrike w:val="0"/>
        <w:color w:val="000000"/>
        <w:spacing w:val="-10"/>
        <w:w w:val="100"/>
        <w:sz w:val="19"/>
        <w:u w:val="none"/>
      </w:rPr>
    </w:lvl>
    <w:lvl w:ilvl="2">
      <w:start w:val="1"/>
      <w:numFmt w:val="bullet"/>
      <w:lvlText w:val=""/>
      <w:lvlJc w:val="left"/>
      <w:pPr>
        <w:tabs>
          <w:tab w:val="num" w:pos="1440"/>
        </w:tabs>
        <w:ind w:left="1440" w:hanging="360"/>
      </w:pPr>
      <w:rPr>
        <w:rFonts w:ascii="Symbol" w:hAnsi="Symbol" w:cs="Times New Roman"/>
        <w:b w:val="0"/>
        <w:bCs w:val="0"/>
        <w:i w:val="0"/>
        <w:iCs w:val="0"/>
        <w:caps w:val="0"/>
        <w:smallCaps w:val="0"/>
        <w:strike w:val="0"/>
        <w:dstrike w:val="0"/>
        <w:color w:val="000000"/>
        <w:spacing w:val="-10"/>
        <w:w w:val="100"/>
        <w:sz w:val="19"/>
        <w:u w:val="none"/>
      </w:rPr>
    </w:lvl>
    <w:lvl w:ilvl="3">
      <w:start w:val="1"/>
      <w:numFmt w:val="bullet"/>
      <w:lvlText w:val=""/>
      <w:lvlJc w:val="left"/>
      <w:pPr>
        <w:tabs>
          <w:tab w:val="num" w:pos="1800"/>
        </w:tabs>
        <w:ind w:left="1800" w:hanging="360"/>
      </w:pPr>
      <w:rPr>
        <w:rFonts w:ascii="Symbol" w:hAnsi="Symbol" w:cs="Times New Roman"/>
        <w:b w:val="0"/>
        <w:bCs w:val="0"/>
        <w:i w:val="0"/>
        <w:iCs w:val="0"/>
        <w:caps w:val="0"/>
        <w:smallCaps w:val="0"/>
        <w:strike w:val="0"/>
        <w:dstrike w:val="0"/>
        <w:color w:val="000000"/>
        <w:spacing w:val="-10"/>
        <w:w w:val="100"/>
        <w:sz w:val="19"/>
        <w:u w:val="none"/>
      </w:rPr>
    </w:lvl>
    <w:lvl w:ilvl="4">
      <w:start w:val="1"/>
      <w:numFmt w:val="bullet"/>
      <w:lvlText w:val=""/>
      <w:lvlJc w:val="left"/>
      <w:pPr>
        <w:tabs>
          <w:tab w:val="num" w:pos="2160"/>
        </w:tabs>
        <w:ind w:left="2160" w:hanging="360"/>
      </w:pPr>
      <w:rPr>
        <w:rFonts w:ascii="Symbol" w:hAnsi="Symbol" w:cs="Times New Roman"/>
        <w:b w:val="0"/>
        <w:bCs w:val="0"/>
        <w:i w:val="0"/>
        <w:iCs w:val="0"/>
        <w:caps w:val="0"/>
        <w:smallCaps w:val="0"/>
        <w:strike w:val="0"/>
        <w:dstrike w:val="0"/>
        <w:color w:val="000000"/>
        <w:spacing w:val="-10"/>
        <w:w w:val="100"/>
        <w:sz w:val="19"/>
        <w:u w:val="none"/>
      </w:rPr>
    </w:lvl>
    <w:lvl w:ilvl="5">
      <w:start w:val="1"/>
      <w:numFmt w:val="bullet"/>
      <w:lvlText w:val=""/>
      <w:lvlJc w:val="left"/>
      <w:pPr>
        <w:tabs>
          <w:tab w:val="num" w:pos="2520"/>
        </w:tabs>
        <w:ind w:left="2520" w:hanging="360"/>
      </w:pPr>
      <w:rPr>
        <w:rFonts w:ascii="Symbol" w:hAnsi="Symbol" w:cs="Times New Roman"/>
        <w:b w:val="0"/>
        <w:bCs w:val="0"/>
        <w:i w:val="0"/>
        <w:iCs w:val="0"/>
        <w:caps w:val="0"/>
        <w:smallCaps w:val="0"/>
        <w:strike w:val="0"/>
        <w:dstrike w:val="0"/>
        <w:color w:val="000000"/>
        <w:spacing w:val="-10"/>
        <w:w w:val="100"/>
        <w:sz w:val="19"/>
        <w:u w:val="none"/>
      </w:rPr>
    </w:lvl>
    <w:lvl w:ilvl="6">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color w:val="000000"/>
        <w:spacing w:val="-10"/>
        <w:w w:val="100"/>
        <w:sz w:val="19"/>
        <w:u w:val="none"/>
      </w:rPr>
    </w:lvl>
    <w:lvl w:ilvl="7">
      <w:start w:val="1"/>
      <w:numFmt w:val="bullet"/>
      <w:lvlText w:val=""/>
      <w:lvlJc w:val="left"/>
      <w:pPr>
        <w:tabs>
          <w:tab w:val="num" w:pos="3240"/>
        </w:tabs>
        <w:ind w:left="3240" w:hanging="360"/>
      </w:pPr>
      <w:rPr>
        <w:rFonts w:ascii="Symbol" w:hAnsi="Symbol" w:cs="Times New Roman"/>
        <w:b w:val="0"/>
        <w:bCs w:val="0"/>
        <w:i w:val="0"/>
        <w:iCs w:val="0"/>
        <w:caps w:val="0"/>
        <w:smallCaps w:val="0"/>
        <w:strike w:val="0"/>
        <w:dstrike w:val="0"/>
        <w:color w:val="000000"/>
        <w:spacing w:val="-10"/>
        <w:w w:val="100"/>
        <w:sz w:val="19"/>
        <w:u w:val="none"/>
      </w:rPr>
    </w:lvl>
    <w:lvl w:ilvl="8">
      <w:start w:val="1"/>
      <w:numFmt w:val="bullet"/>
      <w:lvlText w:val=""/>
      <w:lvlJc w:val="left"/>
      <w:pPr>
        <w:tabs>
          <w:tab w:val="num" w:pos="3600"/>
        </w:tabs>
        <w:ind w:left="3600" w:hanging="360"/>
      </w:pPr>
      <w:rPr>
        <w:rFonts w:ascii="Symbol" w:hAnsi="Symbol" w:cs="Times New Roman"/>
        <w:b w:val="0"/>
        <w:bCs w:val="0"/>
        <w:i w:val="0"/>
        <w:iCs w:val="0"/>
        <w:caps w:val="0"/>
        <w:smallCaps w:val="0"/>
        <w:strike w:val="0"/>
        <w:dstrike w:val="0"/>
        <w:color w:val="000000"/>
        <w:spacing w:val="-10"/>
        <w:w w:val="100"/>
        <w:sz w:val="19"/>
        <w:u w:val="none"/>
      </w:rPr>
    </w:lvl>
  </w:abstractNum>
  <w:abstractNum w:abstractNumId="14" w15:restartNumberingAfterBreak="0">
    <w:nsid w:val="00000011"/>
    <w:multiLevelType w:val="multilevel"/>
    <w:tmpl w:val="00000011"/>
    <w:name w:val="WW8Num17"/>
    <w:lvl w:ilvl="0">
      <w:start w:val="1"/>
      <w:numFmt w:val="bullet"/>
      <w:lvlText w:val=""/>
      <w:lvlJc w:val="left"/>
      <w:pPr>
        <w:tabs>
          <w:tab w:val="num" w:pos="990"/>
        </w:tabs>
        <w:ind w:left="990" w:hanging="360"/>
      </w:pPr>
      <w:rPr>
        <w:rFonts w:ascii="Wingdings" w:hAnsi="Wingdings" w:cs="Times New Roman"/>
        <w:b/>
        <w:bCs/>
        <w:i w:val="0"/>
        <w:iCs w:val="0"/>
        <w:caps w:val="0"/>
        <w:smallCaps w:val="0"/>
        <w:strike w:val="0"/>
        <w:dstrike w:val="0"/>
        <w:color w:val="000000"/>
        <w:spacing w:val="0"/>
        <w:w w:val="100"/>
        <w:sz w:val="19"/>
        <w:u w:val="none"/>
      </w:rPr>
    </w:lvl>
    <w:lvl w:ilvl="1">
      <w:start w:val="1"/>
      <w:numFmt w:val="bullet"/>
      <w:lvlText w:val="◦"/>
      <w:lvlJc w:val="left"/>
      <w:pPr>
        <w:tabs>
          <w:tab w:val="num" w:pos="1350"/>
        </w:tabs>
        <w:ind w:left="1350" w:hanging="360"/>
      </w:pPr>
      <w:rPr>
        <w:rFonts w:ascii="OpenSymbol" w:hAnsi="OpenSymbol" w:cs="StarSymbol"/>
        <w:sz w:val="18"/>
        <w:szCs w:val="18"/>
      </w:rPr>
    </w:lvl>
    <w:lvl w:ilvl="2">
      <w:start w:val="1"/>
      <w:numFmt w:val="bullet"/>
      <w:lvlText w:val="▪"/>
      <w:lvlJc w:val="left"/>
      <w:pPr>
        <w:tabs>
          <w:tab w:val="num" w:pos="1710"/>
        </w:tabs>
        <w:ind w:left="1710" w:hanging="360"/>
      </w:pPr>
      <w:rPr>
        <w:rFonts w:ascii="OpenSymbol" w:hAnsi="OpenSymbol" w:cs="StarSymbol"/>
        <w:sz w:val="18"/>
        <w:szCs w:val="18"/>
      </w:rPr>
    </w:lvl>
    <w:lvl w:ilvl="3">
      <w:start w:val="1"/>
      <w:numFmt w:val="bullet"/>
      <w:lvlText w:val=""/>
      <w:lvlJc w:val="left"/>
      <w:pPr>
        <w:tabs>
          <w:tab w:val="num" w:pos="2070"/>
        </w:tabs>
        <w:ind w:left="2070" w:hanging="360"/>
      </w:pPr>
      <w:rPr>
        <w:rFonts w:ascii="Symbol" w:hAnsi="Symbol" w:cs="StarSymbol"/>
        <w:sz w:val="18"/>
        <w:szCs w:val="18"/>
      </w:rPr>
    </w:lvl>
    <w:lvl w:ilvl="4">
      <w:start w:val="1"/>
      <w:numFmt w:val="bullet"/>
      <w:lvlText w:val="◦"/>
      <w:lvlJc w:val="left"/>
      <w:pPr>
        <w:tabs>
          <w:tab w:val="num" w:pos="2430"/>
        </w:tabs>
        <w:ind w:left="2430" w:hanging="360"/>
      </w:pPr>
      <w:rPr>
        <w:rFonts w:ascii="OpenSymbol" w:hAnsi="OpenSymbol" w:cs="StarSymbol"/>
        <w:sz w:val="18"/>
        <w:szCs w:val="18"/>
      </w:rPr>
    </w:lvl>
    <w:lvl w:ilvl="5">
      <w:start w:val="1"/>
      <w:numFmt w:val="bullet"/>
      <w:lvlText w:val="▪"/>
      <w:lvlJc w:val="left"/>
      <w:pPr>
        <w:tabs>
          <w:tab w:val="num" w:pos="2790"/>
        </w:tabs>
        <w:ind w:left="2790" w:hanging="360"/>
      </w:pPr>
      <w:rPr>
        <w:rFonts w:ascii="OpenSymbol" w:hAnsi="OpenSymbol" w:cs="StarSymbol"/>
        <w:sz w:val="18"/>
        <w:szCs w:val="18"/>
      </w:rPr>
    </w:lvl>
    <w:lvl w:ilvl="6">
      <w:start w:val="1"/>
      <w:numFmt w:val="bullet"/>
      <w:lvlText w:val=""/>
      <w:lvlJc w:val="left"/>
      <w:pPr>
        <w:tabs>
          <w:tab w:val="num" w:pos="3150"/>
        </w:tabs>
        <w:ind w:left="3150" w:hanging="360"/>
      </w:pPr>
      <w:rPr>
        <w:rFonts w:ascii="Symbol" w:hAnsi="Symbol" w:cs="StarSymbol"/>
        <w:sz w:val="18"/>
        <w:szCs w:val="18"/>
      </w:rPr>
    </w:lvl>
    <w:lvl w:ilvl="7">
      <w:start w:val="1"/>
      <w:numFmt w:val="bullet"/>
      <w:lvlText w:val="◦"/>
      <w:lvlJc w:val="left"/>
      <w:pPr>
        <w:tabs>
          <w:tab w:val="num" w:pos="3510"/>
        </w:tabs>
        <w:ind w:left="3510" w:hanging="360"/>
      </w:pPr>
      <w:rPr>
        <w:rFonts w:ascii="OpenSymbol" w:hAnsi="OpenSymbol" w:cs="StarSymbol"/>
        <w:sz w:val="18"/>
        <w:szCs w:val="18"/>
      </w:rPr>
    </w:lvl>
    <w:lvl w:ilvl="8">
      <w:start w:val="1"/>
      <w:numFmt w:val="bullet"/>
      <w:lvlText w:val="▪"/>
      <w:lvlJc w:val="left"/>
      <w:pPr>
        <w:tabs>
          <w:tab w:val="num" w:pos="3870"/>
        </w:tabs>
        <w:ind w:left="3870" w:hanging="360"/>
      </w:pPr>
      <w:rPr>
        <w:rFonts w:ascii="OpenSymbol" w:hAnsi="OpenSymbol" w:cs="StarSymbol"/>
        <w:sz w:val="18"/>
        <w:szCs w:val="18"/>
      </w:rPr>
    </w:lvl>
  </w:abstractNum>
  <w:abstractNum w:abstractNumId="15" w15:restartNumberingAfterBreak="0">
    <w:nsid w:val="00000012"/>
    <w:multiLevelType w:val="multilevel"/>
    <w:tmpl w:val="00000012"/>
    <w:name w:val="WW8Num18"/>
    <w:lvl w:ilvl="0">
      <w:start w:val="1"/>
      <w:numFmt w:val="bullet"/>
      <w:lvlText w:val=""/>
      <w:lvlJc w:val="left"/>
      <w:pPr>
        <w:tabs>
          <w:tab w:val="num" w:pos="720"/>
        </w:tabs>
        <w:ind w:left="720" w:hanging="360"/>
      </w:pPr>
      <w:rPr>
        <w:rFonts w:ascii="Wingdings" w:hAnsi="Wingdings" w:cs="Times New Roman"/>
        <w:b w:val="0"/>
        <w:bCs w:val="0"/>
        <w:i w:val="0"/>
        <w:iCs w:val="0"/>
        <w:caps w:val="0"/>
        <w:smallCaps w:val="0"/>
        <w:strike w:val="0"/>
        <w:dstrike w:val="0"/>
        <w:color w:val="000000"/>
        <w:spacing w:val="-10"/>
        <w:w w:val="100"/>
        <w:sz w:val="19"/>
        <w:u w:val="none"/>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16" w15:restartNumberingAfterBreak="0">
    <w:nsid w:val="00000013"/>
    <w:multiLevelType w:val="multilevel"/>
    <w:tmpl w:val="00000013"/>
    <w:name w:val="WW8Num19"/>
    <w:lvl w:ilvl="0">
      <w:start w:val="1"/>
      <w:numFmt w:val="bullet"/>
      <w:lvlText w:val=""/>
      <w:lvlJc w:val="left"/>
      <w:pPr>
        <w:tabs>
          <w:tab w:val="num" w:pos="1040"/>
        </w:tabs>
        <w:ind w:left="1040" w:hanging="360"/>
      </w:pPr>
      <w:rPr>
        <w:rFonts w:ascii="Wingdings" w:hAnsi="Wingdings" w:cs="Times New Roman"/>
        <w:b/>
        <w:bCs/>
        <w:i w:val="0"/>
        <w:iCs w:val="0"/>
        <w:caps w:val="0"/>
        <w:smallCaps w:val="0"/>
        <w:strike w:val="0"/>
        <w:dstrike w:val="0"/>
        <w:color w:val="000000"/>
        <w:spacing w:val="0"/>
        <w:w w:val="100"/>
        <w:sz w:val="19"/>
        <w:u w:val="none"/>
      </w:rPr>
    </w:lvl>
    <w:lvl w:ilvl="1">
      <w:start w:val="1"/>
      <w:numFmt w:val="bullet"/>
      <w:lvlText w:val="◦"/>
      <w:lvlJc w:val="left"/>
      <w:pPr>
        <w:tabs>
          <w:tab w:val="num" w:pos="1400"/>
        </w:tabs>
        <w:ind w:left="1400" w:hanging="360"/>
      </w:pPr>
      <w:rPr>
        <w:rFonts w:ascii="OpenSymbol" w:hAnsi="OpenSymbol" w:cs="StarSymbol"/>
        <w:sz w:val="18"/>
        <w:szCs w:val="18"/>
      </w:rPr>
    </w:lvl>
    <w:lvl w:ilvl="2">
      <w:start w:val="1"/>
      <w:numFmt w:val="bullet"/>
      <w:lvlText w:val="▪"/>
      <w:lvlJc w:val="left"/>
      <w:pPr>
        <w:tabs>
          <w:tab w:val="num" w:pos="1760"/>
        </w:tabs>
        <w:ind w:left="1760" w:hanging="360"/>
      </w:pPr>
      <w:rPr>
        <w:rFonts w:ascii="OpenSymbol" w:hAnsi="OpenSymbol" w:cs="StarSymbol"/>
        <w:sz w:val="18"/>
        <w:szCs w:val="18"/>
      </w:rPr>
    </w:lvl>
    <w:lvl w:ilvl="3">
      <w:start w:val="1"/>
      <w:numFmt w:val="bullet"/>
      <w:lvlText w:val=""/>
      <w:lvlJc w:val="left"/>
      <w:pPr>
        <w:tabs>
          <w:tab w:val="num" w:pos="2120"/>
        </w:tabs>
        <w:ind w:left="2120" w:hanging="360"/>
      </w:pPr>
      <w:rPr>
        <w:rFonts w:ascii="Symbol" w:hAnsi="Symbol" w:cs="StarSymbol"/>
        <w:sz w:val="18"/>
        <w:szCs w:val="18"/>
      </w:rPr>
    </w:lvl>
    <w:lvl w:ilvl="4">
      <w:start w:val="1"/>
      <w:numFmt w:val="bullet"/>
      <w:lvlText w:val="◦"/>
      <w:lvlJc w:val="left"/>
      <w:pPr>
        <w:tabs>
          <w:tab w:val="num" w:pos="2480"/>
        </w:tabs>
        <w:ind w:left="2480" w:hanging="360"/>
      </w:pPr>
      <w:rPr>
        <w:rFonts w:ascii="OpenSymbol" w:hAnsi="OpenSymbol" w:cs="StarSymbol"/>
        <w:sz w:val="18"/>
        <w:szCs w:val="18"/>
      </w:rPr>
    </w:lvl>
    <w:lvl w:ilvl="5">
      <w:start w:val="1"/>
      <w:numFmt w:val="bullet"/>
      <w:lvlText w:val="▪"/>
      <w:lvlJc w:val="left"/>
      <w:pPr>
        <w:tabs>
          <w:tab w:val="num" w:pos="2840"/>
        </w:tabs>
        <w:ind w:left="2840" w:hanging="360"/>
      </w:pPr>
      <w:rPr>
        <w:rFonts w:ascii="OpenSymbol" w:hAnsi="OpenSymbol" w:cs="StarSymbol"/>
        <w:sz w:val="18"/>
        <w:szCs w:val="18"/>
      </w:rPr>
    </w:lvl>
    <w:lvl w:ilvl="6">
      <w:start w:val="1"/>
      <w:numFmt w:val="bullet"/>
      <w:lvlText w:val=""/>
      <w:lvlJc w:val="left"/>
      <w:pPr>
        <w:tabs>
          <w:tab w:val="num" w:pos="3200"/>
        </w:tabs>
        <w:ind w:left="3200" w:hanging="360"/>
      </w:pPr>
      <w:rPr>
        <w:rFonts w:ascii="Symbol" w:hAnsi="Symbol" w:cs="StarSymbol"/>
        <w:sz w:val="18"/>
        <w:szCs w:val="18"/>
      </w:rPr>
    </w:lvl>
    <w:lvl w:ilvl="7">
      <w:start w:val="1"/>
      <w:numFmt w:val="bullet"/>
      <w:lvlText w:val="◦"/>
      <w:lvlJc w:val="left"/>
      <w:pPr>
        <w:tabs>
          <w:tab w:val="num" w:pos="3560"/>
        </w:tabs>
        <w:ind w:left="3560" w:hanging="360"/>
      </w:pPr>
      <w:rPr>
        <w:rFonts w:ascii="OpenSymbol" w:hAnsi="OpenSymbol" w:cs="StarSymbol"/>
        <w:sz w:val="18"/>
        <w:szCs w:val="18"/>
      </w:rPr>
    </w:lvl>
    <w:lvl w:ilvl="8">
      <w:start w:val="1"/>
      <w:numFmt w:val="bullet"/>
      <w:lvlText w:val="▪"/>
      <w:lvlJc w:val="left"/>
      <w:pPr>
        <w:tabs>
          <w:tab w:val="num" w:pos="3920"/>
        </w:tabs>
        <w:ind w:left="3920" w:hanging="360"/>
      </w:pPr>
      <w:rPr>
        <w:rFonts w:ascii="OpenSymbol" w:hAnsi="OpenSymbol" w:cs="StarSymbol"/>
        <w:sz w:val="18"/>
        <w:szCs w:val="18"/>
      </w:rPr>
    </w:lvl>
  </w:abstractNum>
  <w:abstractNum w:abstractNumId="17" w15:restartNumberingAfterBreak="0">
    <w:nsid w:val="00000014"/>
    <w:multiLevelType w:val="multilevel"/>
    <w:tmpl w:val="00000014"/>
    <w:name w:val="WW8Num20"/>
    <w:lvl w:ilvl="0">
      <w:start w:val="1"/>
      <w:numFmt w:val="bullet"/>
      <w:lvlText w:val=""/>
      <w:lvlJc w:val="left"/>
      <w:pPr>
        <w:tabs>
          <w:tab w:val="num" w:pos="720"/>
        </w:tabs>
        <w:ind w:left="720" w:hanging="360"/>
      </w:pPr>
      <w:rPr>
        <w:rFonts w:ascii="Wingdings" w:hAnsi="Wingdings" w:cs="Times New Roman"/>
        <w:b w:val="0"/>
        <w:bCs w:val="0"/>
        <w:i w:val="0"/>
        <w:iCs w:val="0"/>
        <w:caps w:val="0"/>
        <w:smallCaps w:val="0"/>
        <w:strike w:val="0"/>
        <w:dstrike w:val="0"/>
        <w:color w:val="000000"/>
        <w:spacing w:val="-10"/>
        <w:w w:val="100"/>
        <w:sz w:val="19"/>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4"/>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5"/>
    <w:multiLevelType w:val="multilevel"/>
    <w:tmpl w:val="00000015"/>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3"/>
      <w:numFmt w:val="decimal"/>
      <w:lvlText w:val="%9."/>
      <w:lvlJc w:val="left"/>
      <w:pPr>
        <w:tabs>
          <w:tab w:val="num" w:pos="3600"/>
        </w:tabs>
        <w:ind w:left="3600" w:hanging="360"/>
      </w:pPr>
    </w:lvl>
  </w:abstractNum>
  <w:abstractNum w:abstractNumId="19" w15:restartNumberingAfterBreak="0">
    <w:nsid w:val="00000016"/>
    <w:multiLevelType w:val="multilevel"/>
    <w:tmpl w:val="00000016"/>
    <w:name w:val="WW8Num22"/>
    <w:lvl w:ilvl="0">
      <w:start w:val="1"/>
      <w:numFmt w:val="bullet"/>
      <w:lvlText w:val=""/>
      <w:lvlJc w:val="left"/>
      <w:pPr>
        <w:tabs>
          <w:tab w:val="num" w:pos="720"/>
        </w:tabs>
        <w:ind w:left="720" w:hanging="360"/>
      </w:pPr>
      <w:rPr>
        <w:rFonts w:ascii="Wingdings" w:hAnsi="Wingdings" w:cs="Times New Roman"/>
        <w:b/>
        <w:bCs/>
        <w:i w:val="0"/>
        <w:iCs w:val="0"/>
        <w:caps w:val="0"/>
        <w:smallCaps w:val="0"/>
        <w:strike w:val="0"/>
        <w:dstrike w:val="0"/>
        <w:color w:val="000000"/>
        <w:spacing w:val="0"/>
        <w:w w:val="100"/>
        <w:sz w:val="28"/>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4"/>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7"/>
    <w:multiLevelType w:val="multilevel"/>
    <w:tmpl w:val="00000017"/>
    <w:name w:val="WW8Num23"/>
    <w:lvl w:ilvl="0">
      <w:start w:val="1"/>
      <w:numFmt w:val="bullet"/>
      <w:lvlText w:val=""/>
      <w:lvlJc w:val="left"/>
      <w:pPr>
        <w:tabs>
          <w:tab w:val="num" w:pos="720"/>
        </w:tabs>
        <w:ind w:left="720" w:hanging="360"/>
      </w:pPr>
      <w:rPr>
        <w:rFonts w:ascii="Wingdings" w:hAnsi="Wingdings" w:cs="Times New Roman"/>
        <w:b w:val="0"/>
        <w:bCs w:val="0"/>
        <w:i w:val="0"/>
        <w:iCs w:val="0"/>
        <w:caps w:val="0"/>
        <w:smallCaps w:val="0"/>
        <w:strike w:val="0"/>
        <w:dstrike w:val="0"/>
        <w:color w:val="000000"/>
        <w:spacing w:val="-10"/>
        <w:w w:val="100"/>
        <w:sz w:val="19"/>
        <w:u w:val="none"/>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Symbol" w:hAnsi="Symbol"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Symbol" w:hAnsi="Symbol"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21" w15:restartNumberingAfterBreak="0">
    <w:nsid w:val="27761919"/>
    <w:multiLevelType w:val="hybridMultilevel"/>
    <w:tmpl w:val="39F0FF96"/>
    <w:lvl w:ilvl="0" w:tplc="04190001">
      <w:start w:val="1"/>
      <w:numFmt w:val="bullet"/>
      <w:lvlText w:val=""/>
      <w:lvlJc w:val="left"/>
      <w:pPr>
        <w:ind w:left="720" w:hanging="360"/>
      </w:pPr>
      <w:rPr>
        <w:rFonts w:ascii="Symbol" w:hAnsi="Symbol" w:hint="default"/>
      </w:rPr>
    </w:lvl>
    <w:lvl w:ilvl="1" w:tplc="2474C58E">
      <w:start w:val="1"/>
      <w:numFmt w:val="bullet"/>
      <w:lvlText w:val="−"/>
      <w:lvlJc w:val="left"/>
      <w:pPr>
        <w:ind w:left="1440" w:hanging="360"/>
      </w:pPr>
      <w:rPr>
        <w:rFonts w:ascii="Courier New" w:hAnsi="Courier New" w:hint="default"/>
        <w:color w:val="auto"/>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E7502A"/>
    <w:multiLevelType w:val="hybridMultilevel"/>
    <w:tmpl w:val="44F24C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120243E"/>
    <w:multiLevelType w:val="hybridMultilevel"/>
    <w:tmpl w:val="695C7676"/>
    <w:lvl w:ilvl="0" w:tplc="03C4C39A">
      <w:start w:val="1"/>
      <w:numFmt w:val="decimal"/>
      <w:lvlText w:val="%1)"/>
      <w:lvlJc w:val="left"/>
      <w:pPr>
        <w:ind w:left="3901" w:hanging="356"/>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24" w15:restartNumberingAfterBreak="0">
    <w:nsid w:val="41B03E83"/>
    <w:multiLevelType w:val="hybridMultilevel"/>
    <w:tmpl w:val="DD5A3E38"/>
    <w:lvl w:ilvl="0" w:tplc="2474C58E">
      <w:start w:val="1"/>
      <w:numFmt w:val="bullet"/>
      <w:lvlText w:val="−"/>
      <w:lvlJc w:val="left"/>
      <w:pPr>
        <w:ind w:left="1287" w:hanging="360"/>
      </w:pPr>
      <w:rPr>
        <w:rFonts w:ascii="Courier New" w:hAnsi="Courier New"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B096DF3"/>
    <w:multiLevelType w:val="hybridMultilevel"/>
    <w:tmpl w:val="844A8698"/>
    <w:lvl w:ilvl="0" w:tplc="6DCA62FA">
      <w:start w:val="1"/>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51AA1AE9"/>
    <w:multiLevelType w:val="hybridMultilevel"/>
    <w:tmpl w:val="C270EC04"/>
    <w:lvl w:ilvl="0" w:tplc="0419000F">
      <w:start w:val="1"/>
      <w:numFmt w:val="decimal"/>
      <w:lvlText w:val="%1."/>
      <w:lvlJc w:val="left"/>
      <w:pPr>
        <w:tabs>
          <w:tab w:val="num" w:pos="1440"/>
        </w:tabs>
        <w:ind w:left="1440" w:hanging="360"/>
      </w:pPr>
    </w:lvl>
    <w:lvl w:ilvl="1" w:tplc="04190011">
      <w:start w:val="1"/>
      <w:numFmt w:val="decimal"/>
      <w:lvlText w:val="%2)"/>
      <w:lvlJc w:val="left"/>
      <w:pPr>
        <w:tabs>
          <w:tab w:val="num" w:pos="1506"/>
        </w:tabs>
        <w:ind w:left="1506"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7" w15:restartNumberingAfterBreak="0">
    <w:nsid w:val="65DE3DFA"/>
    <w:multiLevelType w:val="hybridMultilevel"/>
    <w:tmpl w:val="AD1203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E225270"/>
    <w:multiLevelType w:val="hybridMultilevel"/>
    <w:tmpl w:val="6294290C"/>
    <w:name w:val="WW8Num2322232"/>
    <w:lvl w:ilvl="0" w:tplc="04190003">
      <w:start w:val="1"/>
      <w:numFmt w:val="bullet"/>
      <w:lvlText w:val=""/>
      <w:lvlJc w:val="left"/>
      <w:pPr>
        <w:tabs>
          <w:tab w:val="num" w:pos="720"/>
        </w:tabs>
        <w:ind w:left="720" w:hanging="360"/>
      </w:pPr>
      <w:rPr>
        <w:rFonts w:ascii="Symbol" w:hAnsi="Symbol" w:hint="default"/>
      </w:rPr>
    </w:lvl>
    <w:lvl w:ilvl="1" w:tplc="3A149DDC">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28"/>
  </w:num>
  <w:num w:numId="4">
    <w:abstractNumId w:val="23"/>
  </w:num>
  <w:num w:numId="5">
    <w:abstractNumId w:val="22"/>
  </w:num>
  <w:num w:numId="6">
    <w:abstractNumId w:val="27"/>
  </w:num>
  <w:num w:numId="7">
    <w:abstractNumId w:val="21"/>
  </w:num>
  <w:num w:numId="8">
    <w:abstractNumId w:val="24"/>
  </w:num>
  <w:num w:numId="9">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ru-RU" w:vendorID="64" w:dllVersion="131078" w:nlCheck="1" w:checkStyle="0"/>
  <w:activeWritingStyle w:appName="MSWord" w:lang="en-US" w:vendorID="64" w:dllVersion="131078" w:nlCheck="1" w:checkStyle="0"/>
  <w:defaultTabStop w:val="720"/>
  <w:autoHyphenation/>
  <w:hyphenationZone w:val="340"/>
  <w:drawingGridHorizontalSpacing w:val="110"/>
  <w:displayHorizontalDrawingGridEvery w:val="2"/>
  <w:characterSpacingControl w:val="doNotCompress"/>
  <w:hdrShapeDefaults>
    <o:shapedefaults v:ext="edit" spidmax="8193"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972"/>
    <w:rsid w:val="0000025D"/>
    <w:rsid w:val="0000075F"/>
    <w:rsid w:val="00000767"/>
    <w:rsid w:val="000007D9"/>
    <w:rsid w:val="000008D3"/>
    <w:rsid w:val="00000FF9"/>
    <w:rsid w:val="00001018"/>
    <w:rsid w:val="00001179"/>
    <w:rsid w:val="000022EA"/>
    <w:rsid w:val="00002F86"/>
    <w:rsid w:val="0000316D"/>
    <w:rsid w:val="0000365E"/>
    <w:rsid w:val="00003DD0"/>
    <w:rsid w:val="00003EBD"/>
    <w:rsid w:val="000045E5"/>
    <w:rsid w:val="000056AC"/>
    <w:rsid w:val="00005BAC"/>
    <w:rsid w:val="00005E57"/>
    <w:rsid w:val="00006925"/>
    <w:rsid w:val="00006BAB"/>
    <w:rsid w:val="00006D89"/>
    <w:rsid w:val="000079C5"/>
    <w:rsid w:val="00007C2F"/>
    <w:rsid w:val="00010305"/>
    <w:rsid w:val="00010D39"/>
    <w:rsid w:val="00010FA0"/>
    <w:rsid w:val="00011524"/>
    <w:rsid w:val="00011EB5"/>
    <w:rsid w:val="00012084"/>
    <w:rsid w:val="000121C8"/>
    <w:rsid w:val="00013226"/>
    <w:rsid w:val="00013C9C"/>
    <w:rsid w:val="0001408E"/>
    <w:rsid w:val="0001431B"/>
    <w:rsid w:val="00014557"/>
    <w:rsid w:val="00014800"/>
    <w:rsid w:val="00014A4B"/>
    <w:rsid w:val="00014DAB"/>
    <w:rsid w:val="000165CF"/>
    <w:rsid w:val="00016632"/>
    <w:rsid w:val="000169E0"/>
    <w:rsid w:val="000172E4"/>
    <w:rsid w:val="00017840"/>
    <w:rsid w:val="00017A16"/>
    <w:rsid w:val="00017BF0"/>
    <w:rsid w:val="00020085"/>
    <w:rsid w:val="00020173"/>
    <w:rsid w:val="00020185"/>
    <w:rsid w:val="00020278"/>
    <w:rsid w:val="000202D7"/>
    <w:rsid w:val="00020A90"/>
    <w:rsid w:val="00020BF2"/>
    <w:rsid w:val="00021112"/>
    <w:rsid w:val="000211CB"/>
    <w:rsid w:val="0002188B"/>
    <w:rsid w:val="00021FB8"/>
    <w:rsid w:val="00022BAE"/>
    <w:rsid w:val="000232A4"/>
    <w:rsid w:val="00023433"/>
    <w:rsid w:val="00023674"/>
    <w:rsid w:val="00023B76"/>
    <w:rsid w:val="00024D96"/>
    <w:rsid w:val="00024DF8"/>
    <w:rsid w:val="00024EE9"/>
    <w:rsid w:val="0002547E"/>
    <w:rsid w:val="00026676"/>
    <w:rsid w:val="00027311"/>
    <w:rsid w:val="0002767C"/>
    <w:rsid w:val="00027B5E"/>
    <w:rsid w:val="00030055"/>
    <w:rsid w:val="000300EC"/>
    <w:rsid w:val="000304FE"/>
    <w:rsid w:val="00030577"/>
    <w:rsid w:val="00030D34"/>
    <w:rsid w:val="00030FEB"/>
    <w:rsid w:val="000310A6"/>
    <w:rsid w:val="00031A8A"/>
    <w:rsid w:val="00031B0B"/>
    <w:rsid w:val="00032B2E"/>
    <w:rsid w:val="00032B9E"/>
    <w:rsid w:val="00032EA3"/>
    <w:rsid w:val="000337EC"/>
    <w:rsid w:val="00034DFC"/>
    <w:rsid w:val="00035447"/>
    <w:rsid w:val="00035586"/>
    <w:rsid w:val="0003676C"/>
    <w:rsid w:val="00036EAC"/>
    <w:rsid w:val="00037003"/>
    <w:rsid w:val="00037E86"/>
    <w:rsid w:val="000412A7"/>
    <w:rsid w:val="00041C07"/>
    <w:rsid w:val="000425AD"/>
    <w:rsid w:val="00043776"/>
    <w:rsid w:val="00043AA8"/>
    <w:rsid w:val="00043CBF"/>
    <w:rsid w:val="00044D4A"/>
    <w:rsid w:val="00045B5C"/>
    <w:rsid w:val="00046A18"/>
    <w:rsid w:val="00046BBA"/>
    <w:rsid w:val="00046C47"/>
    <w:rsid w:val="000478C2"/>
    <w:rsid w:val="00047B4C"/>
    <w:rsid w:val="00050075"/>
    <w:rsid w:val="000503BE"/>
    <w:rsid w:val="0005068B"/>
    <w:rsid w:val="00050C75"/>
    <w:rsid w:val="00050E75"/>
    <w:rsid w:val="00051007"/>
    <w:rsid w:val="00052598"/>
    <w:rsid w:val="000525A5"/>
    <w:rsid w:val="000527B3"/>
    <w:rsid w:val="00052F2E"/>
    <w:rsid w:val="00052FB3"/>
    <w:rsid w:val="00053162"/>
    <w:rsid w:val="00053EEA"/>
    <w:rsid w:val="000540A3"/>
    <w:rsid w:val="000545B8"/>
    <w:rsid w:val="00054E8F"/>
    <w:rsid w:val="000551F2"/>
    <w:rsid w:val="00055414"/>
    <w:rsid w:val="00055B14"/>
    <w:rsid w:val="00055F03"/>
    <w:rsid w:val="000564B9"/>
    <w:rsid w:val="0005676F"/>
    <w:rsid w:val="00056786"/>
    <w:rsid w:val="00056CB9"/>
    <w:rsid w:val="000577FC"/>
    <w:rsid w:val="0005799F"/>
    <w:rsid w:val="00060433"/>
    <w:rsid w:val="000608E1"/>
    <w:rsid w:val="00060D18"/>
    <w:rsid w:val="00061B34"/>
    <w:rsid w:val="00061FBB"/>
    <w:rsid w:val="000624F4"/>
    <w:rsid w:val="00062D30"/>
    <w:rsid w:val="00063ACC"/>
    <w:rsid w:val="00063DAD"/>
    <w:rsid w:val="00064614"/>
    <w:rsid w:val="00064800"/>
    <w:rsid w:val="0006498B"/>
    <w:rsid w:val="0006505C"/>
    <w:rsid w:val="000650C4"/>
    <w:rsid w:val="00065144"/>
    <w:rsid w:val="00065B7F"/>
    <w:rsid w:val="0006623A"/>
    <w:rsid w:val="00067253"/>
    <w:rsid w:val="0007019C"/>
    <w:rsid w:val="000705C4"/>
    <w:rsid w:val="000705D3"/>
    <w:rsid w:val="00071572"/>
    <w:rsid w:val="0007223E"/>
    <w:rsid w:val="000724E4"/>
    <w:rsid w:val="00072E78"/>
    <w:rsid w:val="00072FE2"/>
    <w:rsid w:val="00074301"/>
    <w:rsid w:val="00075D01"/>
    <w:rsid w:val="000762BE"/>
    <w:rsid w:val="0007680A"/>
    <w:rsid w:val="00076991"/>
    <w:rsid w:val="00076D62"/>
    <w:rsid w:val="000775DC"/>
    <w:rsid w:val="00077CBB"/>
    <w:rsid w:val="00077CC9"/>
    <w:rsid w:val="00077E38"/>
    <w:rsid w:val="0008067A"/>
    <w:rsid w:val="000820B5"/>
    <w:rsid w:val="000823B2"/>
    <w:rsid w:val="00082716"/>
    <w:rsid w:val="00083CDD"/>
    <w:rsid w:val="000844FB"/>
    <w:rsid w:val="00084820"/>
    <w:rsid w:val="00084842"/>
    <w:rsid w:val="000849B8"/>
    <w:rsid w:val="00084A32"/>
    <w:rsid w:val="00085354"/>
    <w:rsid w:val="000869E5"/>
    <w:rsid w:val="00087187"/>
    <w:rsid w:val="000875EF"/>
    <w:rsid w:val="00087ADA"/>
    <w:rsid w:val="00090267"/>
    <w:rsid w:val="00090874"/>
    <w:rsid w:val="00090D15"/>
    <w:rsid w:val="00090D69"/>
    <w:rsid w:val="00091EC7"/>
    <w:rsid w:val="00092396"/>
    <w:rsid w:val="00092CBA"/>
    <w:rsid w:val="00092E4A"/>
    <w:rsid w:val="00093316"/>
    <w:rsid w:val="00093E05"/>
    <w:rsid w:val="00094C1F"/>
    <w:rsid w:val="0009582F"/>
    <w:rsid w:val="00095AC6"/>
    <w:rsid w:val="00095BD4"/>
    <w:rsid w:val="000969A2"/>
    <w:rsid w:val="00096DA4"/>
    <w:rsid w:val="0009734A"/>
    <w:rsid w:val="00097790"/>
    <w:rsid w:val="00097BB4"/>
    <w:rsid w:val="000A0017"/>
    <w:rsid w:val="000A0D38"/>
    <w:rsid w:val="000A0EB0"/>
    <w:rsid w:val="000A15C7"/>
    <w:rsid w:val="000A1CA3"/>
    <w:rsid w:val="000A1FE5"/>
    <w:rsid w:val="000A2086"/>
    <w:rsid w:val="000A273F"/>
    <w:rsid w:val="000A27BB"/>
    <w:rsid w:val="000A2AA9"/>
    <w:rsid w:val="000A2E2D"/>
    <w:rsid w:val="000A301B"/>
    <w:rsid w:val="000A31BC"/>
    <w:rsid w:val="000A3A51"/>
    <w:rsid w:val="000A3C8A"/>
    <w:rsid w:val="000A416F"/>
    <w:rsid w:val="000A4F4C"/>
    <w:rsid w:val="000A599E"/>
    <w:rsid w:val="000A5B9E"/>
    <w:rsid w:val="000A5E2E"/>
    <w:rsid w:val="000A659A"/>
    <w:rsid w:val="000A6C11"/>
    <w:rsid w:val="000A6E39"/>
    <w:rsid w:val="000A7CDC"/>
    <w:rsid w:val="000B028B"/>
    <w:rsid w:val="000B0797"/>
    <w:rsid w:val="000B0A99"/>
    <w:rsid w:val="000B0C8D"/>
    <w:rsid w:val="000B3872"/>
    <w:rsid w:val="000B399C"/>
    <w:rsid w:val="000B3C11"/>
    <w:rsid w:val="000B3C99"/>
    <w:rsid w:val="000B3EFB"/>
    <w:rsid w:val="000B43C3"/>
    <w:rsid w:val="000B4585"/>
    <w:rsid w:val="000B4810"/>
    <w:rsid w:val="000B4C81"/>
    <w:rsid w:val="000B58EB"/>
    <w:rsid w:val="000B5C75"/>
    <w:rsid w:val="000B5D05"/>
    <w:rsid w:val="000B5F19"/>
    <w:rsid w:val="000B62B6"/>
    <w:rsid w:val="000B6FB3"/>
    <w:rsid w:val="000B76ED"/>
    <w:rsid w:val="000B791E"/>
    <w:rsid w:val="000B79DE"/>
    <w:rsid w:val="000B7AA0"/>
    <w:rsid w:val="000B7C9B"/>
    <w:rsid w:val="000C0162"/>
    <w:rsid w:val="000C0415"/>
    <w:rsid w:val="000C1320"/>
    <w:rsid w:val="000C1C78"/>
    <w:rsid w:val="000C1E13"/>
    <w:rsid w:val="000C27E2"/>
    <w:rsid w:val="000C3AA4"/>
    <w:rsid w:val="000C49F2"/>
    <w:rsid w:val="000C49FD"/>
    <w:rsid w:val="000C4C45"/>
    <w:rsid w:val="000C4CEC"/>
    <w:rsid w:val="000C4F69"/>
    <w:rsid w:val="000C5403"/>
    <w:rsid w:val="000C5841"/>
    <w:rsid w:val="000C5863"/>
    <w:rsid w:val="000C5DD4"/>
    <w:rsid w:val="000C631A"/>
    <w:rsid w:val="000C678E"/>
    <w:rsid w:val="000C6FAB"/>
    <w:rsid w:val="000D0772"/>
    <w:rsid w:val="000D0B38"/>
    <w:rsid w:val="000D0D95"/>
    <w:rsid w:val="000D1367"/>
    <w:rsid w:val="000D1D5D"/>
    <w:rsid w:val="000D1E37"/>
    <w:rsid w:val="000D2AB9"/>
    <w:rsid w:val="000D3912"/>
    <w:rsid w:val="000D3E29"/>
    <w:rsid w:val="000D3E35"/>
    <w:rsid w:val="000D448A"/>
    <w:rsid w:val="000D47CD"/>
    <w:rsid w:val="000D48F5"/>
    <w:rsid w:val="000D4AFF"/>
    <w:rsid w:val="000D5024"/>
    <w:rsid w:val="000D5094"/>
    <w:rsid w:val="000D5600"/>
    <w:rsid w:val="000D5801"/>
    <w:rsid w:val="000D5E21"/>
    <w:rsid w:val="000D6272"/>
    <w:rsid w:val="000D6456"/>
    <w:rsid w:val="000D7280"/>
    <w:rsid w:val="000E018B"/>
    <w:rsid w:val="000E0CEC"/>
    <w:rsid w:val="000E28B0"/>
    <w:rsid w:val="000E3C7E"/>
    <w:rsid w:val="000E3E0F"/>
    <w:rsid w:val="000E4094"/>
    <w:rsid w:val="000E43AA"/>
    <w:rsid w:val="000E4609"/>
    <w:rsid w:val="000E4CBB"/>
    <w:rsid w:val="000E6374"/>
    <w:rsid w:val="000E63FD"/>
    <w:rsid w:val="000E677A"/>
    <w:rsid w:val="000E6BC4"/>
    <w:rsid w:val="000E7766"/>
    <w:rsid w:val="000E7905"/>
    <w:rsid w:val="000E7A26"/>
    <w:rsid w:val="000F0546"/>
    <w:rsid w:val="000F06BB"/>
    <w:rsid w:val="000F0A6E"/>
    <w:rsid w:val="000F0DE1"/>
    <w:rsid w:val="000F115A"/>
    <w:rsid w:val="000F246C"/>
    <w:rsid w:val="000F2FBA"/>
    <w:rsid w:val="000F37DA"/>
    <w:rsid w:val="000F3F93"/>
    <w:rsid w:val="000F4066"/>
    <w:rsid w:val="000F425E"/>
    <w:rsid w:val="000F469C"/>
    <w:rsid w:val="000F4F4B"/>
    <w:rsid w:val="000F50E8"/>
    <w:rsid w:val="000F57F3"/>
    <w:rsid w:val="000F5B46"/>
    <w:rsid w:val="000F5D8F"/>
    <w:rsid w:val="000F63EE"/>
    <w:rsid w:val="000F6710"/>
    <w:rsid w:val="000F698C"/>
    <w:rsid w:val="000F6CEC"/>
    <w:rsid w:val="000F7FC7"/>
    <w:rsid w:val="00100523"/>
    <w:rsid w:val="00101231"/>
    <w:rsid w:val="0010162C"/>
    <w:rsid w:val="001023A3"/>
    <w:rsid w:val="0010259B"/>
    <w:rsid w:val="0010286D"/>
    <w:rsid w:val="00102985"/>
    <w:rsid w:val="00102FD4"/>
    <w:rsid w:val="00103237"/>
    <w:rsid w:val="00103450"/>
    <w:rsid w:val="001037BC"/>
    <w:rsid w:val="001047C5"/>
    <w:rsid w:val="00104B68"/>
    <w:rsid w:val="001058BA"/>
    <w:rsid w:val="00105AB1"/>
    <w:rsid w:val="001060F3"/>
    <w:rsid w:val="00107AD0"/>
    <w:rsid w:val="00107F40"/>
    <w:rsid w:val="00110173"/>
    <w:rsid w:val="00110695"/>
    <w:rsid w:val="00110C47"/>
    <w:rsid w:val="00110D37"/>
    <w:rsid w:val="00110E18"/>
    <w:rsid w:val="00110E31"/>
    <w:rsid w:val="00111334"/>
    <w:rsid w:val="00112AD6"/>
    <w:rsid w:val="00112CE5"/>
    <w:rsid w:val="00113656"/>
    <w:rsid w:val="00113931"/>
    <w:rsid w:val="0011401D"/>
    <w:rsid w:val="001140D1"/>
    <w:rsid w:val="001141D0"/>
    <w:rsid w:val="001144F3"/>
    <w:rsid w:val="001150AD"/>
    <w:rsid w:val="00115738"/>
    <w:rsid w:val="00115851"/>
    <w:rsid w:val="00116209"/>
    <w:rsid w:val="00116729"/>
    <w:rsid w:val="001168F7"/>
    <w:rsid w:val="00117BE6"/>
    <w:rsid w:val="00117CD2"/>
    <w:rsid w:val="00117E77"/>
    <w:rsid w:val="00120078"/>
    <w:rsid w:val="00120A04"/>
    <w:rsid w:val="00120BF3"/>
    <w:rsid w:val="00120E9F"/>
    <w:rsid w:val="00120F70"/>
    <w:rsid w:val="001226D8"/>
    <w:rsid w:val="00122A6B"/>
    <w:rsid w:val="00122BF2"/>
    <w:rsid w:val="00123B85"/>
    <w:rsid w:val="00123BF4"/>
    <w:rsid w:val="00123D72"/>
    <w:rsid w:val="00124393"/>
    <w:rsid w:val="00124745"/>
    <w:rsid w:val="00125472"/>
    <w:rsid w:val="00125B7F"/>
    <w:rsid w:val="00126006"/>
    <w:rsid w:val="001264AB"/>
    <w:rsid w:val="00127071"/>
    <w:rsid w:val="0012722C"/>
    <w:rsid w:val="001273BA"/>
    <w:rsid w:val="0012743D"/>
    <w:rsid w:val="0012773C"/>
    <w:rsid w:val="001277E2"/>
    <w:rsid w:val="00127A77"/>
    <w:rsid w:val="00127EF7"/>
    <w:rsid w:val="001301DA"/>
    <w:rsid w:val="00130C4B"/>
    <w:rsid w:val="00130DD6"/>
    <w:rsid w:val="00130E57"/>
    <w:rsid w:val="0013112F"/>
    <w:rsid w:val="001315D1"/>
    <w:rsid w:val="00131FAA"/>
    <w:rsid w:val="00132723"/>
    <w:rsid w:val="00133473"/>
    <w:rsid w:val="001334E8"/>
    <w:rsid w:val="00134D57"/>
    <w:rsid w:val="00135304"/>
    <w:rsid w:val="0013582E"/>
    <w:rsid w:val="00135C38"/>
    <w:rsid w:val="00136435"/>
    <w:rsid w:val="00137D1A"/>
    <w:rsid w:val="00137FC7"/>
    <w:rsid w:val="001400BD"/>
    <w:rsid w:val="00140392"/>
    <w:rsid w:val="001404B1"/>
    <w:rsid w:val="00141155"/>
    <w:rsid w:val="00141511"/>
    <w:rsid w:val="00142665"/>
    <w:rsid w:val="001426B5"/>
    <w:rsid w:val="0014296D"/>
    <w:rsid w:val="00142C79"/>
    <w:rsid w:val="00142EE1"/>
    <w:rsid w:val="00143291"/>
    <w:rsid w:val="00143DD8"/>
    <w:rsid w:val="00143E19"/>
    <w:rsid w:val="00143F19"/>
    <w:rsid w:val="00144073"/>
    <w:rsid w:val="00144259"/>
    <w:rsid w:val="001453C1"/>
    <w:rsid w:val="0014564F"/>
    <w:rsid w:val="00145E87"/>
    <w:rsid w:val="0014611E"/>
    <w:rsid w:val="00146490"/>
    <w:rsid w:val="0014738E"/>
    <w:rsid w:val="00147EC2"/>
    <w:rsid w:val="00147ECD"/>
    <w:rsid w:val="0015029F"/>
    <w:rsid w:val="00150886"/>
    <w:rsid w:val="00150957"/>
    <w:rsid w:val="00151185"/>
    <w:rsid w:val="0015166E"/>
    <w:rsid w:val="00151B8F"/>
    <w:rsid w:val="00151DBF"/>
    <w:rsid w:val="00151EEF"/>
    <w:rsid w:val="0015209A"/>
    <w:rsid w:val="00152D02"/>
    <w:rsid w:val="00152F7F"/>
    <w:rsid w:val="0015403D"/>
    <w:rsid w:val="001547AE"/>
    <w:rsid w:val="001551B5"/>
    <w:rsid w:val="00156520"/>
    <w:rsid w:val="00156BDB"/>
    <w:rsid w:val="00157107"/>
    <w:rsid w:val="00157C02"/>
    <w:rsid w:val="001609D8"/>
    <w:rsid w:val="00161327"/>
    <w:rsid w:val="001613F1"/>
    <w:rsid w:val="00161920"/>
    <w:rsid w:val="00161B53"/>
    <w:rsid w:val="00161CA6"/>
    <w:rsid w:val="00163161"/>
    <w:rsid w:val="00163170"/>
    <w:rsid w:val="001639AE"/>
    <w:rsid w:val="00163A0E"/>
    <w:rsid w:val="00163A33"/>
    <w:rsid w:val="00163BCE"/>
    <w:rsid w:val="00163C70"/>
    <w:rsid w:val="001644E0"/>
    <w:rsid w:val="00164F92"/>
    <w:rsid w:val="00165038"/>
    <w:rsid w:val="001655CE"/>
    <w:rsid w:val="00165847"/>
    <w:rsid w:val="00165CB2"/>
    <w:rsid w:val="00165F2C"/>
    <w:rsid w:val="00166EF0"/>
    <w:rsid w:val="001670C5"/>
    <w:rsid w:val="001671F6"/>
    <w:rsid w:val="00167702"/>
    <w:rsid w:val="00170254"/>
    <w:rsid w:val="00170318"/>
    <w:rsid w:val="00172571"/>
    <w:rsid w:val="001732FD"/>
    <w:rsid w:val="00173A86"/>
    <w:rsid w:val="00173B77"/>
    <w:rsid w:val="0017438D"/>
    <w:rsid w:val="00174804"/>
    <w:rsid w:val="00175587"/>
    <w:rsid w:val="00175C0C"/>
    <w:rsid w:val="0017669C"/>
    <w:rsid w:val="00180560"/>
    <w:rsid w:val="00180A71"/>
    <w:rsid w:val="00180C6A"/>
    <w:rsid w:val="0018160A"/>
    <w:rsid w:val="00181ABF"/>
    <w:rsid w:val="00181F8D"/>
    <w:rsid w:val="0018243A"/>
    <w:rsid w:val="00182AC5"/>
    <w:rsid w:val="001832F5"/>
    <w:rsid w:val="00183CED"/>
    <w:rsid w:val="00183D85"/>
    <w:rsid w:val="0018404C"/>
    <w:rsid w:val="00184693"/>
    <w:rsid w:val="00184CB8"/>
    <w:rsid w:val="00187302"/>
    <w:rsid w:val="00187467"/>
    <w:rsid w:val="0018763A"/>
    <w:rsid w:val="001909BD"/>
    <w:rsid w:val="00190D55"/>
    <w:rsid w:val="00191676"/>
    <w:rsid w:val="00191A4D"/>
    <w:rsid w:val="001921E6"/>
    <w:rsid w:val="001930D2"/>
    <w:rsid w:val="00194352"/>
    <w:rsid w:val="0019524E"/>
    <w:rsid w:val="0019633E"/>
    <w:rsid w:val="0019657E"/>
    <w:rsid w:val="00196787"/>
    <w:rsid w:val="001967EC"/>
    <w:rsid w:val="00196A9D"/>
    <w:rsid w:val="001970A9"/>
    <w:rsid w:val="00197267"/>
    <w:rsid w:val="0019747C"/>
    <w:rsid w:val="00197659"/>
    <w:rsid w:val="00197BCB"/>
    <w:rsid w:val="00197D2C"/>
    <w:rsid w:val="00197F10"/>
    <w:rsid w:val="001A05E5"/>
    <w:rsid w:val="001A10A8"/>
    <w:rsid w:val="001A1705"/>
    <w:rsid w:val="001A1D7F"/>
    <w:rsid w:val="001A259B"/>
    <w:rsid w:val="001A2792"/>
    <w:rsid w:val="001A2E7C"/>
    <w:rsid w:val="001A313C"/>
    <w:rsid w:val="001A39D9"/>
    <w:rsid w:val="001A3C3B"/>
    <w:rsid w:val="001A3F67"/>
    <w:rsid w:val="001A41A6"/>
    <w:rsid w:val="001A6028"/>
    <w:rsid w:val="001A643A"/>
    <w:rsid w:val="001A65F6"/>
    <w:rsid w:val="001A66D4"/>
    <w:rsid w:val="001A68DC"/>
    <w:rsid w:val="001A6E89"/>
    <w:rsid w:val="001A6F50"/>
    <w:rsid w:val="001A7F24"/>
    <w:rsid w:val="001B0318"/>
    <w:rsid w:val="001B03AA"/>
    <w:rsid w:val="001B058E"/>
    <w:rsid w:val="001B0A8C"/>
    <w:rsid w:val="001B205A"/>
    <w:rsid w:val="001B2AE6"/>
    <w:rsid w:val="001B47A1"/>
    <w:rsid w:val="001B4A1C"/>
    <w:rsid w:val="001B4AF3"/>
    <w:rsid w:val="001B4B43"/>
    <w:rsid w:val="001B4C8B"/>
    <w:rsid w:val="001B5819"/>
    <w:rsid w:val="001B5BE7"/>
    <w:rsid w:val="001B5DA8"/>
    <w:rsid w:val="001B66F4"/>
    <w:rsid w:val="001B6F62"/>
    <w:rsid w:val="001B7001"/>
    <w:rsid w:val="001B72F8"/>
    <w:rsid w:val="001B7551"/>
    <w:rsid w:val="001B7FCC"/>
    <w:rsid w:val="001B7FCE"/>
    <w:rsid w:val="001C0346"/>
    <w:rsid w:val="001C080B"/>
    <w:rsid w:val="001C08D1"/>
    <w:rsid w:val="001C0E92"/>
    <w:rsid w:val="001C1122"/>
    <w:rsid w:val="001C12B2"/>
    <w:rsid w:val="001C2A1C"/>
    <w:rsid w:val="001C2A3F"/>
    <w:rsid w:val="001C3D0F"/>
    <w:rsid w:val="001C4107"/>
    <w:rsid w:val="001C41CE"/>
    <w:rsid w:val="001C4356"/>
    <w:rsid w:val="001C4B71"/>
    <w:rsid w:val="001C4FCA"/>
    <w:rsid w:val="001C5E93"/>
    <w:rsid w:val="001C6629"/>
    <w:rsid w:val="001C67A7"/>
    <w:rsid w:val="001C694A"/>
    <w:rsid w:val="001C6C28"/>
    <w:rsid w:val="001C6DA3"/>
    <w:rsid w:val="001C6E1E"/>
    <w:rsid w:val="001C6E60"/>
    <w:rsid w:val="001C6E63"/>
    <w:rsid w:val="001C7932"/>
    <w:rsid w:val="001C798E"/>
    <w:rsid w:val="001C7E86"/>
    <w:rsid w:val="001D06DC"/>
    <w:rsid w:val="001D07FC"/>
    <w:rsid w:val="001D0BF2"/>
    <w:rsid w:val="001D0C4F"/>
    <w:rsid w:val="001D0ED0"/>
    <w:rsid w:val="001D1493"/>
    <w:rsid w:val="001D1910"/>
    <w:rsid w:val="001D19CD"/>
    <w:rsid w:val="001D2269"/>
    <w:rsid w:val="001D28A5"/>
    <w:rsid w:val="001D30BA"/>
    <w:rsid w:val="001D32CF"/>
    <w:rsid w:val="001D364A"/>
    <w:rsid w:val="001D40C5"/>
    <w:rsid w:val="001D47D8"/>
    <w:rsid w:val="001D4832"/>
    <w:rsid w:val="001D4E43"/>
    <w:rsid w:val="001D5F8B"/>
    <w:rsid w:val="001D6053"/>
    <w:rsid w:val="001D635A"/>
    <w:rsid w:val="001D6921"/>
    <w:rsid w:val="001D6CAB"/>
    <w:rsid w:val="001E02A7"/>
    <w:rsid w:val="001E048D"/>
    <w:rsid w:val="001E09F0"/>
    <w:rsid w:val="001E0C0F"/>
    <w:rsid w:val="001E1223"/>
    <w:rsid w:val="001E2D75"/>
    <w:rsid w:val="001E3171"/>
    <w:rsid w:val="001E320E"/>
    <w:rsid w:val="001E3571"/>
    <w:rsid w:val="001E3E8E"/>
    <w:rsid w:val="001E4429"/>
    <w:rsid w:val="001E4AFD"/>
    <w:rsid w:val="001E513D"/>
    <w:rsid w:val="001E5B46"/>
    <w:rsid w:val="001E6F15"/>
    <w:rsid w:val="001E717F"/>
    <w:rsid w:val="001E7203"/>
    <w:rsid w:val="001E73EB"/>
    <w:rsid w:val="001F073A"/>
    <w:rsid w:val="001F090A"/>
    <w:rsid w:val="001F0DA7"/>
    <w:rsid w:val="001F18E3"/>
    <w:rsid w:val="001F1E3F"/>
    <w:rsid w:val="001F24C1"/>
    <w:rsid w:val="001F26DA"/>
    <w:rsid w:val="001F26FA"/>
    <w:rsid w:val="001F2714"/>
    <w:rsid w:val="001F2DA4"/>
    <w:rsid w:val="001F3889"/>
    <w:rsid w:val="001F396D"/>
    <w:rsid w:val="001F3C94"/>
    <w:rsid w:val="001F45CC"/>
    <w:rsid w:val="001F45E8"/>
    <w:rsid w:val="001F4BAC"/>
    <w:rsid w:val="001F4BBD"/>
    <w:rsid w:val="001F4F98"/>
    <w:rsid w:val="001F50D8"/>
    <w:rsid w:val="001F6073"/>
    <w:rsid w:val="001F71E9"/>
    <w:rsid w:val="001F742C"/>
    <w:rsid w:val="001F79D9"/>
    <w:rsid w:val="001F7C37"/>
    <w:rsid w:val="00200E3B"/>
    <w:rsid w:val="00201687"/>
    <w:rsid w:val="00201F5A"/>
    <w:rsid w:val="00201FB3"/>
    <w:rsid w:val="002026D8"/>
    <w:rsid w:val="002029E9"/>
    <w:rsid w:val="00202DBE"/>
    <w:rsid w:val="002040CC"/>
    <w:rsid w:val="0020443F"/>
    <w:rsid w:val="0020592F"/>
    <w:rsid w:val="00205ABE"/>
    <w:rsid w:val="00206846"/>
    <w:rsid w:val="00207164"/>
    <w:rsid w:val="00207424"/>
    <w:rsid w:val="00210409"/>
    <w:rsid w:val="0021049C"/>
    <w:rsid w:val="00210ABB"/>
    <w:rsid w:val="00210E5B"/>
    <w:rsid w:val="00211388"/>
    <w:rsid w:val="0021154C"/>
    <w:rsid w:val="002115D6"/>
    <w:rsid w:val="002116A3"/>
    <w:rsid w:val="00211F5D"/>
    <w:rsid w:val="00212317"/>
    <w:rsid w:val="0021293C"/>
    <w:rsid w:val="00213356"/>
    <w:rsid w:val="002134B2"/>
    <w:rsid w:val="0021367D"/>
    <w:rsid w:val="00213FE7"/>
    <w:rsid w:val="002143DF"/>
    <w:rsid w:val="00215066"/>
    <w:rsid w:val="0021526F"/>
    <w:rsid w:val="00215938"/>
    <w:rsid w:val="00215DA4"/>
    <w:rsid w:val="00215DCC"/>
    <w:rsid w:val="0021759A"/>
    <w:rsid w:val="00217986"/>
    <w:rsid w:val="00221107"/>
    <w:rsid w:val="00221F9D"/>
    <w:rsid w:val="00222125"/>
    <w:rsid w:val="002227E9"/>
    <w:rsid w:val="00222A97"/>
    <w:rsid w:val="00223DF9"/>
    <w:rsid w:val="00224466"/>
    <w:rsid w:val="00225408"/>
    <w:rsid w:val="002259B8"/>
    <w:rsid w:val="00225B4E"/>
    <w:rsid w:val="002264B2"/>
    <w:rsid w:val="00226C0F"/>
    <w:rsid w:val="002275D2"/>
    <w:rsid w:val="002279EE"/>
    <w:rsid w:val="00227E5A"/>
    <w:rsid w:val="0023113A"/>
    <w:rsid w:val="0023143E"/>
    <w:rsid w:val="00231B1A"/>
    <w:rsid w:val="00232F9C"/>
    <w:rsid w:val="002344B2"/>
    <w:rsid w:val="00234B6D"/>
    <w:rsid w:val="00235771"/>
    <w:rsid w:val="00235780"/>
    <w:rsid w:val="0023580D"/>
    <w:rsid w:val="00235E43"/>
    <w:rsid w:val="00236053"/>
    <w:rsid w:val="002370EB"/>
    <w:rsid w:val="002372A9"/>
    <w:rsid w:val="0023742F"/>
    <w:rsid w:val="0023746B"/>
    <w:rsid w:val="00237C53"/>
    <w:rsid w:val="00237E25"/>
    <w:rsid w:val="0024033F"/>
    <w:rsid w:val="00240767"/>
    <w:rsid w:val="00240973"/>
    <w:rsid w:val="00240C26"/>
    <w:rsid w:val="00240E58"/>
    <w:rsid w:val="0024120D"/>
    <w:rsid w:val="00241E3E"/>
    <w:rsid w:val="002425CF"/>
    <w:rsid w:val="00242959"/>
    <w:rsid w:val="00242BD1"/>
    <w:rsid w:val="0024344F"/>
    <w:rsid w:val="002434E5"/>
    <w:rsid w:val="00244187"/>
    <w:rsid w:val="0024502C"/>
    <w:rsid w:val="00245A82"/>
    <w:rsid w:val="00245BC2"/>
    <w:rsid w:val="00246263"/>
    <w:rsid w:val="00246C56"/>
    <w:rsid w:val="002472BA"/>
    <w:rsid w:val="0024735B"/>
    <w:rsid w:val="00247B58"/>
    <w:rsid w:val="00247FBD"/>
    <w:rsid w:val="0025066F"/>
    <w:rsid w:val="00250717"/>
    <w:rsid w:val="002509E1"/>
    <w:rsid w:val="00250CEE"/>
    <w:rsid w:val="00250EDB"/>
    <w:rsid w:val="00250F35"/>
    <w:rsid w:val="002512CE"/>
    <w:rsid w:val="0025141A"/>
    <w:rsid w:val="002514B2"/>
    <w:rsid w:val="002515B1"/>
    <w:rsid w:val="002519E1"/>
    <w:rsid w:val="00251B8B"/>
    <w:rsid w:val="002529C4"/>
    <w:rsid w:val="0025342C"/>
    <w:rsid w:val="00253C6A"/>
    <w:rsid w:val="002540B2"/>
    <w:rsid w:val="00254D07"/>
    <w:rsid w:val="0025521D"/>
    <w:rsid w:val="00255699"/>
    <w:rsid w:val="002563A7"/>
    <w:rsid w:val="00257266"/>
    <w:rsid w:val="00257DC9"/>
    <w:rsid w:val="00257F95"/>
    <w:rsid w:val="00260BB7"/>
    <w:rsid w:val="00261013"/>
    <w:rsid w:val="00261469"/>
    <w:rsid w:val="00261515"/>
    <w:rsid w:val="002615E3"/>
    <w:rsid w:val="00261CD1"/>
    <w:rsid w:val="00261DB6"/>
    <w:rsid w:val="00262215"/>
    <w:rsid w:val="00262DEE"/>
    <w:rsid w:val="00262F49"/>
    <w:rsid w:val="002630D8"/>
    <w:rsid w:val="00263711"/>
    <w:rsid w:val="00263783"/>
    <w:rsid w:val="002644DB"/>
    <w:rsid w:val="00264F40"/>
    <w:rsid w:val="00265441"/>
    <w:rsid w:val="002656BC"/>
    <w:rsid w:val="00265F5F"/>
    <w:rsid w:val="0026621C"/>
    <w:rsid w:val="0026666B"/>
    <w:rsid w:val="00267294"/>
    <w:rsid w:val="00267E18"/>
    <w:rsid w:val="00270C08"/>
    <w:rsid w:val="00271A35"/>
    <w:rsid w:val="00271A8E"/>
    <w:rsid w:val="00271C08"/>
    <w:rsid w:val="00271D11"/>
    <w:rsid w:val="00271D5C"/>
    <w:rsid w:val="00272A8D"/>
    <w:rsid w:val="00272F88"/>
    <w:rsid w:val="00273E63"/>
    <w:rsid w:val="002742AB"/>
    <w:rsid w:val="002742DE"/>
    <w:rsid w:val="00274361"/>
    <w:rsid w:val="002746BD"/>
    <w:rsid w:val="002752FB"/>
    <w:rsid w:val="002754E2"/>
    <w:rsid w:val="00275FB7"/>
    <w:rsid w:val="0027603F"/>
    <w:rsid w:val="0027671A"/>
    <w:rsid w:val="00276C14"/>
    <w:rsid w:val="00276D13"/>
    <w:rsid w:val="00276EE1"/>
    <w:rsid w:val="00277618"/>
    <w:rsid w:val="00277A44"/>
    <w:rsid w:val="00280366"/>
    <w:rsid w:val="00280D40"/>
    <w:rsid w:val="00281382"/>
    <w:rsid w:val="002818C1"/>
    <w:rsid w:val="00281B57"/>
    <w:rsid w:val="00281E87"/>
    <w:rsid w:val="00282850"/>
    <w:rsid w:val="00282861"/>
    <w:rsid w:val="00282C2F"/>
    <w:rsid w:val="00282D0E"/>
    <w:rsid w:val="002835B9"/>
    <w:rsid w:val="00284180"/>
    <w:rsid w:val="00285356"/>
    <w:rsid w:val="00285553"/>
    <w:rsid w:val="00285683"/>
    <w:rsid w:val="002858B7"/>
    <w:rsid w:val="00285EAE"/>
    <w:rsid w:val="00285F2B"/>
    <w:rsid w:val="00286639"/>
    <w:rsid w:val="00286828"/>
    <w:rsid w:val="002868AC"/>
    <w:rsid w:val="00286C5B"/>
    <w:rsid w:val="00287998"/>
    <w:rsid w:val="00287EA8"/>
    <w:rsid w:val="0029007F"/>
    <w:rsid w:val="002900B8"/>
    <w:rsid w:val="00290267"/>
    <w:rsid w:val="00290331"/>
    <w:rsid w:val="00290ACA"/>
    <w:rsid w:val="00291111"/>
    <w:rsid w:val="0029140E"/>
    <w:rsid w:val="00291D3F"/>
    <w:rsid w:val="0029218C"/>
    <w:rsid w:val="00292276"/>
    <w:rsid w:val="00292297"/>
    <w:rsid w:val="00292B99"/>
    <w:rsid w:val="00292C2B"/>
    <w:rsid w:val="00293661"/>
    <w:rsid w:val="00293681"/>
    <w:rsid w:val="00293A83"/>
    <w:rsid w:val="00293C55"/>
    <w:rsid w:val="002945C6"/>
    <w:rsid w:val="002946C1"/>
    <w:rsid w:val="0029575E"/>
    <w:rsid w:val="00296874"/>
    <w:rsid w:val="00297DAE"/>
    <w:rsid w:val="002A06DD"/>
    <w:rsid w:val="002A10DA"/>
    <w:rsid w:val="002A1A7D"/>
    <w:rsid w:val="002A1EB3"/>
    <w:rsid w:val="002A257F"/>
    <w:rsid w:val="002A2B5A"/>
    <w:rsid w:val="002A337C"/>
    <w:rsid w:val="002A33EF"/>
    <w:rsid w:val="002A3412"/>
    <w:rsid w:val="002A3CA1"/>
    <w:rsid w:val="002A55F3"/>
    <w:rsid w:val="002A56F0"/>
    <w:rsid w:val="002A5F11"/>
    <w:rsid w:val="002A618D"/>
    <w:rsid w:val="002A636B"/>
    <w:rsid w:val="002A6375"/>
    <w:rsid w:val="002A69D4"/>
    <w:rsid w:val="002A6DCD"/>
    <w:rsid w:val="002A712B"/>
    <w:rsid w:val="002A73C0"/>
    <w:rsid w:val="002B0D4A"/>
    <w:rsid w:val="002B0E5F"/>
    <w:rsid w:val="002B0EF4"/>
    <w:rsid w:val="002B0FC1"/>
    <w:rsid w:val="002B10EE"/>
    <w:rsid w:val="002B1905"/>
    <w:rsid w:val="002B2376"/>
    <w:rsid w:val="002B2BAC"/>
    <w:rsid w:val="002B3B4C"/>
    <w:rsid w:val="002B5288"/>
    <w:rsid w:val="002B5538"/>
    <w:rsid w:val="002B5FFD"/>
    <w:rsid w:val="002B6509"/>
    <w:rsid w:val="002B70A4"/>
    <w:rsid w:val="002C0328"/>
    <w:rsid w:val="002C0C7A"/>
    <w:rsid w:val="002C19DD"/>
    <w:rsid w:val="002C1C93"/>
    <w:rsid w:val="002C27AC"/>
    <w:rsid w:val="002C2C0C"/>
    <w:rsid w:val="002C31DC"/>
    <w:rsid w:val="002C3311"/>
    <w:rsid w:val="002C36A0"/>
    <w:rsid w:val="002C3706"/>
    <w:rsid w:val="002C3DB8"/>
    <w:rsid w:val="002C4522"/>
    <w:rsid w:val="002C4C54"/>
    <w:rsid w:val="002C4D96"/>
    <w:rsid w:val="002C50AE"/>
    <w:rsid w:val="002C5444"/>
    <w:rsid w:val="002C577A"/>
    <w:rsid w:val="002C6272"/>
    <w:rsid w:val="002C6961"/>
    <w:rsid w:val="002D021D"/>
    <w:rsid w:val="002D05AB"/>
    <w:rsid w:val="002D1239"/>
    <w:rsid w:val="002D160E"/>
    <w:rsid w:val="002D179D"/>
    <w:rsid w:val="002D1C62"/>
    <w:rsid w:val="002D1FF9"/>
    <w:rsid w:val="002D2080"/>
    <w:rsid w:val="002D213D"/>
    <w:rsid w:val="002D2887"/>
    <w:rsid w:val="002D2FE6"/>
    <w:rsid w:val="002D3075"/>
    <w:rsid w:val="002D32F2"/>
    <w:rsid w:val="002D355E"/>
    <w:rsid w:val="002D3C7E"/>
    <w:rsid w:val="002D4378"/>
    <w:rsid w:val="002D490F"/>
    <w:rsid w:val="002D4BF5"/>
    <w:rsid w:val="002D57C7"/>
    <w:rsid w:val="002D58A6"/>
    <w:rsid w:val="002D6017"/>
    <w:rsid w:val="002D6B0C"/>
    <w:rsid w:val="002D7200"/>
    <w:rsid w:val="002D73EB"/>
    <w:rsid w:val="002D7886"/>
    <w:rsid w:val="002D7DB4"/>
    <w:rsid w:val="002D7E95"/>
    <w:rsid w:val="002D7FC1"/>
    <w:rsid w:val="002E021C"/>
    <w:rsid w:val="002E0364"/>
    <w:rsid w:val="002E0A4F"/>
    <w:rsid w:val="002E0B15"/>
    <w:rsid w:val="002E126E"/>
    <w:rsid w:val="002E1778"/>
    <w:rsid w:val="002E17EC"/>
    <w:rsid w:val="002E19AF"/>
    <w:rsid w:val="002E1FDF"/>
    <w:rsid w:val="002E2047"/>
    <w:rsid w:val="002E2126"/>
    <w:rsid w:val="002E2C54"/>
    <w:rsid w:val="002E38DE"/>
    <w:rsid w:val="002E3E7B"/>
    <w:rsid w:val="002E4378"/>
    <w:rsid w:val="002E504A"/>
    <w:rsid w:val="002E576B"/>
    <w:rsid w:val="002E5F30"/>
    <w:rsid w:val="002E676A"/>
    <w:rsid w:val="002E6B02"/>
    <w:rsid w:val="002E78FA"/>
    <w:rsid w:val="002E7BDA"/>
    <w:rsid w:val="002E7E2F"/>
    <w:rsid w:val="002F033C"/>
    <w:rsid w:val="002F07CE"/>
    <w:rsid w:val="002F0CEE"/>
    <w:rsid w:val="002F0DC5"/>
    <w:rsid w:val="002F0E00"/>
    <w:rsid w:val="002F0F34"/>
    <w:rsid w:val="002F0FD0"/>
    <w:rsid w:val="002F137E"/>
    <w:rsid w:val="002F15E2"/>
    <w:rsid w:val="002F17DF"/>
    <w:rsid w:val="002F1B8D"/>
    <w:rsid w:val="002F1EED"/>
    <w:rsid w:val="002F2BF8"/>
    <w:rsid w:val="002F2CAD"/>
    <w:rsid w:val="002F2FEF"/>
    <w:rsid w:val="002F33EB"/>
    <w:rsid w:val="002F3973"/>
    <w:rsid w:val="002F40A8"/>
    <w:rsid w:val="002F4267"/>
    <w:rsid w:val="002F44D3"/>
    <w:rsid w:val="002F52F0"/>
    <w:rsid w:val="002F6A1A"/>
    <w:rsid w:val="002F7237"/>
    <w:rsid w:val="00300CA5"/>
    <w:rsid w:val="00300E37"/>
    <w:rsid w:val="00301C0C"/>
    <w:rsid w:val="00302EF8"/>
    <w:rsid w:val="00303516"/>
    <w:rsid w:val="0030362E"/>
    <w:rsid w:val="00303952"/>
    <w:rsid w:val="00304649"/>
    <w:rsid w:val="00305D75"/>
    <w:rsid w:val="00306260"/>
    <w:rsid w:val="00306871"/>
    <w:rsid w:val="00310ECE"/>
    <w:rsid w:val="0031128A"/>
    <w:rsid w:val="003123E7"/>
    <w:rsid w:val="0031271E"/>
    <w:rsid w:val="003128F9"/>
    <w:rsid w:val="00313494"/>
    <w:rsid w:val="00315351"/>
    <w:rsid w:val="003155D6"/>
    <w:rsid w:val="003155E3"/>
    <w:rsid w:val="003171B2"/>
    <w:rsid w:val="00317E99"/>
    <w:rsid w:val="00320021"/>
    <w:rsid w:val="00320652"/>
    <w:rsid w:val="003210C9"/>
    <w:rsid w:val="00321168"/>
    <w:rsid w:val="0032132E"/>
    <w:rsid w:val="003219C4"/>
    <w:rsid w:val="00321FA2"/>
    <w:rsid w:val="00321FB0"/>
    <w:rsid w:val="00322AB7"/>
    <w:rsid w:val="00322B85"/>
    <w:rsid w:val="003233A2"/>
    <w:rsid w:val="00323507"/>
    <w:rsid w:val="00324146"/>
    <w:rsid w:val="00324959"/>
    <w:rsid w:val="00325979"/>
    <w:rsid w:val="00325B5E"/>
    <w:rsid w:val="003265C9"/>
    <w:rsid w:val="003267B3"/>
    <w:rsid w:val="003302EF"/>
    <w:rsid w:val="003313CE"/>
    <w:rsid w:val="0033171A"/>
    <w:rsid w:val="003319B6"/>
    <w:rsid w:val="00331A52"/>
    <w:rsid w:val="003331ED"/>
    <w:rsid w:val="003335C7"/>
    <w:rsid w:val="00334CB6"/>
    <w:rsid w:val="00334DDF"/>
    <w:rsid w:val="00335421"/>
    <w:rsid w:val="003354D7"/>
    <w:rsid w:val="00335680"/>
    <w:rsid w:val="00335F13"/>
    <w:rsid w:val="00336D3B"/>
    <w:rsid w:val="00337125"/>
    <w:rsid w:val="0033793A"/>
    <w:rsid w:val="003379C2"/>
    <w:rsid w:val="00337A0D"/>
    <w:rsid w:val="0034075A"/>
    <w:rsid w:val="00340853"/>
    <w:rsid w:val="00340BDE"/>
    <w:rsid w:val="00341BA9"/>
    <w:rsid w:val="0034200D"/>
    <w:rsid w:val="003420F9"/>
    <w:rsid w:val="003423A3"/>
    <w:rsid w:val="0034260E"/>
    <w:rsid w:val="003428C2"/>
    <w:rsid w:val="003435FD"/>
    <w:rsid w:val="003439EB"/>
    <w:rsid w:val="00344E92"/>
    <w:rsid w:val="00345D4D"/>
    <w:rsid w:val="00345EA9"/>
    <w:rsid w:val="00346219"/>
    <w:rsid w:val="003467BE"/>
    <w:rsid w:val="00347358"/>
    <w:rsid w:val="00347822"/>
    <w:rsid w:val="00347CB3"/>
    <w:rsid w:val="00350C1E"/>
    <w:rsid w:val="0035148E"/>
    <w:rsid w:val="0035151D"/>
    <w:rsid w:val="00351813"/>
    <w:rsid w:val="00352082"/>
    <w:rsid w:val="00352129"/>
    <w:rsid w:val="00352CAC"/>
    <w:rsid w:val="00352FC2"/>
    <w:rsid w:val="00353206"/>
    <w:rsid w:val="003537F9"/>
    <w:rsid w:val="00353FD1"/>
    <w:rsid w:val="003540C6"/>
    <w:rsid w:val="003542A4"/>
    <w:rsid w:val="0035481F"/>
    <w:rsid w:val="00354CAC"/>
    <w:rsid w:val="00354EF4"/>
    <w:rsid w:val="00356A9E"/>
    <w:rsid w:val="00357366"/>
    <w:rsid w:val="003600EB"/>
    <w:rsid w:val="0036084D"/>
    <w:rsid w:val="003608A3"/>
    <w:rsid w:val="00360EEE"/>
    <w:rsid w:val="0036105D"/>
    <w:rsid w:val="00362193"/>
    <w:rsid w:val="00362568"/>
    <w:rsid w:val="00362627"/>
    <w:rsid w:val="0036353A"/>
    <w:rsid w:val="003635EA"/>
    <w:rsid w:val="003636F3"/>
    <w:rsid w:val="0036377E"/>
    <w:rsid w:val="003638DE"/>
    <w:rsid w:val="003658CE"/>
    <w:rsid w:val="0036615E"/>
    <w:rsid w:val="003665D8"/>
    <w:rsid w:val="00366D11"/>
    <w:rsid w:val="0036718C"/>
    <w:rsid w:val="003678E6"/>
    <w:rsid w:val="00367CFE"/>
    <w:rsid w:val="00370487"/>
    <w:rsid w:val="003704EA"/>
    <w:rsid w:val="003706E1"/>
    <w:rsid w:val="00371367"/>
    <w:rsid w:val="0037216B"/>
    <w:rsid w:val="003723BE"/>
    <w:rsid w:val="00372D40"/>
    <w:rsid w:val="00372F1D"/>
    <w:rsid w:val="00374046"/>
    <w:rsid w:val="0037404A"/>
    <w:rsid w:val="00374F6B"/>
    <w:rsid w:val="0037506F"/>
    <w:rsid w:val="00375309"/>
    <w:rsid w:val="0037692D"/>
    <w:rsid w:val="00377312"/>
    <w:rsid w:val="00377638"/>
    <w:rsid w:val="003779F9"/>
    <w:rsid w:val="00377CDE"/>
    <w:rsid w:val="003804E6"/>
    <w:rsid w:val="00380681"/>
    <w:rsid w:val="00381314"/>
    <w:rsid w:val="00381370"/>
    <w:rsid w:val="00381851"/>
    <w:rsid w:val="00381F56"/>
    <w:rsid w:val="0038240C"/>
    <w:rsid w:val="00382D66"/>
    <w:rsid w:val="0038334F"/>
    <w:rsid w:val="00383512"/>
    <w:rsid w:val="00383A43"/>
    <w:rsid w:val="0038469A"/>
    <w:rsid w:val="003859D5"/>
    <w:rsid w:val="003861EA"/>
    <w:rsid w:val="00386BDD"/>
    <w:rsid w:val="00386DDA"/>
    <w:rsid w:val="003873F5"/>
    <w:rsid w:val="00387480"/>
    <w:rsid w:val="00387CB2"/>
    <w:rsid w:val="00387F0A"/>
    <w:rsid w:val="00390A62"/>
    <w:rsid w:val="00390E0C"/>
    <w:rsid w:val="00391378"/>
    <w:rsid w:val="003917D4"/>
    <w:rsid w:val="00391DB2"/>
    <w:rsid w:val="00392FCA"/>
    <w:rsid w:val="00393C86"/>
    <w:rsid w:val="00394D2C"/>
    <w:rsid w:val="00395AC6"/>
    <w:rsid w:val="00395D30"/>
    <w:rsid w:val="0039604A"/>
    <w:rsid w:val="0039688A"/>
    <w:rsid w:val="00396F6E"/>
    <w:rsid w:val="00397065"/>
    <w:rsid w:val="00397335"/>
    <w:rsid w:val="00397633"/>
    <w:rsid w:val="00397B9E"/>
    <w:rsid w:val="003A0638"/>
    <w:rsid w:val="003A1401"/>
    <w:rsid w:val="003A189B"/>
    <w:rsid w:val="003A1A01"/>
    <w:rsid w:val="003A254A"/>
    <w:rsid w:val="003A279E"/>
    <w:rsid w:val="003A2BD7"/>
    <w:rsid w:val="003A2EC3"/>
    <w:rsid w:val="003A3616"/>
    <w:rsid w:val="003A3F8F"/>
    <w:rsid w:val="003A492D"/>
    <w:rsid w:val="003A4A6A"/>
    <w:rsid w:val="003A4DA7"/>
    <w:rsid w:val="003A4F1E"/>
    <w:rsid w:val="003A5160"/>
    <w:rsid w:val="003A54FD"/>
    <w:rsid w:val="003A560B"/>
    <w:rsid w:val="003A5610"/>
    <w:rsid w:val="003A6258"/>
    <w:rsid w:val="003A6492"/>
    <w:rsid w:val="003A6B4C"/>
    <w:rsid w:val="003A6CA9"/>
    <w:rsid w:val="003A73EC"/>
    <w:rsid w:val="003A77BD"/>
    <w:rsid w:val="003A7B69"/>
    <w:rsid w:val="003B067C"/>
    <w:rsid w:val="003B0AB8"/>
    <w:rsid w:val="003B1BF3"/>
    <w:rsid w:val="003B259A"/>
    <w:rsid w:val="003B2841"/>
    <w:rsid w:val="003B2A2C"/>
    <w:rsid w:val="003B2D02"/>
    <w:rsid w:val="003B302E"/>
    <w:rsid w:val="003B3236"/>
    <w:rsid w:val="003B3E1C"/>
    <w:rsid w:val="003B421E"/>
    <w:rsid w:val="003B44B8"/>
    <w:rsid w:val="003B49CF"/>
    <w:rsid w:val="003B4A22"/>
    <w:rsid w:val="003B4A67"/>
    <w:rsid w:val="003B4C2F"/>
    <w:rsid w:val="003B4F78"/>
    <w:rsid w:val="003B52E3"/>
    <w:rsid w:val="003B55EC"/>
    <w:rsid w:val="003B61B1"/>
    <w:rsid w:val="003B6580"/>
    <w:rsid w:val="003B6FA9"/>
    <w:rsid w:val="003B714B"/>
    <w:rsid w:val="003B7A10"/>
    <w:rsid w:val="003B7C06"/>
    <w:rsid w:val="003B7C71"/>
    <w:rsid w:val="003C0025"/>
    <w:rsid w:val="003C0C14"/>
    <w:rsid w:val="003C1452"/>
    <w:rsid w:val="003C1A61"/>
    <w:rsid w:val="003C1B91"/>
    <w:rsid w:val="003C1C46"/>
    <w:rsid w:val="003C2982"/>
    <w:rsid w:val="003C2ACD"/>
    <w:rsid w:val="003C2C93"/>
    <w:rsid w:val="003C3309"/>
    <w:rsid w:val="003C34A2"/>
    <w:rsid w:val="003C379A"/>
    <w:rsid w:val="003C37E5"/>
    <w:rsid w:val="003C4796"/>
    <w:rsid w:val="003C4DC2"/>
    <w:rsid w:val="003C5820"/>
    <w:rsid w:val="003C5FEB"/>
    <w:rsid w:val="003C6204"/>
    <w:rsid w:val="003C6CCD"/>
    <w:rsid w:val="003C6D1F"/>
    <w:rsid w:val="003C72CD"/>
    <w:rsid w:val="003D06F5"/>
    <w:rsid w:val="003D07AD"/>
    <w:rsid w:val="003D0DB7"/>
    <w:rsid w:val="003D14CC"/>
    <w:rsid w:val="003D1A8F"/>
    <w:rsid w:val="003D1EB5"/>
    <w:rsid w:val="003D23E7"/>
    <w:rsid w:val="003D24C4"/>
    <w:rsid w:val="003D2D3C"/>
    <w:rsid w:val="003D2E83"/>
    <w:rsid w:val="003D3BAE"/>
    <w:rsid w:val="003D4E05"/>
    <w:rsid w:val="003D4FEB"/>
    <w:rsid w:val="003D5044"/>
    <w:rsid w:val="003D5341"/>
    <w:rsid w:val="003D54F5"/>
    <w:rsid w:val="003D579E"/>
    <w:rsid w:val="003D67F6"/>
    <w:rsid w:val="003D6FB9"/>
    <w:rsid w:val="003D7FB1"/>
    <w:rsid w:val="003E0520"/>
    <w:rsid w:val="003E07A2"/>
    <w:rsid w:val="003E0F6B"/>
    <w:rsid w:val="003E1022"/>
    <w:rsid w:val="003E1EE2"/>
    <w:rsid w:val="003E30DD"/>
    <w:rsid w:val="003E3962"/>
    <w:rsid w:val="003E3A23"/>
    <w:rsid w:val="003E43C6"/>
    <w:rsid w:val="003E4B04"/>
    <w:rsid w:val="003E50B9"/>
    <w:rsid w:val="003E5330"/>
    <w:rsid w:val="003E5426"/>
    <w:rsid w:val="003E66E7"/>
    <w:rsid w:val="003E6843"/>
    <w:rsid w:val="003E727B"/>
    <w:rsid w:val="003E7361"/>
    <w:rsid w:val="003E7454"/>
    <w:rsid w:val="003E7E70"/>
    <w:rsid w:val="003F04F1"/>
    <w:rsid w:val="003F05C4"/>
    <w:rsid w:val="003F0873"/>
    <w:rsid w:val="003F0F17"/>
    <w:rsid w:val="003F10B8"/>
    <w:rsid w:val="003F21BB"/>
    <w:rsid w:val="003F23F1"/>
    <w:rsid w:val="003F305B"/>
    <w:rsid w:val="003F3625"/>
    <w:rsid w:val="003F3A12"/>
    <w:rsid w:val="003F3A13"/>
    <w:rsid w:val="003F48C4"/>
    <w:rsid w:val="003F5254"/>
    <w:rsid w:val="003F5320"/>
    <w:rsid w:val="003F55E2"/>
    <w:rsid w:val="003F5F52"/>
    <w:rsid w:val="003F61F8"/>
    <w:rsid w:val="003F67DF"/>
    <w:rsid w:val="004003A0"/>
    <w:rsid w:val="00400D00"/>
    <w:rsid w:val="00401642"/>
    <w:rsid w:val="00401ECC"/>
    <w:rsid w:val="004026F1"/>
    <w:rsid w:val="00403233"/>
    <w:rsid w:val="00403268"/>
    <w:rsid w:val="0040338E"/>
    <w:rsid w:val="004035D0"/>
    <w:rsid w:val="004040BC"/>
    <w:rsid w:val="004042DF"/>
    <w:rsid w:val="0040439A"/>
    <w:rsid w:val="0040483B"/>
    <w:rsid w:val="00404B62"/>
    <w:rsid w:val="00404C5D"/>
    <w:rsid w:val="004057C7"/>
    <w:rsid w:val="00405A32"/>
    <w:rsid w:val="00405D40"/>
    <w:rsid w:val="004060E0"/>
    <w:rsid w:val="00406690"/>
    <w:rsid w:val="00406933"/>
    <w:rsid w:val="0040700B"/>
    <w:rsid w:val="00407011"/>
    <w:rsid w:val="004073E1"/>
    <w:rsid w:val="004074DA"/>
    <w:rsid w:val="00410E98"/>
    <w:rsid w:val="00411243"/>
    <w:rsid w:val="00411931"/>
    <w:rsid w:val="00413939"/>
    <w:rsid w:val="00413C11"/>
    <w:rsid w:val="00413D83"/>
    <w:rsid w:val="00413F9A"/>
    <w:rsid w:val="0041418F"/>
    <w:rsid w:val="004155CE"/>
    <w:rsid w:val="0041571D"/>
    <w:rsid w:val="00415A94"/>
    <w:rsid w:val="00416817"/>
    <w:rsid w:val="0041683F"/>
    <w:rsid w:val="00416C30"/>
    <w:rsid w:val="00417167"/>
    <w:rsid w:val="00417828"/>
    <w:rsid w:val="00417ADE"/>
    <w:rsid w:val="0042005A"/>
    <w:rsid w:val="00420F56"/>
    <w:rsid w:val="00421078"/>
    <w:rsid w:val="00421E74"/>
    <w:rsid w:val="00422199"/>
    <w:rsid w:val="0042219E"/>
    <w:rsid w:val="00422697"/>
    <w:rsid w:val="00423745"/>
    <w:rsid w:val="00423D14"/>
    <w:rsid w:val="00425649"/>
    <w:rsid w:val="004257A0"/>
    <w:rsid w:val="00425829"/>
    <w:rsid w:val="0042598C"/>
    <w:rsid w:val="004264C9"/>
    <w:rsid w:val="004267C5"/>
    <w:rsid w:val="00426823"/>
    <w:rsid w:val="00426C80"/>
    <w:rsid w:val="00426CBD"/>
    <w:rsid w:val="00427069"/>
    <w:rsid w:val="00427692"/>
    <w:rsid w:val="00427C04"/>
    <w:rsid w:val="004301B6"/>
    <w:rsid w:val="00431273"/>
    <w:rsid w:val="00431919"/>
    <w:rsid w:val="00431983"/>
    <w:rsid w:val="00431985"/>
    <w:rsid w:val="004321BD"/>
    <w:rsid w:val="004322A1"/>
    <w:rsid w:val="004326B8"/>
    <w:rsid w:val="00433046"/>
    <w:rsid w:val="00435463"/>
    <w:rsid w:val="00435C40"/>
    <w:rsid w:val="00436229"/>
    <w:rsid w:val="004364C5"/>
    <w:rsid w:val="00436FAA"/>
    <w:rsid w:val="0044068F"/>
    <w:rsid w:val="00440E44"/>
    <w:rsid w:val="004428F7"/>
    <w:rsid w:val="004431F1"/>
    <w:rsid w:val="00443B8B"/>
    <w:rsid w:val="0044453E"/>
    <w:rsid w:val="00444B6C"/>
    <w:rsid w:val="00444E65"/>
    <w:rsid w:val="00445C88"/>
    <w:rsid w:val="00446718"/>
    <w:rsid w:val="004468E3"/>
    <w:rsid w:val="004474B9"/>
    <w:rsid w:val="00447AF0"/>
    <w:rsid w:val="00450723"/>
    <w:rsid w:val="00450957"/>
    <w:rsid w:val="00450D84"/>
    <w:rsid w:val="00450EB0"/>
    <w:rsid w:val="004510B7"/>
    <w:rsid w:val="0045126F"/>
    <w:rsid w:val="00451674"/>
    <w:rsid w:val="00451AF1"/>
    <w:rsid w:val="00451E92"/>
    <w:rsid w:val="00452A1D"/>
    <w:rsid w:val="00452B10"/>
    <w:rsid w:val="00452E16"/>
    <w:rsid w:val="00452F42"/>
    <w:rsid w:val="0045339A"/>
    <w:rsid w:val="004534AB"/>
    <w:rsid w:val="0045383E"/>
    <w:rsid w:val="00453ACC"/>
    <w:rsid w:val="0045550D"/>
    <w:rsid w:val="00455568"/>
    <w:rsid w:val="00455B96"/>
    <w:rsid w:val="00455F3F"/>
    <w:rsid w:val="004564EF"/>
    <w:rsid w:val="004566E7"/>
    <w:rsid w:val="004573DC"/>
    <w:rsid w:val="0045799E"/>
    <w:rsid w:val="00460845"/>
    <w:rsid w:val="00460C49"/>
    <w:rsid w:val="00460DEA"/>
    <w:rsid w:val="0046131A"/>
    <w:rsid w:val="004621D0"/>
    <w:rsid w:val="00462404"/>
    <w:rsid w:val="004625F2"/>
    <w:rsid w:val="00463349"/>
    <w:rsid w:val="0046377A"/>
    <w:rsid w:val="0046389F"/>
    <w:rsid w:val="00463CC7"/>
    <w:rsid w:val="004649D1"/>
    <w:rsid w:val="00464C8F"/>
    <w:rsid w:val="0046639E"/>
    <w:rsid w:val="004671E2"/>
    <w:rsid w:val="0046777E"/>
    <w:rsid w:val="00467D9E"/>
    <w:rsid w:val="00467DE3"/>
    <w:rsid w:val="00470034"/>
    <w:rsid w:val="00470A48"/>
    <w:rsid w:val="00471904"/>
    <w:rsid w:val="00471934"/>
    <w:rsid w:val="00471B20"/>
    <w:rsid w:val="004728BF"/>
    <w:rsid w:val="00472E9B"/>
    <w:rsid w:val="00473495"/>
    <w:rsid w:val="0047360C"/>
    <w:rsid w:val="0047400F"/>
    <w:rsid w:val="00474178"/>
    <w:rsid w:val="0047434D"/>
    <w:rsid w:val="00474D24"/>
    <w:rsid w:val="00475C20"/>
    <w:rsid w:val="00476493"/>
    <w:rsid w:val="00476548"/>
    <w:rsid w:val="00476560"/>
    <w:rsid w:val="00476C29"/>
    <w:rsid w:val="00477E09"/>
    <w:rsid w:val="0048029B"/>
    <w:rsid w:val="00480C59"/>
    <w:rsid w:val="00480D74"/>
    <w:rsid w:val="004826FA"/>
    <w:rsid w:val="0048323C"/>
    <w:rsid w:val="00483E7E"/>
    <w:rsid w:val="00483FE7"/>
    <w:rsid w:val="004856F2"/>
    <w:rsid w:val="004863E6"/>
    <w:rsid w:val="00486AE4"/>
    <w:rsid w:val="00487362"/>
    <w:rsid w:val="0048794E"/>
    <w:rsid w:val="0049089C"/>
    <w:rsid w:val="00490A4D"/>
    <w:rsid w:val="004919F4"/>
    <w:rsid w:val="00491DD5"/>
    <w:rsid w:val="004929CB"/>
    <w:rsid w:val="00492ADB"/>
    <w:rsid w:val="004934FD"/>
    <w:rsid w:val="00493B65"/>
    <w:rsid w:val="00493FC8"/>
    <w:rsid w:val="004946F1"/>
    <w:rsid w:val="00494ACB"/>
    <w:rsid w:val="004967BA"/>
    <w:rsid w:val="00497275"/>
    <w:rsid w:val="004973D2"/>
    <w:rsid w:val="004A0203"/>
    <w:rsid w:val="004A09AB"/>
    <w:rsid w:val="004A0D36"/>
    <w:rsid w:val="004A127A"/>
    <w:rsid w:val="004A1455"/>
    <w:rsid w:val="004A181C"/>
    <w:rsid w:val="004A2BE8"/>
    <w:rsid w:val="004A31E2"/>
    <w:rsid w:val="004A3249"/>
    <w:rsid w:val="004A3A27"/>
    <w:rsid w:val="004A3C5C"/>
    <w:rsid w:val="004A3CA1"/>
    <w:rsid w:val="004A4430"/>
    <w:rsid w:val="004A5922"/>
    <w:rsid w:val="004A6177"/>
    <w:rsid w:val="004A6653"/>
    <w:rsid w:val="004A6CF9"/>
    <w:rsid w:val="004A6EF7"/>
    <w:rsid w:val="004A7556"/>
    <w:rsid w:val="004A79CC"/>
    <w:rsid w:val="004A7F21"/>
    <w:rsid w:val="004B0E3B"/>
    <w:rsid w:val="004B1206"/>
    <w:rsid w:val="004B1559"/>
    <w:rsid w:val="004B1A59"/>
    <w:rsid w:val="004B1F1E"/>
    <w:rsid w:val="004B27C9"/>
    <w:rsid w:val="004B2A84"/>
    <w:rsid w:val="004B2C60"/>
    <w:rsid w:val="004B2E36"/>
    <w:rsid w:val="004B2F5C"/>
    <w:rsid w:val="004B3634"/>
    <w:rsid w:val="004B3831"/>
    <w:rsid w:val="004B399E"/>
    <w:rsid w:val="004B4043"/>
    <w:rsid w:val="004B41AF"/>
    <w:rsid w:val="004B4DAE"/>
    <w:rsid w:val="004B4FB5"/>
    <w:rsid w:val="004B54DB"/>
    <w:rsid w:val="004B5CF4"/>
    <w:rsid w:val="004B6EE1"/>
    <w:rsid w:val="004B70AC"/>
    <w:rsid w:val="004B7903"/>
    <w:rsid w:val="004C033B"/>
    <w:rsid w:val="004C1F47"/>
    <w:rsid w:val="004C27CA"/>
    <w:rsid w:val="004C3844"/>
    <w:rsid w:val="004C4538"/>
    <w:rsid w:val="004C559A"/>
    <w:rsid w:val="004C56A7"/>
    <w:rsid w:val="004C6228"/>
    <w:rsid w:val="004C6266"/>
    <w:rsid w:val="004C6733"/>
    <w:rsid w:val="004C68CD"/>
    <w:rsid w:val="004C6BA9"/>
    <w:rsid w:val="004C6F1A"/>
    <w:rsid w:val="004C7206"/>
    <w:rsid w:val="004C751B"/>
    <w:rsid w:val="004D0E49"/>
    <w:rsid w:val="004D1247"/>
    <w:rsid w:val="004D14A5"/>
    <w:rsid w:val="004D18E2"/>
    <w:rsid w:val="004D19C9"/>
    <w:rsid w:val="004D2420"/>
    <w:rsid w:val="004D2440"/>
    <w:rsid w:val="004D25CB"/>
    <w:rsid w:val="004D275D"/>
    <w:rsid w:val="004D2D54"/>
    <w:rsid w:val="004D3D35"/>
    <w:rsid w:val="004D4199"/>
    <w:rsid w:val="004D4201"/>
    <w:rsid w:val="004D45A5"/>
    <w:rsid w:val="004D462E"/>
    <w:rsid w:val="004D4777"/>
    <w:rsid w:val="004D48AA"/>
    <w:rsid w:val="004D5CF8"/>
    <w:rsid w:val="004D5F5F"/>
    <w:rsid w:val="004D64FE"/>
    <w:rsid w:val="004D6701"/>
    <w:rsid w:val="004D67C8"/>
    <w:rsid w:val="004D68CB"/>
    <w:rsid w:val="004D6DEB"/>
    <w:rsid w:val="004D7234"/>
    <w:rsid w:val="004D74FB"/>
    <w:rsid w:val="004D7947"/>
    <w:rsid w:val="004D7B2B"/>
    <w:rsid w:val="004D7FE8"/>
    <w:rsid w:val="004E088C"/>
    <w:rsid w:val="004E09B9"/>
    <w:rsid w:val="004E0B4A"/>
    <w:rsid w:val="004E0BF1"/>
    <w:rsid w:val="004E0F99"/>
    <w:rsid w:val="004E118A"/>
    <w:rsid w:val="004E1306"/>
    <w:rsid w:val="004E154E"/>
    <w:rsid w:val="004E1D3E"/>
    <w:rsid w:val="004E2174"/>
    <w:rsid w:val="004E2CE3"/>
    <w:rsid w:val="004E32F1"/>
    <w:rsid w:val="004E371C"/>
    <w:rsid w:val="004E4CAA"/>
    <w:rsid w:val="004E4F05"/>
    <w:rsid w:val="004E5788"/>
    <w:rsid w:val="004E6728"/>
    <w:rsid w:val="004E6949"/>
    <w:rsid w:val="004E6E66"/>
    <w:rsid w:val="004F07F1"/>
    <w:rsid w:val="004F11CC"/>
    <w:rsid w:val="004F1AB2"/>
    <w:rsid w:val="004F1C53"/>
    <w:rsid w:val="004F2205"/>
    <w:rsid w:val="004F245C"/>
    <w:rsid w:val="004F2813"/>
    <w:rsid w:val="004F28F4"/>
    <w:rsid w:val="004F2DEB"/>
    <w:rsid w:val="004F2E76"/>
    <w:rsid w:val="004F38A7"/>
    <w:rsid w:val="004F3AAC"/>
    <w:rsid w:val="004F4260"/>
    <w:rsid w:val="004F525E"/>
    <w:rsid w:val="004F5332"/>
    <w:rsid w:val="004F6988"/>
    <w:rsid w:val="004F70FC"/>
    <w:rsid w:val="00500184"/>
    <w:rsid w:val="0050046A"/>
    <w:rsid w:val="005006FF"/>
    <w:rsid w:val="0050085E"/>
    <w:rsid w:val="00500AB1"/>
    <w:rsid w:val="00501496"/>
    <w:rsid w:val="00501807"/>
    <w:rsid w:val="0050250E"/>
    <w:rsid w:val="00502CA4"/>
    <w:rsid w:val="005032E0"/>
    <w:rsid w:val="005035F0"/>
    <w:rsid w:val="00503B07"/>
    <w:rsid w:val="00504792"/>
    <w:rsid w:val="0050609D"/>
    <w:rsid w:val="00506284"/>
    <w:rsid w:val="005062A1"/>
    <w:rsid w:val="005100CB"/>
    <w:rsid w:val="005101D6"/>
    <w:rsid w:val="00510216"/>
    <w:rsid w:val="00510A61"/>
    <w:rsid w:val="00512345"/>
    <w:rsid w:val="005126AA"/>
    <w:rsid w:val="00512807"/>
    <w:rsid w:val="00512D62"/>
    <w:rsid w:val="00512F05"/>
    <w:rsid w:val="00513EB2"/>
    <w:rsid w:val="00514385"/>
    <w:rsid w:val="00514621"/>
    <w:rsid w:val="00514B2C"/>
    <w:rsid w:val="0051585B"/>
    <w:rsid w:val="0051592E"/>
    <w:rsid w:val="00515F87"/>
    <w:rsid w:val="005161EF"/>
    <w:rsid w:val="00516964"/>
    <w:rsid w:val="00516BDC"/>
    <w:rsid w:val="00516CBB"/>
    <w:rsid w:val="00516D05"/>
    <w:rsid w:val="00517759"/>
    <w:rsid w:val="005206B5"/>
    <w:rsid w:val="00521617"/>
    <w:rsid w:val="00521873"/>
    <w:rsid w:val="00521EFC"/>
    <w:rsid w:val="005249DE"/>
    <w:rsid w:val="00524ADB"/>
    <w:rsid w:val="00524C8D"/>
    <w:rsid w:val="0052527B"/>
    <w:rsid w:val="005256D4"/>
    <w:rsid w:val="00525BE8"/>
    <w:rsid w:val="005264D7"/>
    <w:rsid w:val="00526675"/>
    <w:rsid w:val="00526727"/>
    <w:rsid w:val="005269BA"/>
    <w:rsid w:val="00527206"/>
    <w:rsid w:val="00527476"/>
    <w:rsid w:val="00530918"/>
    <w:rsid w:val="00531E82"/>
    <w:rsid w:val="005322CB"/>
    <w:rsid w:val="00532338"/>
    <w:rsid w:val="00532945"/>
    <w:rsid w:val="00532C02"/>
    <w:rsid w:val="00533042"/>
    <w:rsid w:val="00533593"/>
    <w:rsid w:val="0053386D"/>
    <w:rsid w:val="005338C5"/>
    <w:rsid w:val="00533B83"/>
    <w:rsid w:val="00533BA9"/>
    <w:rsid w:val="005345E5"/>
    <w:rsid w:val="0053461A"/>
    <w:rsid w:val="00534C5D"/>
    <w:rsid w:val="00535031"/>
    <w:rsid w:val="00535751"/>
    <w:rsid w:val="00536026"/>
    <w:rsid w:val="00536252"/>
    <w:rsid w:val="005363C0"/>
    <w:rsid w:val="00536473"/>
    <w:rsid w:val="0053673D"/>
    <w:rsid w:val="00536817"/>
    <w:rsid w:val="00537DA3"/>
    <w:rsid w:val="00540754"/>
    <w:rsid w:val="00541391"/>
    <w:rsid w:val="00541552"/>
    <w:rsid w:val="0054158E"/>
    <w:rsid w:val="005418DC"/>
    <w:rsid w:val="00541B08"/>
    <w:rsid w:val="00541E04"/>
    <w:rsid w:val="00542172"/>
    <w:rsid w:val="005423EC"/>
    <w:rsid w:val="005425D7"/>
    <w:rsid w:val="005427E2"/>
    <w:rsid w:val="00542DAD"/>
    <w:rsid w:val="00542EB2"/>
    <w:rsid w:val="005430AB"/>
    <w:rsid w:val="00543801"/>
    <w:rsid w:val="0054382D"/>
    <w:rsid w:val="00544734"/>
    <w:rsid w:val="005448F5"/>
    <w:rsid w:val="00544D8D"/>
    <w:rsid w:val="00545093"/>
    <w:rsid w:val="005452CC"/>
    <w:rsid w:val="00545402"/>
    <w:rsid w:val="0054673C"/>
    <w:rsid w:val="005467AF"/>
    <w:rsid w:val="0054758C"/>
    <w:rsid w:val="00547999"/>
    <w:rsid w:val="00547FA9"/>
    <w:rsid w:val="0055048E"/>
    <w:rsid w:val="005509ED"/>
    <w:rsid w:val="005512AF"/>
    <w:rsid w:val="005521F2"/>
    <w:rsid w:val="0055292A"/>
    <w:rsid w:val="005531B5"/>
    <w:rsid w:val="00553C92"/>
    <w:rsid w:val="00555C9D"/>
    <w:rsid w:val="00555D1F"/>
    <w:rsid w:val="005567F6"/>
    <w:rsid w:val="005604D0"/>
    <w:rsid w:val="0056129E"/>
    <w:rsid w:val="00561317"/>
    <w:rsid w:val="00562178"/>
    <w:rsid w:val="00562672"/>
    <w:rsid w:val="005634ED"/>
    <w:rsid w:val="00564397"/>
    <w:rsid w:val="00564717"/>
    <w:rsid w:val="0056591E"/>
    <w:rsid w:val="00565C6B"/>
    <w:rsid w:val="00565CB7"/>
    <w:rsid w:val="00565CD4"/>
    <w:rsid w:val="0056613E"/>
    <w:rsid w:val="00566AE4"/>
    <w:rsid w:val="00567035"/>
    <w:rsid w:val="005672F7"/>
    <w:rsid w:val="005676BB"/>
    <w:rsid w:val="0056787F"/>
    <w:rsid w:val="00567B97"/>
    <w:rsid w:val="00567EA3"/>
    <w:rsid w:val="0057086B"/>
    <w:rsid w:val="00570871"/>
    <w:rsid w:val="00571E70"/>
    <w:rsid w:val="0057210B"/>
    <w:rsid w:val="005725A2"/>
    <w:rsid w:val="00572C81"/>
    <w:rsid w:val="00573788"/>
    <w:rsid w:val="005739BB"/>
    <w:rsid w:val="005742D5"/>
    <w:rsid w:val="005742DA"/>
    <w:rsid w:val="005750F9"/>
    <w:rsid w:val="00575611"/>
    <w:rsid w:val="00576A11"/>
    <w:rsid w:val="00576B80"/>
    <w:rsid w:val="00576F47"/>
    <w:rsid w:val="00576F5E"/>
    <w:rsid w:val="005770EF"/>
    <w:rsid w:val="0057724C"/>
    <w:rsid w:val="00577250"/>
    <w:rsid w:val="00577307"/>
    <w:rsid w:val="005778D2"/>
    <w:rsid w:val="005779DC"/>
    <w:rsid w:val="00577E3E"/>
    <w:rsid w:val="0058048A"/>
    <w:rsid w:val="00581210"/>
    <w:rsid w:val="0058161E"/>
    <w:rsid w:val="00581C43"/>
    <w:rsid w:val="00582697"/>
    <w:rsid w:val="005828CC"/>
    <w:rsid w:val="00582F7C"/>
    <w:rsid w:val="005847B9"/>
    <w:rsid w:val="005848D1"/>
    <w:rsid w:val="00584E58"/>
    <w:rsid w:val="00585467"/>
    <w:rsid w:val="005861EB"/>
    <w:rsid w:val="00586394"/>
    <w:rsid w:val="00586438"/>
    <w:rsid w:val="00586664"/>
    <w:rsid w:val="00586872"/>
    <w:rsid w:val="00586ECA"/>
    <w:rsid w:val="005879BD"/>
    <w:rsid w:val="00587F86"/>
    <w:rsid w:val="0059047C"/>
    <w:rsid w:val="0059057B"/>
    <w:rsid w:val="005905AC"/>
    <w:rsid w:val="00590EE5"/>
    <w:rsid w:val="0059175E"/>
    <w:rsid w:val="00591CDB"/>
    <w:rsid w:val="00591F4F"/>
    <w:rsid w:val="00591F7E"/>
    <w:rsid w:val="005920F5"/>
    <w:rsid w:val="00592325"/>
    <w:rsid w:val="00592BBB"/>
    <w:rsid w:val="00593748"/>
    <w:rsid w:val="00593800"/>
    <w:rsid w:val="00593AA9"/>
    <w:rsid w:val="00593F8D"/>
    <w:rsid w:val="0059429C"/>
    <w:rsid w:val="00595988"/>
    <w:rsid w:val="005963AA"/>
    <w:rsid w:val="00596A32"/>
    <w:rsid w:val="00596F2F"/>
    <w:rsid w:val="0059753E"/>
    <w:rsid w:val="00597F6C"/>
    <w:rsid w:val="005A01C4"/>
    <w:rsid w:val="005A065B"/>
    <w:rsid w:val="005A0A67"/>
    <w:rsid w:val="005A11AB"/>
    <w:rsid w:val="005A15FD"/>
    <w:rsid w:val="005A222A"/>
    <w:rsid w:val="005A22F0"/>
    <w:rsid w:val="005A281A"/>
    <w:rsid w:val="005A304B"/>
    <w:rsid w:val="005A3B85"/>
    <w:rsid w:val="005A5759"/>
    <w:rsid w:val="005A5A93"/>
    <w:rsid w:val="005A63F0"/>
    <w:rsid w:val="005A6409"/>
    <w:rsid w:val="005A6642"/>
    <w:rsid w:val="005A781C"/>
    <w:rsid w:val="005A7F4B"/>
    <w:rsid w:val="005B1BA6"/>
    <w:rsid w:val="005B1F2E"/>
    <w:rsid w:val="005B2C88"/>
    <w:rsid w:val="005B3226"/>
    <w:rsid w:val="005B38A9"/>
    <w:rsid w:val="005B3DD0"/>
    <w:rsid w:val="005B3F96"/>
    <w:rsid w:val="005B44B0"/>
    <w:rsid w:val="005B4647"/>
    <w:rsid w:val="005B4F88"/>
    <w:rsid w:val="005B5F09"/>
    <w:rsid w:val="005B6EE9"/>
    <w:rsid w:val="005B6FA1"/>
    <w:rsid w:val="005B754B"/>
    <w:rsid w:val="005B7D81"/>
    <w:rsid w:val="005C0EE5"/>
    <w:rsid w:val="005C191D"/>
    <w:rsid w:val="005C1A05"/>
    <w:rsid w:val="005C2289"/>
    <w:rsid w:val="005C251D"/>
    <w:rsid w:val="005C2634"/>
    <w:rsid w:val="005C2922"/>
    <w:rsid w:val="005C2DAB"/>
    <w:rsid w:val="005C3241"/>
    <w:rsid w:val="005C3525"/>
    <w:rsid w:val="005C38C8"/>
    <w:rsid w:val="005C39EE"/>
    <w:rsid w:val="005C4488"/>
    <w:rsid w:val="005C4C2B"/>
    <w:rsid w:val="005C503B"/>
    <w:rsid w:val="005C5631"/>
    <w:rsid w:val="005C56F1"/>
    <w:rsid w:val="005C6AFF"/>
    <w:rsid w:val="005C6ECB"/>
    <w:rsid w:val="005C7332"/>
    <w:rsid w:val="005C745A"/>
    <w:rsid w:val="005C7A81"/>
    <w:rsid w:val="005C7D5C"/>
    <w:rsid w:val="005C7EF7"/>
    <w:rsid w:val="005D010F"/>
    <w:rsid w:val="005D035A"/>
    <w:rsid w:val="005D04A1"/>
    <w:rsid w:val="005D055E"/>
    <w:rsid w:val="005D064E"/>
    <w:rsid w:val="005D09B8"/>
    <w:rsid w:val="005D0F0D"/>
    <w:rsid w:val="005D1114"/>
    <w:rsid w:val="005D12D5"/>
    <w:rsid w:val="005D160C"/>
    <w:rsid w:val="005D190A"/>
    <w:rsid w:val="005D1934"/>
    <w:rsid w:val="005D1D6E"/>
    <w:rsid w:val="005D24F3"/>
    <w:rsid w:val="005D2E3B"/>
    <w:rsid w:val="005D2E8A"/>
    <w:rsid w:val="005D2FA0"/>
    <w:rsid w:val="005D3278"/>
    <w:rsid w:val="005D3B19"/>
    <w:rsid w:val="005D48CB"/>
    <w:rsid w:val="005D5324"/>
    <w:rsid w:val="005D53FB"/>
    <w:rsid w:val="005D59B2"/>
    <w:rsid w:val="005D62A5"/>
    <w:rsid w:val="005D6557"/>
    <w:rsid w:val="005D669E"/>
    <w:rsid w:val="005D6D0D"/>
    <w:rsid w:val="005D6E37"/>
    <w:rsid w:val="005D73EC"/>
    <w:rsid w:val="005D7708"/>
    <w:rsid w:val="005D79A7"/>
    <w:rsid w:val="005E0161"/>
    <w:rsid w:val="005E05A9"/>
    <w:rsid w:val="005E084F"/>
    <w:rsid w:val="005E09FA"/>
    <w:rsid w:val="005E0C00"/>
    <w:rsid w:val="005E10DE"/>
    <w:rsid w:val="005E14C3"/>
    <w:rsid w:val="005E15EC"/>
    <w:rsid w:val="005E1685"/>
    <w:rsid w:val="005E21A4"/>
    <w:rsid w:val="005E2765"/>
    <w:rsid w:val="005E27A3"/>
    <w:rsid w:val="005E2C1D"/>
    <w:rsid w:val="005E2FE8"/>
    <w:rsid w:val="005E3224"/>
    <w:rsid w:val="005E39C9"/>
    <w:rsid w:val="005E3C03"/>
    <w:rsid w:val="005E3D7B"/>
    <w:rsid w:val="005E3F44"/>
    <w:rsid w:val="005E4597"/>
    <w:rsid w:val="005E4B61"/>
    <w:rsid w:val="005E5015"/>
    <w:rsid w:val="005E584F"/>
    <w:rsid w:val="005E5E7B"/>
    <w:rsid w:val="005E6654"/>
    <w:rsid w:val="005E6BC7"/>
    <w:rsid w:val="005E6F9A"/>
    <w:rsid w:val="005E7178"/>
    <w:rsid w:val="005E76B7"/>
    <w:rsid w:val="005E77CA"/>
    <w:rsid w:val="005F09A6"/>
    <w:rsid w:val="005F0CF4"/>
    <w:rsid w:val="005F0F62"/>
    <w:rsid w:val="005F1185"/>
    <w:rsid w:val="005F18B8"/>
    <w:rsid w:val="005F1BCF"/>
    <w:rsid w:val="005F1E47"/>
    <w:rsid w:val="005F2FBD"/>
    <w:rsid w:val="005F3C19"/>
    <w:rsid w:val="005F4210"/>
    <w:rsid w:val="005F44CA"/>
    <w:rsid w:val="005F46B0"/>
    <w:rsid w:val="005F4758"/>
    <w:rsid w:val="005F4924"/>
    <w:rsid w:val="005F503D"/>
    <w:rsid w:val="005F5705"/>
    <w:rsid w:val="005F6C2E"/>
    <w:rsid w:val="005F7379"/>
    <w:rsid w:val="005F7655"/>
    <w:rsid w:val="005F78C7"/>
    <w:rsid w:val="005F7F3B"/>
    <w:rsid w:val="0060071B"/>
    <w:rsid w:val="00600CAE"/>
    <w:rsid w:val="006010ED"/>
    <w:rsid w:val="0060226A"/>
    <w:rsid w:val="00602311"/>
    <w:rsid w:val="00602481"/>
    <w:rsid w:val="0060292E"/>
    <w:rsid w:val="00602E6A"/>
    <w:rsid w:val="0060302B"/>
    <w:rsid w:val="00603333"/>
    <w:rsid w:val="00603502"/>
    <w:rsid w:val="00603767"/>
    <w:rsid w:val="00603875"/>
    <w:rsid w:val="0060537D"/>
    <w:rsid w:val="00605B16"/>
    <w:rsid w:val="0060623E"/>
    <w:rsid w:val="00607B68"/>
    <w:rsid w:val="006101DA"/>
    <w:rsid w:val="00610219"/>
    <w:rsid w:val="006103C1"/>
    <w:rsid w:val="0061050D"/>
    <w:rsid w:val="00610A34"/>
    <w:rsid w:val="00610C4E"/>
    <w:rsid w:val="00611158"/>
    <w:rsid w:val="00611A04"/>
    <w:rsid w:val="00611D46"/>
    <w:rsid w:val="0061269D"/>
    <w:rsid w:val="006131E4"/>
    <w:rsid w:val="00613639"/>
    <w:rsid w:val="00613786"/>
    <w:rsid w:val="00613C26"/>
    <w:rsid w:val="0061441D"/>
    <w:rsid w:val="0061442F"/>
    <w:rsid w:val="006146B9"/>
    <w:rsid w:val="00615967"/>
    <w:rsid w:val="00615ADC"/>
    <w:rsid w:val="00615F6F"/>
    <w:rsid w:val="00616445"/>
    <w:rsid w:val="0061651E"/>
    <w:rsid w:val="006168FE"/>
    <w:rsid w:val="006178B1"/>
    <w:rsid w:val="006210BB"/>
    <w:rsid w:val="00621DC2"/>
    <w:rsid w:val="00621E0E"/>
    <w:rsid w:val="00622023"/>
    <w:rsid w:val="0062214A"/>
    <w:rsid w:val="00622520"/>
    <w:rsid w:val="006227BE"/>
    <w:rsid w:val="00622ACF"/>
    <w:rsid w:val="00622AD3"/>
    <w:rsid w:val="00622B91"/>
    <w:rsid w:val="00623053"/>
    <w:rsid w:val="006233E8"/>
    <w:rsid w:val="006234B9"/>
    <w:rsid w:val="006237F9"/>
    <w:rsid w:val="00624735"/>
    <w:rsid w:val="00624FF0"/>
    <w:rsid w:val="00625378"/>
    <w:rsid w:val="00625597"/>
    <w:rsid w:val="0062572B"/>
    <w:rsid w:val="006257FF"/>
    <w:rsid w:val="00626915"/>
    <w:rsid w:val="006269EC"/>
    <w:rsid w:val="00627934"/>
    <w:rsid w:val="00627C53"/>
    <w:rsid w:val="006303C6"/>
    <w:rsid w:val="00630420"/>
    <w:rsid w:val="006310A5"/>
    <w:rsid w:val="0063159C"/>
    <w:rsid w:val="006319ED"/>
    <w:rsid w:val="00631CB4"/>
    <w:rsid w:val="0063397B"/>
    <w:rsid w:val="006340E9"/>
    <w:rsid w:val="0063411C"/>
    <w:rsid w:val="00634364"/>
    <w:rsid w:val="00635467"/>
    <w:rsid w:val="00635817"/>
    <w:rsid w:val="00635E38"/>
    <w:rsid w:val="00635E6D"/>
    <w:rsid w:val="006361F8"/>
    <w:rsid w:val="0063662B"/>
    <w:rsid w:val="00636993"/>
    <w:rsid w:val="006369DE"/>
    <w:rsid w:val="00637D92"/>
    <w:rsid w:val="006403EF"/>
    <w:rsid w:val="0064063F"/>
    <w:rsid w:val="00640BA1"/>
    <w:rsid w:val="00641465"/>
    <w:rsid w:val="00642CA8"/>
    <w:rsid w:val="00642E86"/>
    <w:rsid w:val="00643085"/>
    <w:rsid w:val="00644434"/>
    <w:rsid w:val="006449CE"/>
    <w:rsid w:val="00645924"/>
    <w:rsid w:val="00646A69"/>
    <w:rsid w:val="00646D3D"/>
    <w:rsid w:val="006474CD"/>
    <w:rsid w:val="00647E3D"/>
    <w:rsid w:val="006501FD"/>
    <w:rsid w:val="00650682"/>
    <w:rsid w:val="00650743"/>
    <w:rsid w:val="00650B68"/>
    <w:rsid w:val="00650F3B"/>
    <w:rsid w:val="006510CD"/>
    <w:rsid w:val="006514B0"/>
    <w:rsid w:val="00651627"/>
    <w:rsid w:val="006517A8"/>
    <w:rsid w:val="006517DD"/>
    <w:rsid w:val="00651C35"/>
    <w:rsid w:val="00651E82"/>
    <w:rsid w:val="0065262E"/>
    <w:rsid w:val="00652B1D"/>
    <w:rsid w:val="00652D98"/>
    <w:rsid w:val="00652DB5"/>
    <w:rsid w:val="006531F2"/>
    <w:rsid w:val="00653945"/>
    <w:rsid w:val="00653A8B"/>
    <w:rsid w:val="00653E53"/>
    <w:rsid w:val="006540B8"/>
    <w:rsid w:val="00656437"/>
    <w:rsid w:val="00657295"/>
    <w:rsid w:val="006574DD"/>
    <w:rsid w:val="006575A5"/>
    <w:rsid w:val="00657AB1"/>
    <w:rsid w:val="00660664"/>
    <w:rsid w:val="006617E5"/>
    <w:rsid w:val="00661DBC"/>
    <w:rsid w:val="00662741"/>
    <w:rsid w:val="00662D78"/>
    <w:rsid w:val="006631DC"/>
    <w:rsid w:val="006634B2"/>
    <w:rsid w:val="00663555"/>
    <w:rsid w:val="00664952"/>
    <w:rsid w:val="006649FF"/>
    <w:rsid w:val="00664AD0"/>
    <w:rsid w:val="00664B23"/>
    <w:rsid w:val="00664F4F"/>
    <w:rsid w:val="00665BA2"/>
    <w:rsid w:val="0066603F"/>
    <w:rsid w:val="0066635F"/>
    <w:rsid w:val="00666709"/>
    <w:rsid w:val="0066708A"/>
    <w:rsid w:val="006671A6"/>
    <w:rsid w:val="00667CEC"/>
    <w:rsid w:val="00670A32"/>
    <w:rsid w:val="00670AFA"/>
    <w:rsid w:val="00670BE8"/>
    <w:rsid w:val="00671155"/>
    <w:rsid w:val="00672070"/>
    <w:rsid w:val="00672B23"/>
    <w:rsid w:val="00674002"/>
    <w:rsid w:val="0067465F"/>
    <w:rsid w:val="00674C3C"/>
    <w:rsid w:val="006755FF"/>
    <w:rsid w:val="006764FA"/>
    <w:rsid w:val="0067696D"/>
    <w:rsid w:val="00676C2F"/>
    <w:rsid w:val="00676C6B"/>
    <w:rsid w:val="00677B67"/>
    <w:rsid w:val="00677F07"/>
    <w:rsid w:val="0068050B"/>
    <w:rsid w:val="00680BD4"/>
    <w:rsid w:val="00680EDA"/>
    <w:rsid w:val="00681796"/>
    <w:rsid w:val="00681E48"/>
    <w:rsid w:val="00681E9A"/>
    <w:rsid w:val="006825E6"/>
    <w:rsid w:val="00682CDE"/>
    <w:rsid w:val="00683B80"/>
    <w:rsid w:val="00684380"/>
    <w:rsid w:val="00684663"/>
    <w:rsid w:val="00684C0D"/>
    <w:rsid w:val="00684C94"/>
    <w:rsid w:val="00684EE6"/>
    <w:rsid w:val="00684F4D"/>
    <w:rsid w:val="006855E8"/>
    <w:rsid w:val="00685E76"/>
    <w:rsid w:val="00685EAF"/>
    <w:rsid w:val="0068671D"/>
    <w:rsid w:val="00686792"/>
    <w:rsid w:val="00687064"/>
    <w:rsid w:val="006871BE"/>
    <w:rsid w:val="0068727D"/>
    <w:rsid w:val="00687366"/>
    <w:rsid w:val="006874A9"/>
    <w:rsid w:val="006903A7"/>
    <w:rsid w:val="006903C4"/>
    <w:rsid w:val="00690608"/>
    <w:rsid w:val="00690927"/>
    <w:rsid w:val="00690990"/>
    <w:rsid w:val="00690B62"/>
    <w:rsid w:val="00690C85"/>
    <w:rsid w:val="00691567"/>
    <w:rsid w:val="006931A8"/>
    <w:rsid w:val="0069420D"/>
    <w:rsid w:val="0069459D"/>
    <w:rsid w:val="00694FF3"/>
    <w:rsid w:val="0069624A"/>
    <w:rsid w:val="006967CC"/>
    <w:rsid w:val="00696993"/>
    <w:rsid w:val="00696C17"/>
    <w:rsid w:val="00697DD5"/>
    <w:rsid w:val="006A05F6"/>
    <w:rsid w:val="006A087B"/>
    <w:rsid w:val="006A1BFB"/>
    <w:rsid w:val="006A1CC3"/>
    <w:rsid w:val="006A26F4"/>
    <w:rsid w:val="006A2816"/>
    <w:rsid w:val="006A2BB2"/>
    <w:rsid w:val="006A3181"/>
    <w:rsid w:val="006A363C"/>
    <w:rsid w:val="006A3B4D"/>
    <w:rsid w:val="006A3BA6"/>
    <w:rsid w:val="006A4401"/>
    <w:rsid w:val="006A4E32"/>
    <w:rsid w:val="006A4E82"/>
    <w:rsid w:val="006A4EFB"/>
    <w:rsid w:val="006A5079"/>
    <w:rsid w:val="006A573F"/>
    <w:rsid w:val="006A587D"/>
    <w:rsid w:val="006A628E"/>
    <w:rsid w:val="006A6A75"/>
    <w:rsid w:val="006A6BBC"/>
    <w:rsid w:val="006A73EB"/>
    <w:rsid w:val="006A7612"/>
    <w:rsid w:val="006A7A27"/>
    <w:rsid w:val="006A7CEA"/>
    <w:rsid w:val="006A7E3B"/>
    <w:rsid w:val="006B0091"/>
    <w:rsid w:val="006B0650"/>
    <w:rsid w:val="006B0909"/>
    <w:rsid w:val="006B25B7"/>
    <w:rsid w:val="006B2A9B"/>
    <w:rsid w:val="006B2F06"/>
    <w:rsid w:val="006B3076"/>
    <w:rsid w:val="006B3275"/>
    <w:rsid w:val="006B356E"/>
    <w:rsid w:val="006B393E"/>
    <w:rsid w:val="006B3C41"/>
    <w:rsid w:val="006B3D20"/>
    <w:rsid w:val="006B41DD"/>
    <w:rsid w:val="006B4361"/>
    <w:rsid w:val="006B5359"/>
    <w:rsid w:val="006B58AB"/>
    <w:rsid w:val="006B58DE"/>
    <w:rsid w:val="006B5956"/>
    <w:rsid w:val="006B5B63"/>
    <w:rsid w:val="006B5E33"/>
    <w:rsid w:val="006B6201"/>
    <w:rsid w:val="006B7054"/>
    <w:rsid w:val="006B715F"/>
    <w:rsid w:val="006B7909"/>
    <w:rsid w:val="006C0216"/>
    <w:rsid w:val="006C197E"/>
    <w:rsid w:val="006C1A94"/>
    <w:rsid w:val="006C20F7"/>
    <w:rsid w:val="006C23FF"/>
    <w:rsid w:val="006C369A"/>
    <w:rsid w:val="006C371E"/>
    <w:rsid w:val="006C37A9"/>
    <w:rsid w:val="006C3979"/>
    <w:rsid w:val="006C3D36"/>
    <w:rsid w:val="006C3E65"/>
    <w:rsid w:val="006C4102"/>
    <w:rsid w:val="006C48AD"/>
    <w:rsid w:val="006C4B0C"/>
    <w:rsid w:val="006C4D42"/>
    <w:rsid w:val="006C4FCE"/>
    <w:rsid w:val="006C510A"/>
    <w:rsid w:val="006C535D"/>
    <w:rsid w:val="006C55FF"/>
    <w:rsid w:val="006C57E6"/>
    <w:rsid w:val="006C5867"/>
    <w:rsid w:val="006C6C6D"/>
    <w:rsid w:val="006C7AD0"/>
    <w:rsid w:val="006D0B82"/>
    <w:rsid w:val="006D0CBC"/>
    <w:rsid w:val="006D0DE1"/>
    <w:rsid w:val="006D11CB"/>
    <w:rsid w:val="006D11FB"/>
    <w:rsid w:val="006D17E5"/>
    <w:rsid w:val="006D1ECB"/>
    <w:rsid w:val="006D1F58"/>
    <w:rsid w:val="006D25BD"/>
    <w:rsid w:val="006D25C6"/>
    <w:rsid w:val="006D2BD4"/>
    <w:rsid w:val="006D2FA1"/>
    <w:rsid w:val="006D3216"/>
    <w:rsid w:val="006D3A08"/>
    <w:rsid w:val="006D3ACC"/>
    <w:rsid w:val="006D47B5"/>
    <w:rsid w:val="006D5082"/>
    <w:rsid w:val="006D52AB"/>
    <w:rsid w:val="006D5507"/>
    <w:rsid w:val="006D6F66"/>
    <w:rsid w:val="006D7787"/>
    <w:rsid w:val="006D7A77"/>
    <w:rsid w:val="006D7AD7"/>
    <w:rsid w:val="006D7FD8"/>
    <w:rsid w:val="006E0D0F"/>
    <w:rsid w:val="006E1143"/>
    <w:rsid w:val="006E1539"/>
    <w:rsid w:val="006E1648"/>
    <w:rsid w:val="006E23C7"/>
    <w:rsid w:val="006E252D"/>
    <w:rsid w:val="006E276F"/>
    <w:rsid w:val="006E319A"/>
    <w:rsid w:val="006E32D7"/>
    <w:rsid w:val="006E336F"/>
    <w:rsid w:val="006E391C"/>
    <w:rsid w:val="006E5EE8"/>
    <w:rsid w:val="006E6440"/>
    <w:rsid w:val="006E672B"/>
    <w:rsid w:val="006E7143"/>
    <w:rsid w:val="006E77A4"/>
    <w:rsid w:val="006E7AFC"/>
    <w:rsid w:val="006F02FE"/>
    <w:rsid w:val="006F076A"/>
    <w:rsid w:val="006F0A01"/>
    <w:rsid w:val="006F0CF0"/>
    <w:rsid w:val="006F126F"/>
    <w:rsid w:val="006F156B"/>
    <w:rsid w:val="006F1CEC"/>
    <w:rsid w:val="006F20A6"/>
    <w:rsid w:val="006F2643"/>
    <w:rsid w:val="006F2698"/>
    <w:rsid w:val="006F3B9C"/>
    <w:rsid w:val="006F3C70"/>
    <w:rsid w:val="006F3C8F"/>
    <w:rsid w:val="006F501F"/>
    <w:rsid w:val="006F56BF"/>
    <w:rsid w:val="006F57C0"/>
    <w:rsid w:val="006F591F"/>
    <w:rsid w:val="006F5925"/>
    <w:rsid w:val="006F5FDD"/>
    <w:rsid w:val="006F6F0E"/>
    <w:rsid w:val="006F6FE9"/>
    <w:rsid w:val="006F70AE"/>
    <w:rsid w:val="006F7117"/>
    <w:rsid w:val="006F760D"/>
    <w:rsid w:val="006F787E"/>
    <w:rsid w:val="0070014A"/>
    <w:rsid w:val="00701022"/>
    <w:rsid w:val="00701133"/>
    <w:rsid w:val="00702253"/>
    <w:rsid w:val="007026A5"/>
    <w:rsid w:val="007027BD"/>
    <w:rsid w:val="00702D10"/>
    <w:rsid w:val="00703621"/>
    <w:rsid w:val="007039ED"/>
    <w:rsid w:val="00703E2E"/>
    <w:rsid w:val="00703E95"/>
    <w:rsid w:val="007041A5"/>
    <w:rsid w:val="00705188"/>
    <w:rsid w:val="00705191"/>
    <w:rsid w:val="00705211"/>
    <w:rsid w:val="00705BCA"/>
    <w:rsid w:val="00706255"/>
    <w:rsid w:val="007063FC"/>
    <w:rsid w:val="00706483"/>
    <w:rsid w:val="00706BB0"/>
    <w:rsid w:val="00706BED"/>
    <w:rsid w:val="00706C96"/>
    <w:rsid w:val="00707097"/>
    <w:rsid w:val="00707225"/>
    <w:rsid w:val="007109E6"/>
    <w:rsid w:val="007115DB"/>
    <w:rsid w:val="0071179A"/>
    <w:rsid w:val="00711B59"/>
    <w:rsid w:val="0071220B"/>
    <w:rsid w:val="007129C4"/>
    <w:rsid w:val="00712ED0"/>
    <w:rsid w:val="007130DD"/>
    <w:rsid w:val="00713176"/>
    <w:rsid w:val="007134A2"/>
    <w:rsid w:val="007134F2"/>
    <w:rsid w:val="00713703"/>
    <w:rsid w:val="00713A75"/>
    <w:rsid w:val="0071413E"/>
    <w:rsid w:val="007142F7"/>
    <w:rsid w:val="00714F74"/>
    <w:rsid w:val="007154C2"/>
    <w:rsid w:val="007155A1"/>
    <w:rsid w:val="00715CD2"/>
    <w:rsid w:val="007171D5"/>
    <w:rsid w:val="00717AD5"/>
    <w:rsid w:val="007204D8"/>
    <w:rsid w:val="007205C9"/>
    <w:rsid w:val="00720C10"/>
    <w:rsid w:val="00721740"/>
    <w:rsid w:val="00722651"/>
    <w:rsid w:val="00722756"/>
    <w:rsid w:val="00722CE5"/>
    <w:rsid w:val="00722F38"/>
    <w:rsid w:val="00723088"/>
    <w:rsid w:val="00723AA2"/>
    <w:rsid w:val="00724534"/>
    <w:rsid w:val="00724B69"/>
    <w:rsid w:val="0072543B"/>
    <w:rsid w:val="00725671"/>
    <w:rsid w:val="007257C3"/>
    <w:rsid w:val="007258BD"/>
    <w:rsid w:val="00725A52"/>
    <w:rsid w:val="0072693E"/>
    <w:rsid w:val="007270AC"/>
    <w:rsid w:val="007312ED"/>
    <w:rsid w:val="007312FB"/>
    <w:rsid w:val="00731340"/>
    <w:rsid w:val="00731501"/>
    <w:rsid w:val="0073155C"/>
    <w:rsid w:val="007316C7"/>
    <w:rsid w:val="00731E1A"/>
    <w:rsid w:val="0073252C"/>
    <w:rsid w:val="00732DDC"/>
    <w:rsid w:val="007338F0"/>
    <w:rsid w:val="00733B09"/>
    <w:rsid w:val="00733D5B"/>
    <w:rsid w:val="00734125"/>
    <w:rsid w:val="00734450"/>
    <w:rsid w:val="00734C4F"/>
    <w:rsid w:val="00735E83"/>
    <w:rsid w:val="00735EF3"/>
    <w:rsid w:val="00736369"/>
    <w:rsid w:val="0073645B"/>
    <w:rsid w:val="0073667F"/>
    <w:rsid w:val="007367F2"/>
    <w:rsid w:val="00736ABA"/>
    <w:rsid w:val="0073753F"/>
    <w:rsid w:val="00737565"/>
    <w:rsid w:val="0073759F"/>
    <w:rsid w:val="007376CD"/>
    <w:rsid w:val="00737AD9"/>
    <w:rsid w:val="00740266"/>
    <w:rsid w:val="00740320"/>
    <w:rsid w:val="00740373"/>
    <w:rsid w:val="00740612"/>
    <w:rsid w:val="00740A93"/>
    <w:rsid w:val="00740B78"/>
    <w:rsid w:val="00741422"/>
    <w:rsid w:val="007419A1"/>
    <w:rsid w:val="00741E6E"/>
    <w:rsid w:val="00742105"/>
    <w:rsid w:val="00742AA0"/>
    <w:rsid w:val="00742C73"/>
    <w:rsid w:val="00742E36"/>
    <w:rsid w:val="00742F7B"/>
    <w:rsid w:val="0074315A"/>
    <w:rsid w:val="00743169"/>
    <w:rsid w:val="0074379B"/>
    <w:rsid w:val="007438D2"/>
    <w:rsid w:val="00743A12"/>
    <w:rsid w:val="00744395"/>
    <w:rsid w:val="007443E3"/>
    <w:rsid w:val="00744833"/>
    <w:rsid w:val="00744DB3"/>
    <w:rsid w:val="00744FD4"/>
    <w:rsid w:val="00745665"/>
    <w:rsid w:val="007458EE"/>
    <w:rsid w:val="00745C5C"/>
    <w:rsid w:val="00745F9B"/>
    <w:rsid w:val="00746F83"/>
    <w:rsid w:val="0074724B"/>
    <w:rsid w:val="00747275"/>
    <w:rsid w:val="00747619"/>
    <w:rsid w:val="007478FF"/>
    <w:rsid w:val="007501CD"/>
    <w:rsid w:val="00750A2C"/>
    <w:rsid w:val="00751600"/>
    <w:rsid w:val="00751709"/>
    <w:rsid w:val="00751ABD"/>
    <w:rsid w:val="00752792"/>
    <w:rsid w:val="00752B15"/>
    <w:rsid w:val="00752B96"/>
    <w:rsid w:val="00752D4D"/>
    <w:rsid w:val="00752E24"/>
    <w:rsid w:val="007539A9"/>
    <w:rsid w:val="00753DD2"/>
    <w:rsid w:val="00753EA4"/>
    <w:rsid w:val="00753FC2"/>
    <w:rsid w:val="00754759"/>
    <w:rsid w:val="00754762"/>
    <w:rsid w:val="00754823"/>
    <w:rsid w:val="00755523"/>
    <w:rsid w:val="00755925"/>
    <w:rsid w:val="00755AAE"/>
    <w:rsid w:val="0075686E"/>
    <w:rsid w:val="0075690A"/>
    <w:rsid w:val="007570E7"/>
    <w:rsid w:val="00757B68"/>
    <w:rsid w:val="00760AB3"/>
    <w:rsid w:val="007610EB"/>
    <w:rsid w:val="00761C58"/>
    <w:rsid w:val="00761FA5"/>
    <w:rsid w:val="007620CB"/>
    <w:rsid w:val="007620D3"/>
    <w:rsid w:val="007627B1"/>
    <w:rsid w:val="00762962"/>
    <w:rsid w:val="00762B98"/>
    <w:rsid w:val="00762DF1"/>
    <w:rsid w:val="007642EA"/>
    <w:rsid w:val="007643CF"/>
    <w:rsid w:val="0076443B"/>
    <w:rsid w:val="007645BE"/>
    <w:rsid w:val="00764D2E"/>
    <w:rsid w:val="00765745"/>
    <w:rsid w:val="00765D45"/>
    <w:rsid w:val="00765DF5"/>
    <w:rsid w:val="007663EF"/>
    <w:rsid w:val="00766BBE"/>
    <w:rsid w:val="00766FFD"/>
    <w:rsid w:val="00767459"/>
    <w:rsid w:val="00767892"/>
    <w:rsid w:val="00767C9D"/>
    <w:rsid w:val="00770464"/>
    <w:rsid w:val="007707BB"/>
    <w:rsid w:val="007708FF"/>
    <w:rsid w:val="0077225A"/>
    <w:rsid w:val="007731EA"/>
    <w:rsid w:val="00773FD0"/>
    <w:rsid w:val="0077401F"/>
    <w:rsid w:val="0077427B"/>
    <w:rsid w:val="007759F8"/>
    <w:rsid w:val="00775DD5"/>
    <w:rsid w:val="007772D2"/>
    <w:rsid w:val="00777505"/>
    <w:rsid w:val="007803B9"/>
    <w:rsid w:val="0078044A"/>
    <w:rsid w:val="007807F9"/>
    <w:rsid w:val="00780E47"/>
    <w:rsid w:val="00780FB7"/>
    <w:rsid w:val="00781031"/>
    <w:rsid w:val="00781CE6"/>
    <w:rsid w:val="00782804"/>
    <w:rsid w:val="00782919"/>
    <w:rsid w:val="0078310C"/>
    <w:rsid w:val="007832CE"/>
    <w:rsid w:val="00783505"/>
    <w:rsid w:val="0078369B"/>
    <w:rsid w:val="0078441E"/>
    <w:rsid w:val="00784573"/>
    <w:rsid w:val="00784EAF"/>
    <w:rsid w:val="00786108"/>
    <w:rsid w:val="007864D4"/>
    <w:rsid w:val="00787E21"/>
    <w:rsid w:val="007906BE"/>
    <w:rsid w:val="007907DA"/>
    <w:rsid w:val="007915AD"/>
    <w:rsid w:val="0079226C"/>
    <w:rsid w:val="00792682"/>
    <w:rsid w:val="0079290A"/>
    <w:rsid w:val="00792D94"/>
    <w:rsid w:val="00793603"/>
    <w:rsid w:val="00793C73"/>
    <w:rsid w:val="00793D15"/>
    <w:rsid w:val="0079492D"/>
    <w:rsid w:val="0079601C"/>
    <w:rsid w:val="0079623E"/>
    <w:rsid w:val="00796414"/>
    <w:rsid w:val="007964AA"/>
    <w:rsid w:val="007965A6"/>
    <w:rsid w:val="00796847"/>
    <w:rsid w:val="007968DC"/>
    <w:rsid w:val="00796BBB"/>
    <w:rsid w:val="00796D90"/>
    <w:rsid w:val="00797248"/>
    <w:rsid w:val="0079742D"/>
    <w:rsid w:val="007A0138"/>
    <w:rsid w:val="007A01BE"/>
    <w:rsid w:val="007A026E"/>
    <w:rsid w:val="007A05E1"/>
    <w:rsid w:val="007A0F2D"/>
    <w:rsid w:val="007A1391"/>
    <w:rsid w:val="007A1E46"/>
    <w:rsid w:val="007A3292"/>
    <w:rsid w:val="007A4817"/>
    <w:rsid w:val="007A4B1E"/>
    <w:rsid w:val="007A4EA9"/>
    <w:rsid w:val="007A56E9"/>
    <w:rsid w:val="007A6332"/>
    <w:rsid w:val="007A6F8F"/>
    <w:rsid w:val="007A78F1"/>
    <w:rsid w:val="007B026F"/>
    <w:rsid w:val="007B0FFD"/>
    <w:rsid w:val="007B1139"/>
    <w:rsid w:val="007B158B"/>
    <w:rsid w:val="007B1CBF"/>
    <w:rsid w:val="007B2022"/>
    <w:rsid w:val="007B22F8"/>
    <w:rsid w:val="007B2B75"/>
    <w:rsid w:val="007B31C9"/>
    <w:rsid w:val="007B339E"/>
    <w:rsid w:val="007B3A39"/>
    <w:rsid w:val="007B476D"/>
    <w:rsid w:val="007B50F7"/>
    <w:rsid w:val="007B535B"/>
    <w:rsid w:val="007B5693"/>
    <w:rsid w:val="007B5B26"/>
    <w:rsid w:val="007B5D9B"/>
    <w:rsid w:val="007B5ECA"/>
    <w:rsid w:val="007B5FC3"/>
    <w:rsid w:val="007B6590"/>
    <w:rsid w:val="007B7583"/>
    <w:rsid w:val="007B763E"/>
    <w:rsid w:val="007B7732"/>
    <w:rsid w:val="007B7F1C"/>
    <w:rsid w:val="007C0274"/>
    <w:rsid w:val="007C225F"/>
    <w:rsid w:val="007C22C8"/>
    <w:rsid w:val="007C26CF"/>
    <w:rsid w:val="007C3AD3"/>
    <w:rsid w:val="007C3D63"/>
    <w:rsid w:val="007C4D97"/>
    <w:rsid w:val="007C52A5"/>
    <w:rsid w:val="007C6AB8"/>
    <w:rsid w:val="007C6DA9"/>
    <w:rsid w:val="007D07A8"/>
    <w:rsid w:val="007D1972"/>
    <w:rsid w:val="007D1CAC"/>
    <w:rsid w:val="007D2147"/>
    <w:rsid w:val="007D2962"/>
    <w:rsid w:val="007D2D3E"/>
    <w:rsid w:val="007D3024"/>
    <w:rsid w:val="007D3159"/>
    <w:rsid w:val="007D33CA"/>
    <w:rsid w:val="007D4B10"/>
    <w:rsid w:val="007D520D"/>
    <w:rsid w:val="007D5900"/>
    <w:rsid w:val="007D6E9D"/>
    <w:rsid w:val="007D6F9E"/>
    <w:rsid w:val="007D7B36"/>
    <w:rsid w:val="007D7D65"/>
    <w:rsid w:val="007D7E0A"/>
    <w:rsid w:val="007D7F01"/>
    <w:rsid w:val="007E0322"/>
    <w:rsid w:val="007E0806"/>
    <w:rsid w:val="007E128F"/>
    <w:rsid w:val="007E1AC9"/>
    <w:rsid w:val="007E20F8"/>
    <w:rsid w:val="007E2769"/>
    <w:rsid w:val="007E317B"/>
    <w:rsid w:val="007E318B"/>
    <w:rsid w:val="007E3C4C"/>
    <w:rsid w:val="007E3D99"/>
    <w:rsid w:val="007E3EB9"/>
    <w:rsid w:val="007E5837"/>
    <w:rsid w:val="007E62F9"/>
    <w:rsid w:val="007E64A2"/>
    <w:rsid w:val="007E6F06"/>
    <w:rsid w:val="007E7444"/>
    <w:rsid w:val="007E7B32"/>
    <w:rsid w:val="007E7BF4"/>
    <w:rsid w:val="007E7FA2"/>
    <w:rsid w:val="007F0080"/>
    <w:rsid w:val="007F010B"/>
    <w:rsid w:val="007F0D03"/>
    <w:rsid w:val="007F116A"/>
    <w:rsid w:val="007F2F2C"/>
    <w:rsid w:val="007F3301"/>
    <w:rsid w:val="007F356E"/>
    <w:rsid w:val="007F4035"/>
    <w:rsid w:val="007F41CC"/>
    <w:rsid w:val="007F4315"/>
    <w:rsid w:val="007F44EB"/>
    <w:rsid w:val="007F51D9"/>
    <w:rsid w:val="007F5DA1"/>
    <w:rsid w:val="007F5E41"/>
    <w:rsid w:val="007F5FEB"/>
    <w:rsid w:val="007F641F"/>
    <w:rsid w:val="007F6593"/>
    <w:rsid w:val="007F6C1F"/>
    <w:rsid w:val="007F6E03"/>
    <w:rsid w:val="007F7729"/>
    <w:rsid w:val="007F7B1B"/>
    <w:rsid w:val="00800520"/>
    <w:rsid w:val="00800D3A"/>
    <w:rsid w:val="00801318"/>
    <w:rsid w:val="00801399"/>
    <w:rsid w:val="00801C2B"/>
    <w:rsid w:val="00801EE1"/>
    <w:rsid w:val="00802461"/>
    <w:rsid w:val="00802834"/>
    <w:rsid w:val="00802CFC"/>
    <w:rsid w:val="008039D8"/>
    <w:rsid w:val="008045AE"/>
    <w:rsid w:val="00805CFA"/>
    <w:rsid w:val="00805EA6"/>
    <w:rsid w:val="00806603"/>
    <w:rsid w:val="00806D20"/>
    <w:rsid w:val="00807A34"/>
    <w:rsid w:val="00807E46"/>
    <w:rsid w:val="00810087"/>
    <w:rsid w:val="008105CD"/>
    <w:rsid w:val="00810E7B"/>
    <w:rsid w:val="00811409"/>
    <w:rsid w:val="00812080"/>
    <w:rsid w:val="0081242F"/>
    <w:rsid w:val="00812ADD"/>
    <w:rsid w:val="00814166"/>
    <w:rsid w:val="0081436D"/>
    <w:rsid w:val="00814889"/>
    <w:rsid w:val="00814DD1"/>
    <w:rsid w:val="008159AD"/>
    <w:rsid w:val="00815D90"/>
    <w:rsid w:val="00816628"/>
    <w:rsid w:val="0081698F"/>
    <w:rsid w:val="00816D76"/>
    <w:rsid w:val="00816E48"/>
    <w:rsid w:val="008201BF"/>
    <w:rsid w:val="00820BB8"/>
    <w:rsid w:val="00820E8A"/>
    <w:rsid w:val="008213BE"/>
    <w:rsid w:val="0082151E"/>
    <w:rsid w:val="00821A13"/>
    <w:rsid w:val="00821A9D"/>
    <w:rsid w:val="00821AEC"/>
    <w:rsid w:val="00821EC0"/>
    <w:rsid w:val="00822735"/>
    <w:rsid w:val="00822CAA"/>
    <w:rsid w:val="00824092"/>
    <w:rsid w:val="008246F2"/>
    <w:rsid w:val="0082520C"/>
    <w:rsid w:val="008258DE"/>
    <w:rsid w:val="00825902"/>
    <w:rsid w:val="008259E8"/>
    <w:rsid w:val="00826472"/>
    <w:rsid w:val="008266F0"/>
    <w:rsid w:val="00826F03"/>
    <w:rsid w:val="00827D40"/>
    <w:rsid w:val="0083106F"/>
    <w:rsid w:val="008314FC"/>
    <w:rsid w:val="00831551"/>
    <w:rsid w:val="00831AB3"/>
    <w:rsid w:val="00831ECB"/>
    <w:rsid w:val="00832C00"/>
    <w:rsid w:val="0083317A"/>
    <w:rsid w:val="008337A5"/>
    <w:rsid w:val="008347A8"/>
    <w:rsid w:val="00834BF0"/>
    <w:rsid w:val="00836891"/>
    <w:rsid w:val="008377CF"/>
    <w:rsid w:val="00837CF2"/>
    <w:rsid w:val="00837F60"/>
    <w:rsid w:val="00840197"/>
    <w:rsid w:val="00840DF4"/>
    <w:rsid w:val="008414EC"/>
    <w:rsid w:val="0084177C"/>
    <w:rsid w:val="00841C62"/>
    <w:rsid w:val="00841DDE"/>
    <w:rsid w:val="00842283"/>
    <w:rsid w:val="008429E3"/>
    <w:rsid w:val="00842D31"/>
    <w:rsid w:val="00843231"/>
    <w:rsid w:val="0084351E"/>
    <w:rsid w:val="008437AF"/>
    <w:rsid w:val="00843E1B"/>
    <w:rsid w:val="00843FA2"/>
    <w:rsid w:val="008445D4"/>
    <w:rsid w:val="00844783"/>
    <w:rsid w:val="008450EB"/>
    <w:rsid w:val="008454C6"/>
    <w:rsid w:val="0084599A"/>
    <w:rsid w:val="00846B48"/>
    <w:rsid w:val="00846D0D"/>
    <w:rsid w:val="00846E50"/>
    <w:rsid w:val="00847BB6"/>
    <w:rsid w:val="00847BCB"/>
    <w:rsid w:val="00847EF2"/>
    <w:rsid w:val="00847F79"/>
    <w:rsid w:val="0085089B"/>
    <w:rsid w:val="00850CD8"/>
    <w:rsid w:val="00850F42"/>
    <w:rsid w:val="008517D5"/>
    <w:rsid w:val="00852B80"/>
    <w:rsid w:val="00852F06"/>
    <w:rsid w:val="0085315F"/>
    <w:rsid w:val="00853C95"/>
    <w:rsid w:val="008542AA"/>
    <w:rsid w:val="008543C6"/>
    <w:rsid w:val="00854A8D"/>
    <w:rsid w:val="00854D78"/>
    <w:rsid w:val="0085537A"/>
    <w:rsid w:val="00855730"/>
    <w:rsid w:val="00855F84"/>
    <w:rsid w:val="008563BD"/>
    <w:rsid w:val="008564BA"/>
    <w:rsid w:val="00856613"/>
    <w:rsid w:val="00856CA6"/>
    <w:rsid w:val="00857109"/>
    <w:rsid w:val="00857404"/>
    <w:rsid w:val="00857CC6"/>
    <w:rsid w:val="00860233"/>
    <w:rsid w:val="00860697"/>
    <w:rsid w:val="00861104"/>
    <w:rsid w:val="00862E85"/>
    <w:rsid w:val="00862F23"/>
    <w:rsid w:val="00863545"/>
    <w:rsid w:val="0086408F"/>
    <w:rsid w:val="00864146"/>
    <w:rsid w:val="00864432"/>
    <w:rsid w:val="00865181"/>
    <w:rsid w:val="00865D47"/>
    <w:rsid w:val="0086646B"/>
    <w:rsid w:val="00866C59"/>
    <w:rsid w:val="00867002"/>
    <w:rsid w:val="008670AC"/>
    <w:rsid w:val="00867D9F"/>
    <w:rsid w:val="00867DEC"/>
    <w:rsid w:val="00867EAA"/>
    <w:rsid w:val="008709A4"/>
    <w:rsid w:val="00870D46"/>
    <w:rsid w:val="00870F9A"/>
    <w:rsid w:val="00871790"/>
    <w:rsid w:val="008718FD"/>
    <w:rsid w:val="00871EAF"/>
    <w:rsid w:val="00872010"/>
    <w:rsid w:val="008726F5"/>
    <w:rsid w:val="00872D17"/>
    <w:rsid w:val="00873017"/>
    <w:rsid w:val="00873AB0"/>
    <w:rsid w:val="0087402D"/>
    <w:rsid w:val="008740E6"/>
    <w:rsid w:val="0087482F"/>
    <w:rsid w:val="008759B1"/>
    <w:rsid w:val="00875BE2"/>
    <w:rsid w:val="00875F6B"/>
    <w:rsid w:val="00875FED"/>
    <w:rsid w:val="008769FA"/>
    <w:rsid w:val="00876E31"/>
    <w:rsid w:val="00877E61"/>
    <w:rsid w:val="00881B83"/>
    <w:rsid w:val="00881CEE"/>
    <w:rsid w:val="00881F56"/>
    <w:rsid w:val="008825E5"/>
    <w:rsid w:val="00882C48"/>
    <w:rsid w:val="00882EAA"/>
    <w:rsid w:val="0088325F"/>
    <w:rsid w:val="00883357"/>
    <w:rsid w:val="0088377D"/>
    <w:rsid w:val="00883F6C"/>
    <w:rsid w:val="0088440B"/>
    <w:rsid w:val="008854FA"/>
    <w:rsid w:val="008864EC"/>
    <w:rsid w:val="00886596"/>
    <w:rsid w:val="00886DC1"/>
    <w:rsid w:val="00886F2F"/>
    <w:rsid w:val="0088789E"/>
    <w:rsid w:val="008879B7"/>
    <w:rsid w:val="00887BED"/>
    <w:rsid w:val="00890A16"/>
    <w:rsid w:val="00890F4B"/>
    <w:rsid w:val="008910E3"/>
    <w:rsid w:val="00891A6A"/>
    <w:rsid w:val="008921E6"/>
    <w:rsid w:val="0089392B"/>
    <w:rsid w:val="00893E96"/>
    <w:rsid w:val="00893EB3"/>
    <w:rsid w:val="00893F26"/>
    <w:rsid w:val="00893F4C"/>
    <w:rsid w:val="008941E4"/>
    <w:rsid w:val="008943C1"/>
    <w:rsid w:val="00894810"/>
    <w:rsid w:val="00895DB7"/>
    <w:rsid w:val="008960B1"/>
    <w:rsid w:val="00896F6C"/>
    <w:rsid w:val="008A13B6"/>
    <w:rsid w:val="008A1868"/>
    <w:rsid w:val="008A1EA0"/>
    <w:rsid w:val="008A2075"/>
    <w:rsid w:val="008A2816"/>
    <w:rsid w:val="008A33E9"/>
    <w:rsid w:val="008A36C1"/>
    <w:rsid w:val="008A386B"/>
    <w:rsid w:val="008A3BBF"/>
    <w:rsid w:val="008A3D21"/>
    <w:rsid w:val="008A4B68"/>
    <w:rsid w:val="008A5858"/>
    <w:rsid w:val="008A5F0D"/>
    <w:rsid w:val="008A7F60"/>
    <w:rsid w:val="008B00ED"/>
    <w:rsid w:val="008B0961"/>
    <w:rsid w:val="008B0B29"/>
    <w:rsid w:val="008B132F"/>
    <w:rsid w:val="008B1791"/>
    <w:rsid w:val="008B1A58"/>
    <w:rsid w:val="008B1B72"/>
    <w:rsid w:val="008B1C24"/>
    <w:rsid w:val="008B1ECA"/>
    <w:rsid w:val="008B2283"/>
    <w:rsid w:val="008B2390"/>
    <w:rsid w:val="008B23C1"/>
    <w:rsid w:val="008B26B6"/>
    <w:rsid w:val="008B29BE"/>
    <w:rsid w:val="008B2CF3"/>
    <w:rsid w:val="008B306D"/>
    <w:rsid w:val="008B3349"/>
    <w:rsid w:val="008B3D7F"/>
    <w:rsid w:val="008B47EB"/>
    <w:rsid w:val="008B4A6E"/>
    <w:rsid w:val="008B4FD4"/>
    <w:rsid w:val="008B5316"/>
    <w:rsid w:val="008B558A"/>
    <w:rsid w:val="008B5984"/>
    <w:rsid w:val="008B5AF6"/>
    <w:rsid w:val="008B5D8D"/>
    <w:rsid w:val="008B6089"/>
    <w:rsid w:val="008B6C85"/>
    <w:rsid w:val="008B78B0"/>
    <w:rsid w:val="008C0425"/>
    <w:rsid w:val="008C053A"/>
    <w:rsid w:val="008C1114"/>
    <w:rsid w:val="008C1EA5"/>
    <w:rsid w:val="008C27ED"/>
    <w:rsid w:val="008C2D6F"/>
    <w:rsid w:val="008C432E"/>
    <w:rsid w:val="008C5769"/>
    <w:rsid w:val="008C69D7"/>
    <w:rsid w:val="008C6C37"/>
    <w:rsid w:val="008C6D19"/>
    <w:rsid w:val="008C72A3"/>
    <w:rsid w:val="008C75CC"/>
    <w:rsid w:val="008C7687"/>
    <w:rsid w:val="008C79ED"/>
    <w:rsid w:val="008D0EE8"/>
    <w:rsid w:val="008D1B56"/>
    <w:rsid w:val="008D2220"/>
    <w:rsid w:val="008D2B65"/>
    <w:rsid w:val="008D2FCF"/>
    <w:rsid w:val="008D3202"/>
    <w:rsid w:val="008D33A8"/>
    <w:rsid w:val="008D343B"/>
    <w:rsid w:val="008D3572"/>
    <w:rsid w:val="008D3AE3"/>
    <w:rsid w:val="008D457A"/>
    <w:rsid w:val="008D508D"/>
    <w:rsid w:val="008D516C"/>
    <w:rsid w:val="008D5268"/>
    <w:rsid w:val="008D54C9"/>
    <w:rsid w:val="008D5A63"/>
    <w:rsid w:val="008D64F4"/>
    <w:rsid w:val="008D786F"/>
    <w:rsid w:val="008D79C3"/>
    <w:rsid w:val="008E0DB3"/>
    <w:rsid w:val="008E177B"/>
    <w:rsid w:val="008E1D34"/>
    <w:rsid w:val="008E2154"/>
    <w:rsid w:val="008E2317"/>
    <w:rsid w:val="008E3B3C"/>
    <w:rsid w:val="008E3C1E"/>
    <w:rsid w:val="008E4569"/>
    <w:rsid w:val="008E52FF"/>
    <w:rsid w:val="008E5CDE"/>
    <w:rsid w:val="008E609D"/>
    <w:rsid w:val="008E659C"/>
    <w:rsid w:val="008E7749"/>
    <w:rsid w:val="008F0245"/>
    <w:rsid w:val="008F0D97"/>
    <w:rsid w:val="008F0FB2"/>
    <w:rsid w:val="008F106E"/>
    <w:rsid w:val="008F17C6"/>
    <w:rsid w:val="008F1ABD"/>
    <w:rsid w:val="008F1EA7"/>
    <w:rsid w:val="008F20F6"/>
    <w:rsid w:val="008F2B26"/>
    <w:rsid w:val="008F2CBD"/>
    <w:rsid w:val="008F335C"/>
    <w:rsid w:val="008F4A52"/>
    <w:rsid w:val="008F5428"/>
    <w:rsid w:val="008F5FA5"/>
    <w:rsid w:val="008F6B89"/>
    <w:rsid w:val="008F6BE8"/>
    <w:rsid w:val="008F6F00"/>
    <w:rsid w:val="008F763B"/>
    <w:rsid w:val="0090034F"/>
    <w:rsid w:val="00900682"/>
    <w:rsid w:val="00900A74"/>
    <w:rsid w:val="00900F26"/>
    <w:rsid w:val="00901046"/>
    <w:rsid w:val="0090116A"/>
    <w:rsid w:val="00901616"/>
    <w:rsid w:val="00902243"/>
    <w:rsid w:val="00902371"/>
    <w:rsid w:val="0090330A"/>
    <w:rsid w:val="0090350F"/>
    <w:rsid w:val="00903D6D"/>
    <w:rsid w:val="00903E5A"/>
    <w:rsid w:val="0090499E"/>
    <w:rsid w:val="00904BF2"/>
    <w:rsid w:val="00905B5C"/>
    <w:rsid w:val="009065A2"/>
    <w:rsid w:val="00906687"/>
    <w:rsid w:val="00906917"/>
    <w:rsid w:val="009069DA"/>
    <w:rsid w:val="00906B81"/>
    <w:rsid w:val="00906FE4"/>
    <w:rsid w:val="00907840"/>
    <w:rsid w:val="00910D8D"/>
    <w:rsid w:val="00911DC5"/>
    <w:rsid w:val="0091250C"/>
    <w:rsid w:val="00912D19"/>
    <w:rsid w:val="00913919"/>
    <w:rsid w:val="00913A55"/>
    <w:rsid w:val="00913EEB"/>
    <w:rsid w:val="00914A60"/>
    <w:rsid w:val="00914CB9"/>
    <w:rsid w:val="00914DFC"/>
    <w:rsid w:val="00915138"/>
    <w:rsid w:val="00915C4E"/>
    <w:rsid w:val="009160D2"/>
    <w:rsid w:val="0091699F"/>
    <w:rsid w:val="00916E68"/>
    <w:rsid w:val="00922161"/>
    <w:rsid w:val="009223A2"/>
    <w:rsid w:val="00922FC6"/>
    <w:rsid w:val="00923186"/>
    <w:rsid w:val="00923596"/>
    <w:rsid w:val="00923AC5"/>
    <w:rsid w:val="009240CE"/>
    <w:rsid w:val="009244F6"/>
    <w:rsid w:val="00924C15"/>
    <w:rsid w:val="009250B9"/>
    <w:rsid w:val="00925E28"/>
    <w:rsid w:val="009266AF"/>
    <w:rsid w:val="00927076"/>
    <w:rsid w:val="00927A2A"/>
    <w:rsid w:val="00927BF8"/>
    <w:rsid w:val="00930361"/>
    <w:rsid w:val="00930992"/>
    <w:rsid w:val="00930FED"/>
    <w:rsid w:val="0093136B"/>
    <w:rsid w:val="00931A1D"/>
    <w:rsid w:val="00931E88"/>
    <w:rsid w:val="00931EC0"/>
    <w:rsid w:val="0093284E"/>
    <w:rsid w:val="00933091"/>
    <w:rsid w:val="00933DF0"/>
    <w:rsid w:val="00933E44"/>
    <w:rsid w:val="00933FAC"/>
    <w:rsid w:val="009344A4"/>
    <w:rsid w:val="009344E8"/>
    <w:rsid w:val="009346C4"/>
    <w:rsid w:val="00934B20"/>
    <w:rsid w:val="009362C9"/>
    <w:rsid w:val="00936CD8"/>
    <w:rsid w:val="0093734C"/>
    <w:rsid w:val="00937769"/>
    <w:rsid w:val="00937A84"/>
    <w:rsid w:val="00937DA4"/>
    <w:rsid w:val="00937FB9"/>
    <w:rsid w:val="009404A8"/>
    <w:rsid w:val="00940580"/>
    <w:rsid w:val="00940AA2"/>
    <w:rsid w:val="00940AD9"/>
    <w:rsid w:val="00941A9C"/>
    <w:rsid w:val="0094200F"/>
    <w:rsid w:val="009429DF"/>
    <w:rsid w:val="00942DF3"/>
    <w:rsid w:val="00943DC4"/>
    <w:rsid w:val="00944C64"/>
    <w:rsid w:val="00945244"/>
    <w:rsid w:val="009456F3"/>
    <w:rsid w:val="00945F31"/>
    <w:rsid w:val="00946ADC"/>
    <w:rsid w:val="00946C17"/>
    <w:rsid w:val="0095065A"/>
    <w:rsid w:val="00950829"/>
    <w:rsid w:val="009509A6"/>
    <w:rsid w:val="00950E48"/>
    <w:rsid w:val="009512F7"/>
    <w:rsid w:val="00951C8F"/>
    <w:rsid w:val="009528BB"/>
    <w:rsid w:val="00952E75"/>
    <w:rsid w:val="00953458"/>
    <w:rsid w:val="009537D3"/>
    <w:rsid w:val="009539BD"/>
    <w:rsid w:val="00954446"/>
    <w:rsid w:val="009544F5"/>
    <w:rsid w:val="00954C1A"/>
    <w:rsid w:val="00954FB7"/>
    <w:rsid w:val="00955657"/>
    <w:rsid w:val="00955CB3"/>
    <w:rsid w:val="00955E79"/>
    <w:rsid w:val="0095660D"/>
    <w:rsid w:val="009573EC"/>
    <w:rsid w:val="00957B5D"/>
    <w:rsid w:val="00960BB8"/>
    <w:rsid w:val="00960DE3"/>
    <w:rsid w:val="00960E45"/>
    <w:rsid w:val="009610BE"/>
    <w:rsid w:val="009614A0"/>
    <w:rsid w:val="009616C6"/>
    <w:rsid w:val="00961B77"/>
    <w:rsid w:val="0096202D"/>
    <w:rsid w:val="009620EE"/>
    <w:rsid w:val="0096218C"/>
    <w:rsid w:val="0096231D"/>
    <w:rsid w:val="00963532"/>
    <w:rsid w:val="009639F7"/>
    <w:rsid w:val="00964EA7"/>
    <w:rsid w:val="00964EAC"/>
    <w:rsid w:val="009654A5"/>
    <w:rsid w:val="0096625C"/>
    <w:rsid w:val="009663E4"/>
    <w:rsid w:val="0096668B"/>
    <w:rsid w:val="00966A0F"/>
    <w:rsid w:val="00966E7D"/>
    <w:rsid w:val="00967385"/>
    <w:rsid w:val="009673C9"/>
    <w:rsid w:val="009679A2"/>
    <w:rsid w:val="00967D74"/>
    <w:rsid w:val="00967E0E"/>
    <w:rsid w:val="009702ED"/>
    <w:rsid w:val="00970785"/>
    <w:rsid w:val="009709CB"/>
    <w:rsid w:val="00970CB3"/>
    <w:rsid w:val="0097144F"/>
    <w:rsid w:val="009715FE"/>
    <w:rsid w:val="00972422"/>
    <w:rsid w:val="00972622"/>
    <w:rsid w:val="009729E9"/>
    <w:rsid w:val="00972F44"/>
    <w:rsid w:val="0097334E"/>
    <w:rsid w:val="009733A0"/>
    <w:rsid w:val="00973959"/>
    <w:rsid w:val="00973C84"/>
    <w:rsid w:val="00974B1C"/>
    <w:rsid w:val="00974B75"/>
    <w:rsid w:val="00976595"/>
    <w:rsid w:val="009765AC"/>
    <w:rsid w:val="00976903"/>
    <w:rsid w:val="009771F1"/>
    <w:rsid w:val="00977CA9"/>
    <w:rsid w:val="00977E5E"/>
    <w:rsid w:val="00980273"/>
    <w:rsid w:val="00980882"/>
    <w:rsid w:val="00980937"/>
    <w:rsid w:val="009810AA"/>
    <w:rsid w:val="009810E5"/>
    <w:rsid w:val="00981B09"/>
    <w:rsid w:val="00981DA5"/>
    <w:rsid w:val="009824C4"/>
    <w:rsid w:val="00982A9E"/>
    <w:rsid w:val="00982E18"/>
    <w:rsid w:val="00982E51"/>
    <w:rsid w:val="00983931"/>
    <w:rsid w:val="009840E2"/>
    <w:rsid w:val="00984594"/>
    <w:rsid w:val="00985379"/>
    <w:rsid w:val="00985645"/>
    <w:rsid w:val="00985701"/>
    <w:rsid w:val="00985E70"/>
    <w:rsid w:val="0098638C"/>
    <w:rsid w:val="00986D5A"/>
    <w:rsid w:val="00986EF2"/>
    <w:rsid w:val="00986FAB"/>
    <w:rsid w:val="00987533"/>
    <w:rsid w:val="009876D8"/>
    <w:rsid w:val="00987BC1"/>
    <w:rsid w:val="00987CE7"/>
    <w:rsid w:val="009901F4"/>
    <w:rsid w:val="0099096F"/>
    <w:rsid w:val="00990B9E"/>
    <w:rsid w:val="009918B9"/>
    <w:rsid w:val="00991CDC"/>
    <w:rsid w:val="0099211F"/>
    <w:rsid w:val="009924CF"/>
    <w:rsid w:val="0099271C"/>
    <w:rsid w:val="009931AE"/>
    <w:rsid w:val="009934E0"/>
    <w:rsid w:val="009937D4"/>
    <w:rsid w:val="00993804"/>
    <w:rsid w:val="00993D8B"/>
    <w:rsid w:val="00994CD0"/>
    <w:rsid w:val="00995054"/>
    <w:rsid w:val="00996C62"/>
    <w:rsid w:val="00996F26"/>
    <w:rsid w:val="009970AC"/>
    <w:rsid w:val="009975CD"/>
    <w:rsid w:val="0099761B"/>
    <w:rsid w:val="00997D40"/>
    <w:rsid w:val="009A0182"/>
    <w:rsid w:val="009A0AAF"/>
    <w:rsid w:val="009A0F7E"/>
    <w:rsid w:val="009A1241"/>
    <w:rsid w:val="009A1D38"/>
    <w:rsid w:val="009A1E5A"/>
    <w:rsid w:val="009A2555"/>
    <w:rsid w:val="009A2CC3"/>
    <w:rsid w:val="009A3265"/>
    <w:rsid w:val="009A380E"/>
    <w:rsid w:val="009A3B6E"/>
    <w:rsid w:val="009A3F74"/>
    <w:rsid w:val="009A45AD"/>
    <w:rsid w:val="009A6246"/>
    <w:rsid w:val="009A70A4"/>
    <w:rsid w:val="009A70CA"/>
    <w:rsid w:val="009A7230"/>
    <w:rsid w:val="009A7675"/>
    <w:rsid w:val="009A7678"/>
    <w:rsid w:val="009A77AC"/>
    <w:rsid w:val="009A78F9"/>
    <w:rsid w:val="009A7B83"/>
    <w:rsid w:val="009A7FDB"/>
    <w:rsid w:val="009B00A6"/>
    <w:rsid w:val="009B07EC"/>
    <w:rsid w:val="009B0A90"/>
    <w:rsid w:val="009B0CBA"/>
    <w:rsid w:val="009B1859"/>
    <w:rsid w:val="009B1B01"/>
    <w:rsid w:val="009B1BA8"/>
    <w:rsid w:val="009B1BE6"/>
    <w:rsid w:val="009B1ED1"/>
    <w:rsid w:val="009B1ED4"/>
    <w:rsid w:val="009B1FD9"/>
    <w:rsid w:val="009B2297"/>
    <w:rsid w:val="009B2D16"/>
    <w:rsid w:val="009B4101"/>
    <w:rsid w:val="009B4473"/>
    <w:rsid w:val="009B44D5"/>
    <w:rsid w:val="009B46EA"/>
    <w:rsid w:val="009B4AC4"/>
    <w:rsid w:val="009B547D"/>
    <w:rsid w:val="009B5491"/>
    <w:rsid w:val="009B5595"/>
    <w:rsid w:val="009B58EE"/>
    <w:rsid w:val="009B598B"/>
    <w:rsid w:val="009B5F13"/>
    <w:rsid w:val="009B6ABE"/>
    <w:rsid w:val="009B6DFE"/>
    <w:rsid w:val="009B6FE4"/>
    <w:rsid w:val="009B768D"/>
    <w:rsid w:val="009B7919"/>
    <w:rsid w:val="009B7C0C"/>
    <w:rsid w:val="009B7E23"/>
    <w:rsid w:val="009C0255"/>
    <w:rsid w:val="009C0C53"/>
    <w:rsid w:val="009C12D2"/>
    <w:rsid w:val="009C16AE"/>
    <w:rsid w:val="009C182A"/>
    <w:rsid w:val="009C1952"/>
    <w:rsid w:val="009C1CE1"/>
    <w:rsid w:val="009C203B"/>
    <w:rsid w:val="009C300D"/>
    <w:rsid w:val="009C4253"/>
    <w:rsid w:val="009C42CA"/>
    <w:rsid w:val="009C48E7"/>
    <w:rsid w:val="009C492B"/>
    <w:rsid w:val="009C49F8"/>
    <w:rsid w:val="009C5163"/>
    <w:rsid w:val="009C5520"/>
    <w:rsid w:val="009C5F4F"/>
    <w:rsid w:val="009C63D3"/>
    <w:rsid w:val="009C65E1"/>
    <w:rsid w:val="009C66A4"/>
    <w:rsid w:val="009C6750"/>
    <w:rsid w:val="009C6818"/>
    <w:rsid w:val="009D09DB"/>
    <w:rsid w:val="009D0CBF"/>
    <w:rsid w:val="009D11CE"/>
    <w:rsid w:val="009D1959"/>
    <w:rsid w:val="009D2979"/>
    <w:rsid w:val="009D31FE"/>
    <w:rsid w:val="009D3AC2"/>
    <w:rsid w:val="009D3B6B"/>
    <w:rsid w:val="009D3FC5"/>
    <w:rsid w:val="009D43B7"/>
    <w:rsid w:val="009D45AA"/>
    <w:rsid w:val="009D569B"/>
    <w:rsid w:val="009D604D"/>
    <w:rsid w:val="009D61C9"/>
    <w:rsid w:val="009D6356"/>
    <w:rsid w:val="009D63D5"/>
    <w:rsid w:val="009D650E"/>
    <w:rsid w:val="009D6A92"/>
    <w:rsid w:val="009D6F20"/>
    <w:rsid w:val="009E060A"/>
    <w:rsid w:val="009E0714"/>
    <w:rsid w:val="009E0722"/>
    <w:rsid w:val="009E08DA"/>
    <w:rsid w:val="009E157E"/>
    <w:rsid w:val="009E3250"/>
    <w:rsid w:val="009E35AA"/>
    <w:rsid w:val="009E3F92"/>
    <w:rsid w:val="009E45E0"/>
    <w:rsid w:val="009E4BFE"/>
    <w:rsid w:val="009E528D"/>
    <w:rsid w:val="009E602C"/>
    <w:rsid w:val="009E6548"/>
    <w:rsid w:val="009E6553"/>
    <w:rsid w:val="009E6768"/>
    <w:rsid w:val="009E684E"/>
    <w:rsid w:val="009E69E7"/>
    <w:rsid w:val="009E6C79"/>
    <w:rsid w:val="009E76DB"/>
    <w:rsid w:val="009E78C6"/>
    <w:rsid w:val="009E7CA4"/>
    <w:rsid w:val="009F0BD4"/>
    <w:rsid w:val="009F11C4"/>
    <w:rsid w:val="009F1202"/>
    <w:rsid w:val="009F14A5"/>
    <w:rsid w:val="009F21B2"/>
    <w:rsid w:val="009F2309"/>
    <w:rsid w:val="009F27B1"/>
    <w:rsid w:val="009F2BAB"/>
    <w:rsid w:val="009F3E9B"/>
    <w:rsid w:val="009F44B4"/>
    <w:rsid w:val="009F4D87"/>
    <w:rsid w:val="009F5507"/>
    <w:rsid w:val="009F5BE5"/>
    <w:rsid w:val="009F6291"/>
    <w:rsid w:val="009F652A"/>
    <w:rsid w:val="009F7531"/>
    <w:rsid w:val="00A003AC"/>
    <w:rsid w:val="00A00A42"/>
    <w:rsid w:val="00A00D58"/>
    <w:rsid w:val="00A0106E"/>
    <w:rsid w:val="00A01F18"/>
    <w:rsid w:val="00A0208E"/>
    <w:rsid w:val="00A026B0"/>
    <w:rsid w:val="00A02EFE"/>
    <w:rsid w:val="00A03903"/>
    <w:rsid w:val="00A0420D"/>
    <w:rsid w:val="00A04310"/>
    <w:rsid w:val="00A048EE"/>
    <w:rsid w:val="00A04960"/>
    <w:rsid w:val="00A04C5D"/>
    <w:rsid w:val="00A04D52"/>
    <w:rsid w:val="00A05F09"/>
    <w:rsid w:val="00A063BB"/>
    <w:rsid w:val="00A06B6B"/>
    <w:rsid w:val="00A07101"/>
    <w:rsid w:val="00A07C1C"/>
    <w:rsid w:val="00A10A8A"/>
    <w:rsid w:val="00A10E45"/>
    <w:rsid w:val="00A110E3"/>
    <w:rsid w:val="00A11CD5"/>
    <w:rsid w:val="00A1333D"/>
    <w:rsid w:val="00A13FC9"/>
    <w:rsid w:val="00A151A9"/>
    <w:rsid w:val="00A15FC7"/>
    <w:rsid w:val="00A165A8"/>
    <w:rsid w:val="00A1670B"/>
    <w:rsid w:val="00A16AF9"/>
    <w:rsid w:val="00A16DF0"/>
    <w:rsid w:val="00A17EC0"/>
    <w:rsid w:val="00A17EC7"/>
    <w:rsid w:val="00A20029"/>
    <w:rsid w:val="00A20362"/>
    <w:rsid w:val="00A2090B"/>
    <w:rsid w:val="00A20AAB"/>
    <w:rsid w:val="00A20AEF"/>
    <w:rsid w:val="00A20E4C"/>
    <w:rsid w:val="00A20F4F"/>
    <w:rsid w:val="00A20F92"/>
    <w:rsid w:val="00A215F9"/>
    <w:rsid w:val="00A21824"/>
    <w:rsid w:val="00A21B7F"/>
    <w:rsid w:val="00A21CCC"/>
    <w:rsid w:val="00A21E1C"/>
    <w:rsid w:val="00A22292"/>
    <w:rsid w:val="00A22D1E"/>
    <w:rsid w:val="00A22F8D"/>
    <w:rsid w:val="00A23311"/>
    <w:rsid w:val="00A23681"/>
    <w:rsid w:val="00A23F9B"/>
    <w:rsid w:val="00A2431D"/>
    <w:rsid w:val="00A24A4B"/>
    <w:rsid w:val="00A24CB4"/>
    <w:rsid w:val="00A24D8F"/>
    <w:rsid w:val="00A256CA"/>
    <w:rsid w:val="00A268E7"/>
    <w:rsid w:val="00A26F2C"/>
    <w:rsid w:val="00A27320"/>
    <w:rsid w:val="00A2754D"/>
    <w:rsid w:val="00A277F4"/>
    <w:rsid w:val="00A31D18"/>
    <w:rsid w:val="00A31E1A"/>
    <w:rsid w:val="00A31E4B"/>
    <w:rsid w:val="00A31E92"/>
    <w:rsid w:val="00A330E2"/>
    <w:rsid w:val="00A33AC1"/>
    <w:rsid w:val="00A33DF2"/>
    <w:rsid w:val="00A33EC4"/>
    <w:rsid w:val="00A33F19"/>
    <w:rsid w:val="00A3407A"/>
    <w:rsid w:val="00A343A8"/>
    <w:rsid w:val="00A34A23"/>
    <w:rsid w:val="00A34E8B"/>
    <w:rsid w:val="00A35709"/>
    <w:rsid w:val="00A35985"/>
    <w:rsid w:val="00A36E24"/>
    <w:rsid w:val="00A36E37"/>
    <w:rsid w:val="00A3746F"/>
    <w:rsid w:val="00A37497"/>
    <w:rsid w:val="00A3752D"/>
    <w:rsid w:val="00A37B5F"/>
    <w:rsid w:val="00A37F14"/>
    <w:rsid w:val="00A40760"/>
    <w:rsid w:val="00A40FE1"/>
    <w:rsid w:val="00A41152"/>
    <w:rsid w:val="00A419C2"/>
    <w:rsid w:val="00A42B75"/>
    <w:rsid w:val="00A43203"/>
    <w:rsid w:val="00A434BB"/>
    <w:rsid w:val="00A43BE4"/>
    <w:rsid w:val="00A43E7E"/>
    <w:rsid w:val="00A43F20"/>
    <w:rsid w:val="00A44D75"/>
    <w:rsid w:val="00A44FF1"/>
    <w:rsid w:val="00A45DC2"/>
    <w:rsid w:val="00A47131"/>
    <w:rsid w:val="00A47378"/>
    <w:rsid w:val="00A47D0C"/>
    <w:rsid w:val="00A504A6"/>
    <w:rsid w:val="00A5062A"/>
    <w:rsid w:val="00A5105B"/>
    <w:rsid w:val="00A51B47"/>
    <w:rsid w:val="00A52408"/>
    <w:rsid w:val="00A525D7"/>
    <w:rsid w:val="00A52DFF"/>
    <w:rsid w:val="00A52F55"/>
    <w:rsid w:val="00A53506"/>
    <w:rsid w:val="00A53833"/>
    <w:rsid w:val="00A53C87"/>
    <w:rsid w:val="00A53E38"/>
    <w:rsid w:val="00A545EA"/>
    <w:rsid w:val="00A55035"/>
    <w:rsid w:val="00A554DA"/>
    <w:rsid w:val="00A55C25"/>
    <w:rsid w:val="00A562F2"/>
    <w:rsid w:val="00A566DB"/>
    <w:rsid w:val="00A56AEB"/>
    <w:rsid w:val="00A56EFF"/>
    <w:rsid w:val="00A57036"/>
    <w:rsid w:val="00A57156"/>
    <w:rsid w:val="00A57220"/>
    <w:rsid w:val="00A57B5C"/>
    <w:rsid w:val="00A6139E"/>
    <w:rsid w:val="00A6141C"/>
    <w:rsid w:val="00A61933"/>
    <w:rsid w:val="00A626F3"/>
    <w:rsid w:val="00A62B8E"/>
    <w:rsid w:val="00A630AD"/>
    <w:rsid w:val="00A633DB"/>
    <w:rsid w:val="00A63772"/>
    <w:rsid w:val="00A63939"/>
    <w:rsid w:val="00A63954"/>
    <w:rsid w:val="00A64265"/>
    <w:rsid w:val="00A6464D"/>
    <w:rsid w:val="00A6467B"/>
    <w:rsid w:val="00A6467E"/>
    <w:rsid w:val="00A656F4"/>
    <w:rsid w:val="00A669EB"/>
    <w:rsid w:val="00A6761E"/>
    <w:rsid w:val="00A67CB2"/>
    <w:rsid w:val="00A67FA1"/>
    <w:rsid w:val="00A70585"/>
    <w:rsid w:val="00A7065D"/>
    <w:rsid w:val="00A70FAE"/>
    <w:rsid w:val="00A715E4"/>
    <w:rsid w:val="00A7164C"/>
    <w:rsid w:val="00A7179C"/>
    <w:rsid w:val="00A71E8B"/>
    <w:rsid w:val="00A7212A"/>
    <w:rsid w:val="00A73755"/>
    <w:rsid w:val="00A73BE6"/>
    <w:rsid w:val="00A741F0"/>
    <w:rsid w:val="00A74389"/>
    <w:rsid w:val="00A74D1E"/>
    <w:rsid w:val="00A75761"/>
    <w:rsid w:val="00A76A89"/>
    <w:rsid w:val="00A76D7B"/>
    <w:rsid w:val="00A773B1"/>
    <w:rsid w:val="00A809C0"/>
    <w:rsid w:val="00A81A62"/>
    <w:rsid w:val="00A828E4"/>
    <w:rsid w:val="00A838D4"/>
    <w:rsid w:val="00A83BBF"/>
    <w:rsid w:val="00A83E68"/>
    <w:rsid w:val="00A84115"/>
    <w:rsid w:val="00A852B7"/>
    <w:rsid w:val="00A8591B"/>
    <w:rsid w:val="00A85FC0"/>
    <w:rsid w:val="00A87104"/>
    <w:rsid w:val="00A8743E"/>
    <w:rsid w:val="00A87941"/>
    <w:rsid w:val="00A90239"/>
    <w:rsid w:val="00A9023D"/>
    <w:rsid w:val="00A90F76"/>
    <w:rsid w:val="00A910F8"/>
    <w:rsid w:val="00A91110"/>
    <w:rsid w:val="00A91615"/>
    <w:rsid w:val="00A91AC2"/>
    <w:rsid w:val="00A91F01"/>
    <w:rsid w:val="00A92578"/>
    <w:rsid w:val="00A9349D"/>
    <w:rsid w:val="00A93B22"/>
    <w:rsid w:val="00A942DE"/>
    <w:rsid w:val="00A94350"/>
    <w:rsid w:val="00A94369"/>
    <w:rsid w:val="00A943D5"/>
    <w:rsid w:val="00A94649"/>
    <w:rsid w:val="00A948B6"/>
    <w:rsid w:val="00A95737"/>
    <w:rsid w:val="00A95B48"/>
    <w:rsid w:val="00A95EA3"/>
    <w:rsid w:val="00A9659F"/>
    <w:rsid w:val="00A965E9"/>
    <w:rsid w:val="00A966CE"/>
    <w:rsid w:val="00A969A2"/>
    <w:rsid w:val="00A976C7"/>
    <w:rsid w:val="00A97C59"/>
    <w:rsid w:val="00A97EBF"/>
    <w:rsid w:val="00A97F87"/>
    <w:rsid w:val="00AA030E"/>
    <w:rsid w:val="00AA0799"/>
    <w:rsid w:val="00AA0836"/>
    <w:rsid w:val="00AA0A93"/>
    <w:rsid w:val="00AA0DFA"/>
    <w:rsid w:val="00AA0E45"/>
    <w:rsid w:val="00AA1164"/>
    <w:rsid w:val="00AA1802"/>
    <w:rsid w:val="00AA1DD6"/>
    <w:rsid w:val="00AA251D"/>
    <w:rsid w:val="00AA2873"/>
    <w:rsid w:val="00AA2923"/>
    <w:rsid w:val="00AA54E8"/>
    <w:rsid w:val="00AA568F"/>
    <w:rsid w:val="00AA5700"/>
    <w:rsid w:val="00AA5CAE"/>
    <w:rsid w:val="00AA5D25"/>
    <w:rsid w:val="00AA6738"/>
    <w:rsid w:val="00AA69A6"/>
    <w:rsid w:val="00AA7778"/>
    <w:rsid w:val="00AA7B1C"/>
    <w:rsid w:val="00AB040F"/>
    <w:rsid w:val="00AB09E6"/>
    <w:rsid w:val="00AB115D"/>
    <w:rsid w:val="00AB21AF"/>
    <w:rsid w:val="00AB22E1"/>
    <w:rsid w:val="00AB24BB"/>
    <w:rsid w:val="00AB28C0"/>
    <w:rsid w:val="00AB2DC9"/>
    <w:rsid w:val="00AB30D8"/>
    <w:rsid w:val="00AB3DEA"/>
    <w:rsid w:val="00AB40C4"/>
    <w:rsid w:val="00AB4B5A"/>
    <w:rsid w:val="00AB6A5B"/>
    <w:rsid w:val="00AB6B3C"/>
    <w:rsid w:val="00AB6D6B"/>
    <w:rsid w:val="00AB6EFB"/>
    <w:rsid w:val="00AB6FEF"/>
    <w:rsid w:val="00AB7434"/>
    <w:rsid w:val="00AB7E03"/>
    <w:rsid w:val="00AC0673"/>
    <w:rsid w:val="00AC0A8B"/>
    <w:rsid w:val="00AC120F"/>
    <w:rsid w:val="00AC1DFE"/>
    <w:rsid w:val="00AC2262"/>
    <w:rsid w:val="00AC2675"/>
    <w:rsid w:val="00AC3589"/>
    <w:rsid w:val="00AC5AEE"/>
    <w:rsid w:val="00AC5B74"/>
    <w:rsid w:val="00AC6739"/>
    <w:rsid w:val="00AC6D1B"/>
    <w:rsid w:val="00AC7A25"/>
    <w:rsid w:val="00AC7C31"/>
    <w:rsid w:val="00AC7CF0"/>
    <w:rsid w:val="00AC7F78"/>
    <w:rsid w:val="00AD00F2"/>
    <w:rsid w:val="00AD05E7"/>
    <w:rsid w:val="00AD0CD9"/>
    <w:rsid w:val="00AD0E31"/>
    <w:rsid w:val="00AD1014"/>
    <w:rsid w:val="00AD157E"/>
    <w:rsid w:val="00AD16FA"/>
    <w:rsid w:val="00AD1898"/>
    <w:rsid w:val="00AD214D"/>
    <w:rsid w:val="00AD3059"/>
    <w:rsid w:val="00AD312A"/>
    <w:rsid w:val="00AD3807"/>
    <w:rsid w:val="00AD3D4B"/>
    <w:rsid w:val="00AD41B4"/>
    <w:rsid w:val="00AD449F"/>
    <w:rsid w:val="00AD51AD"/>
    <w:rsid w:val="00AD5A3C"/>
    <w:rsid w:val="00AD5AA9"/>
    <w:rsid w:val="00AD61A7"/>
    <w:rsid w:val="00AD6CD7"/>
    <w:rsid w:val="00AD7408"/>
    <w:rsid w:val="00AD74E9"/>
    <w:rsid w:val="00AD77FC"/>
    <w:rsid w:val="00AE014D"/>
    <w:rsid w:val="00AE03BF"/>
    <w:rsid w:val="00AE0C6E"/>
    <w:rsid w:val="00AE16E9"/>
    <w:rsid w:val="00AE1C87"/>
    <w:rsid w:val="00AE1FEF"/>
    <w:rsid w:val="00AE41A5"/>
    <w:rsid w:val="00AE6806"/>
    <w:rsid w:val="00AE6B93"/>
    <w:rsid w:val="00AE6C4C"/>
    <w:rsid w:val="00AE72BD"/>
    <w:rsid w:val="00AE7CDA"/>
    <w:rsid w:val="00AF179D"/>
    <w:rsid w:val="00AF1C9D"/>
    <w:rsid w:val="00AF217B"/>
    <w:rsid w:val="00AF22E2"/>
    <w:rsid w:val="00AF3556"/>
    <w:rsid w:val="00AF3833"/>
    <w:rsid w:val="00AF3837"/>
    <w:rsid w:val="00AF3A47"/>
    <w:rsid w:val="00AF44E4"/>
    <w:rsid w:val="00AF4A8B"/>
    <w:rsid w:val="00AF4CC3"/>
    <w:rsid w:val="00AF5606"/>
    <w:rsid w:val="00AF5D5E"/>
    <w:rsid w:val="00AF6276"/>
    <w:rsid w:val="00AF716C"/>
    <w:rsid w:val="00B0023D"/>
    <w:rsid w:val="00B00269"/>
    <w:rsid w:val="00B003BB"/>
    <w:rsid w:val="00B01A5D"/>
    <w:rsid w:val="00B01F59"/>
    <w:rsid w:val="00B02550"/>
    <w:rsid w:val="00B032CE"/>
    <w:rsid w:val="00B035CE"/>
    <w:rsid w:val="00B03876"/>
    <w:rsid w:val="00B0426B"/>
    <w:rsid w:val="00B0465C"/>
    <w:rsid w:val="00B062A5"/>
    <w:rsid w:val="00B069D5"/>
    <w:rsid w:val="00B06EB3"/>
    <w:rsid w:val="00B07CDC"/>
    <w:rsid w:val="00B07CE8"/>
    <w:rsid w:val="00B10826"/>
    <w:rsid w:val="00B10CB5"/>
    <w:rsid w:val="00B10ED5"/>
    <w:rsid w:val="00B1128F"/>
    <w:rsid w:val="00B113FC"/>
    <w:rsid w:val="00B11ED4"/>
    <w:rsid w:val="00B1295B"/>
    <w:rsid w:val="00B130B4"/>
    <w:rsid w:val="00B1349D"/>
    <w:rsid w:val="00B13587"/>
    <w:rsid w:val="00B13A45"/>
    <w:rsid w:val="00B13ACE"/>
    <w:rsid w:val="00B13E8A"/>
    <w:rsid w:val="00B154A0"/>
    <w:rsid w:val="00B167F3"/>
    <w:rsid w:val="00B168F8"/>
    <w:rsid w:val="00B20568"/>
    <w:rsid w:val="00B206AA"/>
    <w:rsid w:val="00B21781"/>
    <w:rsid w:val="00B221AF"/>
    <w:rsid w:val="00B22247"/>
    <w:rsid w:val="00B222C0"/>
    <w:rsid w:val="00B22547"/>
    <w:rsid w:val="00B22887"/>
    <w:rsid w:val="00B22A23"/>
    <w:rsid w:val="00B236C2"/>
    <w:rsid w:val="00B23772"/>
    <w:rsid w:val="00B2402E"/>
    <w:rsid w:val="00B244E8"/>
    <w:rsid w:val="00B2592B"/>
    <w:rsid w:val="00B25EAA"/>
    <w:rsid w:val="00B25F1F"/>
    <w:rsid w:val="00B261BD"/>
    <w:rsid w:val="00B2632E"/>
    <w:rsid w:val="00B2639F"/>
    <w:rsid w:val="00B26487"/>
    <w:rsid w:val="00B2656B"/>
    <w:rsid w:val="00B2749F"/>
    <w:rsid w:val="00B279C0"/>
    <w:rsid w:val="00B279D3"/>
    <w:rsid w:val="00B27DCA"/>
    <w:rsid w:val="00B300D2"/>
    <w:rsid w:val="00B305A3"/>
    <w:rsid w:val="00B30627"/>
    <w:rsid w:val="00B306BB"/>
    <w:rsid w:val="00B30D9B"/>
    <w:rsid w:val="00B34544"/>
    <w:rsid w:val="00B347B2"/>
    <w:rsid w:val="00B34B22"/>
    <w:rsid w:val="00B352F7"/>
    <w:rsid w:val="00B3623C"/>
    <w:rsid w:val="00B373BB"/>
    <w:rsid w:val="00B37F25"/>
    <w:rsid w:val="00B40A39"/>
    <w:rsid w:val="00B4118D"/>
    <w:rsid w:val="00B413FB"/>
    <w:rsid w:val="00B415BB"/>
    <w:rsid w:val="00B418AE"/>
    <w:rsid w:val="00B41D77"/>
    <w:rsid w:val="00B42144"/>
    <w:rsid w:val="00B421B8"/>
    <w:rsid w:val="00B42906"/>
    <w:rsid w:val="00B42DFD"/>
    <w:rsid w:val="00B4493D"/>
    <w:rsid w:val="00B44952"/>
    <w:rsid w:val="00B450FF"/>
    <w:rsid w:val="00B4554E"/>
    <w:rsid w:val="00B455A7"/>
    <w:rsid w:val="00B45915"/>
    <w:rsid w:val="00B45C65"/>
    <w:rsid w:val="00B45F3A"/>
    <w:rsid w:val="00B45F65"/>
    <w:rsid w:val="00B465CB"/>
    <w:rsid w:val="00B470F8"/>
    <w:rsid w:val="00B47322"/>
    <w:rsid w:val="00B47536"/>
    <w:rsid w:val="00B50E1B"/>
    <w:rsid w:val="00B50F01"/>
    <w:rsid w:val="00B50F19"/>
    <w:rsid w:val="00B51B56"/>
    <w:rsid w:val="00B5204D"/>
    <w:rsid w:val="00B5295B"/>
    <w:rsid w:val="00B52E32"/>
    <w:rsid w:val="00B54AAC"/>
    <w:rsid w:val="00B54D60"/>
    <w:rsid w:val="00B552E8"/>
    <w:rsid w:val="00B5556F"/>
    <w:rsid w:val="00B55868"/>
    <w:rsid w:val="00B558A7"/>
    <w:rsid w:val="00B55A57"/>
    <w:rsid w:val="00B55CA3"/>
    <w:rsid w:val="00B55CF0"/>
    <w:rsid w:val="00B55D52"/>
    <w:rsid w:val="00B55E5B"/>
    <w:rsid w:val="00B55EB7"/>
    <w:rsid w:val="00B56133"/>
    <w:rsid w:val="00B57F2D"/>
    <w:rsid w:val="00B6025B"/>
    <w:rsid w:val="00B613BF"/>
    <w:rsid w:val="00B61801"/>
    <w:rsid w:val="00B629DD"/>
    <w:rsid w:val="00B62A98"/>
    <w:rsid w:val="00B62E2A"/>
    <w:rsid w:val="00B63390"/>
    <w:rsid w:val="00B6595F"/>
    <w:rsid w:val="00B662CA"/>
    <w:rsid w:val="00B66D14"/>
    <w:rsid w:val="00B6784A"/>
    <w:rsid w:val="00B709A6"/>
    <w:rsid w:val="00B70A25"/>
    <w:rsid w:val="00B70DD8"/>
    <w:rsid w:val="00B70ECF"/>
    <w:rsid w:val="00B71084"/>
    <w:rsid w:val="00B712F4"/>
    <w:rsid w:val="00B71661"/>
    <w:rsid w:val="00B71956"/>
    <w:rsid w:val="00B71B6F"/>
    <w:rsid w:val="00B72049"/>
    <w:rsid w:val="00B72783"/>
    <w:rsid w:val="00B734B8"/>
    <w:rsid w:val="00B734F8"/>
    <w:rsid w:val="00B73504"/>
    <w:rsid w:val="00B735EE"/>
    <w:rsid w:val="00B740E9"/>
    <w:rsid w:val="00B741AF"/>
    <w:rsid w:val="00B74706"/>
    <w:rsid w:val="00B75579"/>
    <w:rsid w:val="00B75810"/>
    <w:rsid w:val="00B75886"/>
    <w:rsid w:val="00B75CF1"/>
    <w:rsid w:val="00B75D7C"/>
    <w:rsid w:val="00B760AC"/>
    <w:rsid w:val="00B7644B"/>
    <w:rsid w:val="00B76666"/>
    <w:rsid w:val="00B76750"/>
    <w:rsid w:val="00B76BFE"/>
    <w:rsid w:val="00B77816"/>
    <w:rsid w:val="00B7786D"/>
    <w:rsid w:val="00B77E7A"/>
    <w:rsid w:val="00B807BB"/>
    <w:rsid w:val="00B80A52"/>
    <w:rsid w:val="00B81686"/>
    <w:rsid w:val="00B821E5"/>
    <w:rsid w:val="00B8231E"/>
    <w:rsid w:val="00B82D80"/>
    <w:rsid w:val="00B82EA7"/>
    <w:rsid w:val="00B8328E"/>
    <w:rsid w:val="00B838A8"/>
    <w:rsid w:val="00B839FF"/>
    <w:rsid w:val="00B83C52"/>
    <w:rsid w:val="00B84AE7"/>
    <w:rsid w:val="00B85B17"/>
    <w:rsid w:val="00B85D15"/>
    <w:rsid w:val="00B86270"/>
    <w:rsid w:val="00B86294"/>
    <w:rsid w:val="00B864AE"/>
    <w:rsid w:val="00B86FBC"/>
    <w:rsid w:val="00B87870"/>
    <w:rsid w:val="00B87C73"/>
    <w:rsid w:val="00B87F87"/>
    <w:rsid w:val="00B90347"/>
    <w:rsid w:val="00B90773"/>
    <w:rsid w:val="00B90BD8"/>
    <w:rsid w:val="00B910BC"/>
    <w:rsid w:val="00B91245"/>
    <w:rsid w:val="00B91471"/>
    <w:rsid w:val="00B9150E"/>
    <w:rsid w:val="00B91C1E"/>
    <w:rsid w:val="00B9349B"/>
    <w:rsid w:val="00B94827"/>
    <w:rsid w:val="00B9533F"/>
    <w:rsid w:val="00B95454"/>
    <w:rsid w:val="00B958D5"/>
    <w:rsid w:val="00B960E0"/>
    <w:rsid w:val="00B96EF9"/>
    <w:rsid w:val="00B97064"/>
    <w:rsid w:val="00B970D4"/>
    <w:rsid w:val="00B975DF"/>
    <w:rsid w:val="00B97DAD"/>
    <w:rsid w:val="00BA06A6"/>
    <w:rsid w:val="00BA1341"/>
    <w:rsid w:val="00BA1950"/>
    <w:rsid w:val="00BA21BD"/>
    <w:rsid w:val="00BA2857"/>
    <w:rsid w:val="00BA299D"/>
    <w:rsid w:val="00BA2C50"/>
    <w:rsid w:val="00BA350C"/>
    <w:rsid w:val="00BA38EB"/>
    <w:rsid w:val="00BA3AD8"/>
    <w:rsid w:val="00BA3BC5"/>
    <w:rsid w:val="00BA3F79"/>
    <w:rsid w:val="00BA42BB"/>
    <w:rsid w:val="00BA45AB"/>
    <w:rsid w:val="00BA4873"/>
    <w:rsid w:val="00BA4E26"/>
    <w:rsid w:val="00BA543F"/>
    <w:rsid w:val="00BA597D"/>
    <w:rsid w:val="00BA6072"/>
    <w:rsid w:val="00BA60C4"/>
    <w:rsid w:val="00BA6366"/>
    <w:rsid w:val="00BA6E97"/>
    <w:rsid w:val="00BA6FA7"/>
    <w:rsid w:val="00BA732D"/>
    <w:rsid w:val="00BA77AA"/>
    <w:rsid w:val="00BA7874"/>
    <w:rsid w:val="00BA7E11"/>
    <w:rsid w:val="00BB075C"/>
    <w:rsid w:val="00BB09D4"/>
    <w:rsid w:val="00BB0ACC"/>
    <w:rsid w:val="00BB0C0A"/>
    <w:rsid w:val="00BB1E82"/>
    <w:rsid w:val="00BB2088"/>
    <w:rsid w:val="00BB3B26"/>
    <w:rsid w:val="00BB3D69"/>
    <w:rsid w:val="00BB3ED7"/>
    <w:rsid w:val="00BB4CF5"/>
    <w:rsid w:val="00BB542C"/>
    <w:rsid w:val="00BB5488"/>
    <w:rsid w:val="00BB562C"/>
    <w:rsid w:val="00BB5D6D"/>
    <w:rsid w:val="00BB68CC"/>
    <w:rsid w:val="00BB70DB"/>
    <w:rsid w:val="00BB716B"/>
    <w:rsid w:val="00BB788C"/>
    <w:rsid w:val="00BB7927"/>
    <w:rsid w:val="00BC088F"/>
    <w:rsid w:val="00BC0A6C"/>
    <w:rsid w:val="00BC13DD"/>
    <w:rsid w:val="00BC1432"/>
    <w:rsid w:val="00BC1494"/>
    <w:rsid w:val="00BC14AE"/>
    <w:rsid w:val="00BC1AFC"/>
    <w:rsid w:val="00BC1E02"/>
    <w:rsid w:val="00BC1F90"/>
    <w:rsid w:val="00BC3137"/>
    <w:rsid w:val="00BC31CA"/>
    <w:rsid w:val="00BC34DB"/>
    <w:rsid w:val="00BC36E0"/>
    <w:rsid w:val="00BC3BF7"/>
    <w:rsid w:val="00BC3FC6"/>
    <w:rsid w:val="00BC403C"/>
    <w:rsid w:val="00BC44DF"/>
    <w:rsid w:val="00BC46DD"/>
    <w:rsid w:val="00BC52E8"/>
    <w:rsid w:val="00BC5766"/>
    <w:rsid w:val="00BC672C"/>
    <w:rsid w:val="00BC6B17"/>
    <w:rsid w:val="00BC7C9E"/>
    <w:rsid w:val="00BD051B"/>
    <w:rsid w:val="00BD0A80"/>
    <w:rsid w:val="00BD0B88"/>
    <w:rsid w:val="00BD0EB3"/>
    <w:rsid w:val="00BD20FA"/>
    <w:rsid w:val="00BD25FB"/>
    <w:rsid w:val="00BD26A1"/>
    <w:rsid w:val="00BD3028"/>
    <w:rsid w:val="00BD4901"/>
    <w:rsid w:val="00BD5619"/>
    <w:rsid w:val="00BD58D6"/>
    <w:rsid w:val="00BD5A6B"/>
    <w:rsid w:val="00BD6063"/>
    <w:rsid w:val="00BD60ED"/>
    <w:rsid w:val="00BD65E5"/>
    <w:rsid w:val="00BD6F53"/>
    <w:rsid w:val="00BD7822"/>
    <w:rsid w:val="00BD7D18"/>
    <w:rsid w:val="00BE06CB"/>
    <w:rsid w:val="00BE0E3A"/>
    <w:rsid w:val="00BE130A"/>
    <w:rsid w:val="00BE16CE"/>
    <w:rsid w:val="00BE2175"/>
    <w:rsid w:val="00BE28B4"/>
    <w:rsid w:val="00BE2E8B"/>
    <w:rsid w:val="00BE2F74"/>
    <w:rsid w:val="00BE3157"/>
    <w:rsid w:val="00BE34B6"/>
    <w:rsid w:val="00BE35C5"/>
    <w:rsid w:val="00BE3724"/>
    <w:rsid w:val="00BE3D79"/>
    <w:rsid w:val="00BE481B"/>
    <w:rsid w:val="00BE4BEE"/>
    <w:rsid w:val="00BE5559"/>
    <w:rsid w:val="00BE5D19"/>
    <w:rsid w:val="00BE640E"/>
    <w:rsid w:val="00BE669C"/>
    <w:rsid w:val="00BE6EEF"/>
    <w:rsid w:val="00BE744C"/>
    <w:rsid w:val="00BF0423"/>
    <w:rsid w:val="00BF04D0"/>
    <w:rsid w:val="00BF070B"/>
    <w:rsid w:val="00BF077E"/>
    <w:rsid w:val="00BF09D5"/>
    <w:rsid w:val="00BF0BA1"/>
    <w:rsid w:val="00BF0C9E"/>
    <w:rsid w:val="00BF1273"/>
    <w:rsid w:val="00BF16EE"/>
    <w:rsid w:val="00BF2A3F"/>
    <w:rsid w:val="00BF2DA4"/>
    <w:rsid w:val="00BF2DFD"/>
    <w:rsid w:val="00BF2EB0"/>
    <w:rsid w:val="00BF331A"/>
    <w:rsid w:val="00BF3509"/>
    <w:rsid w:val="00BF3809"/>
    <w:rsid w:val="00BF3A43"/>
    <w:rsid w:val="00BF3BA5"/>
    <w:rsid w:val="00BF4288"/>
    <w:rsid w:val="00BF4735"/>
    <w:rsid w:val="00BF499C"/>
    <w:rsid w:val="00BF5752"/>
    <w:rsid w:val="00BF588E"/>
    <w:rsid w:val="00BF6356"/>
    <w:rsid w:val="00BF6853"/>
    <w:rsid w:val="00BF6C72"/>
    <w:rsid w:val="00BF6FAA"/>
    <w:rsid w:val="00BF7329"/>
    <w:rsid w:val="00BF7553"/>
    <w:rsid w:val="00BF75BA"/>
    <w:rsid w:val="00C006F3"/>
    <w:rsid w:val="00C00D06"/>
    <w:rsid w:val="00C012C3"/>
    <w:rsid w:val="00C012EF"/>
    <w:rsid w:val="00C01530"/>
    <w:rsid w:val="00C01A8D"/>
    <w:rsid w:val="00C01CBE"/>
    <w:rsid w:val="00C01E40"/>
    <w:rsid w:val="00C023EE"/>
    <w:rsid w:val="00C024B4"/>
    <w:rsid w:val="00C027CA"/>
    <w:rsid w:val="00C02D96"/>
    <w:rsid w:val="00C02E7B"/>
    <w:rsid w:val="00C03328"/>
    <w:rsid w:val="00C043B7"/>
    <w:rsid w:val="00C04458"/>
    <w:rsid w:val="00C04B54"/>
    <w:rsid w:val="00C06669"/>
    <w:rsid w:val="00C104CE"/>
    <w:rsid w:val="00C105D1"/>
    <w:rsid w:val="00C10EFD"/>
    <w:rsid w:val="00C1132F"/>
    <w:rsid w:val="00C11A33"/>
    <w:rsid w:val="00C11C64"/>
    <w:rsid w:val="00C11CCD"/>
    <w:rsid w:val="00C11D0E"/>
    <w:rsid w:val="00C12550"/>
    <w:rsid w:val="00C1256F"/>
    <w:rsid w:val="00C1285F"/>
    <w:rsid w:val="00C131EC"/>
    <w:rsid w:val="00C13608"/>
    <w:rsid w:val="00C13761"/>
    <w:rsid w:val="00C1428A"/>
    <w:rsid w:val="00C14662"/>
    <w:rsid w:val="00C15CB8"/>
    <w:rsid w:val="00C164FA"/>
    <w:rsid w:val="00C16AA4"/>
    <w:rsid w:val="00C17567"/>
    <w:rsid w:val="00C21197"/>
    <w:rsid w:val="00C215E3"/>
    <w:rsid w:val="00C217C3"/>
    <w:rsid w:val="00C21986"/>
    <w:rsid w:val="00C21D48"/>
    <w:rsid w:val="00C21E04"/>
    <w:rsid w:val="00C21EFD"/>
    <w:rsid w:val="00C22673"/>
    <w:rsid w:val="00C22EBE"/>
    <w:rsid w:val="00C23623"/>
    <w:rsid w:val="00C24461"/>
    <w:rsid w:val="00C24DEF"/>
    <w:rsid w:val="00C25204"/>
    <w:rsid w:val="00C259D0"/>
    <w:rsid w:val="00C26148"/>
    <w:rsid w:val="00C26414"/>
    <w:rsid w:val="00C2673E"/>
    <w:rsid w:val="00C30567"/>
    <w:rsid w:val="00C308A5"/>
    <w:rsid w:val="00C313BA"/>
    <w:rsid w:val="00C31CA8"/>
    <w:rsid w:val="00C32B61"/>
    <w:rsid w:val="00C32DBA"/>
    <w:rsid w:val="00C34A9B"/>
    <w:rsid w:val="00C354F0"/>
    <w:rsid w:val="00C356C2"/>
    <w:rsid w:val="00C35908"/>
    <w:rsid w:val="00C35BE7"/>
    <w:rsid w:val="00C36159"/>
    <w:rsid w:val="00C37B76"/>
    <w:rsid w:val="00C37F9C"/>
    <w:rsid w:val="00C4075D"/>
    <w:rsid w:val="00C40ADF"/>
    <w:rsid w:val="00C40F6C"/>
    <w:rsid w:val="00C4234C"/>
    <w:rsid w:val="00C42645"/>
    <w:rsid w:val="00C427F0"/>
    <w:rsid w:val="00C428B6"/>
    <w:rsid w:val="00C42AA4"/>
    <w:rsid w:val="00C42CE7"/>
    <w:rsid w:val="00C42F4A"/>
    <w:rsid w:val="00C4309E"/>
    <w:rsid w:val="00C43186"/>
    <w:rsid w:val="00C440F7"/>
    <w:rsid w:val="00C449C5"/>
    <w:rsid w:val="00C44AB5"/>
    <w:rsid w:val="00C44F70"/>
    <w:rsid w:val="00C45CDB"/>
    <w:rsid w:val="00C466F9"/>
    <w:rsid w:val="00C467BC"/>
    <w:rsid w:val="00C468D7"/>
    <w:rsid w:val="00C46E26"/>
    <w:rsid w:val="00C475D0"/>
    <w:rsid w:val="00C5015F"/>
    <w:rsid w:val="00C505D6"/>
    <w:rsid w:val="00C51103"/>
    <w:rsid w:val="00C51306"/>
    <w:rsid w:val="00C5195B"/>
    <w:rsid w:val="00C51A03"/>
    <w:rsid w:val="00C51FD9"/>
    <w:rsid w:val="00C52886"/>
    <w:rsid w:val="00C52891"/>
    <w:rsid w:val="00C52FF0"/>
    <w:rsid w:val="00C53FDE"/>
    <w:rsid w:val="00C54348"/>
    <w:rsid w:val="00C55847"/>
    <w:rsid w:val="00C5587D"/>
    <w:rsid w:val="00C55931"/>
    <w:rsid w:val="00C559F7"/>
    <w:rsid w:val="00C55DC1"/>
    <w:rsid w:val="00C6010D"/>
    <w:rsid w:val="00C60861"/>
    <w:rsid w:val="00C609BF"/>
    <w:rsid w:val="00C60CE0"/>
    <w:rsid w:val="00C6146D"/>
    <w:rsid w:val="00C6159F"/>
    <w:rsid w:val="00C615B0"/>
    <w:rsid w:val="00C61B31"/>
    <w:rsid w:val="00C61E15"/>
    <w:rsid w:val="00C62482"/>
    <w:rsid w:val="00C6258A"/>
    <w:rsid w:val="00C628CA"/>
    <w:rsid w:val="00C62930"/>
    <w:rsid w:val="00C635A8"/>
    <w:rsid w:val="00C63DE4"/>
    <w:rsid w:val="00C643C5"/>
    <w:rsid w:val="00C64635"/>
    <w:rsid w:val="00C64DD6"/>
    <w:rsid w:val="00C65D9F"/>
    <w:rsid w:val="00C65F7E"/>
    <w:rsid w:val="00C6664E"/>
    <w:rsid w:val="00C668DB"/>
    <w:rsid w:val="00C66D49"/>
    <w:rsid w:val="00C67792"/>
    <w:rsid w:val="00C70795"/>
    <w:rsid w:val="00C70DA6"/>
    <w:rsid w:val="00C70F27"/>
    <w:rsid w:val="00C71208"/>
    <w:rsid w:val="00C71CF6"/>
    <w:rsid w:val="00C72137"/>
    <w:rsid w:val="00C729C4"/>
    <w:rsid w:val="00C72BF7"/>
    <w:rsid w:val="00C733A0"/>
    <w:rsid w:val="00C734F6"/>
    <w:rsid w:val="00C738D9"/>
    <w:rsid w:val="00C73AA5"/>
    <w:rsid w:val="00C74631"/>
    <w:rsid w:val="00C74734"/>
    <w:rsid w:val="00C74D34"/>
    <w:rsid w:val="00C753F1"/>
    <w:rsid w:val="00C75FFF"/>
    <w:rsid w:val="00C77204"/>
    <w:rsid w:val="00C77371"/>
    <w:rsid w:val="00C8014E"/>
    <w:rsid w:val="00C811CE"/>
    <w:rsid w:val="00C81BC7"/>
    <w:rsid w:val="00C81DB9"/>
    <w:rsid w:val="00C81F0F"/>
    <w:rsid w:val="00C8276C"/>
    <w:rsid w:val="00C82DF0"/>
    <w:rsid w:val="00C842E5"/>
    <w:rsid w:val="00C84AFC"/>
    <w:rsid w:val="00C84C52"/>
    <w:rsid w:val="00C854CB"/>
    <w:rsid w:val="00C85883"/>
    <w:rsid w:val="00C86026"/>
    <w:rsid w:val="00C86255"/>
    <w:rsid w:val="00C866D4"/>
    <w:rsid w:val="00C86EDA"/>
    <w:rsid w:val="00C87826"/>
    <w:rsid w:val="00C87994"/>
    <w:rsid w:val="00C87F9C"/>
    <w:rsid w:val="00C90A6D"/>
    <w:rsid w:val="00C90C2E"/>
    <w:rsid w:val="00C9124B"/>
    <w:rsid w:val="00C91C84"/>
    <w:rsid w:val="00C92DE6"/>
    <w:rsid w:val="00C93B58"/>
    <w:rsid w:val="00C955F0"/>
    <w:rsid w:val="00C958D3"/>
    <w:rsid w:val="00C9623A"/>
    <w:rsid w:val="00C964D0"/>
    <w:rsid w:val="00C96513"/>
    <w:rsid w:val="00C96DE1"/>
    <w:rsid w:val="00C96E57"/>
    <w:rsid w:val="00C973AB"/>
    <w:rsid w:val="00C97410"/>
    <w:rsid w:val="00CA0461"/>
    <w:rsid w:val="00CA0D28"/>
    <w:rsid w:val="00CA1F77"/>
    <w:rsid w:val="00CA31D4"/>
    <w:rsid w:val="00CA3E8D"/>
    <w:rsid w:val="00CA45AC"/>
    <w:rsid w:val="00CA471E"/>
    <w:rsid w:val="00CA4AF3"/>
    <w:rsid w:val="00CA4E9C"/>
    <w:rsid w:val="00CA4FCC"/>
    <w:rsid w:val="00CA51C5"/>
    <w:rsid w:val="00CA53C3"/>
    <w:rsid w:val="00CA5AE4"/>
    <w:rsid w:val="00CA5F3E"/>
    <w:rsid w:val="00CA6388"/>
    <w:rsid w:val="00CA642B"/>
    <w:rsid w:val="00CA6AD3"/>
    <w:rsid w:val="00CA6FD9"/>
    <w:rsid w:val="00CA75C5"/>
    <w:rsid w:val="00CB1638"/>
    <w:rsid w:val="00CB16A2"/>
    <w:rsid w:val="00CB1A77"/>
    <w:rsid w:val="00CB1A7C"/>
    <w:rsid w:val="00CB2446"/>
    <w:rsid w:val="00CB354C"/>
    <w:rsid w:val="00CB39AA"/>
    <w:rsid w:val="00CB3A88"/>
    <w:rsid w:val="00CB4953"/>
    <w:rsid w:val="00CB5459"/>
    <w:rsid w:val="00CB5514"/>
    <w:rsid w:val="00CB73F1"/>
    <w:rsid w:val="00CB7C20"/>
    <w:rsid w:val="00CB7C3E"/>
    <w:rsid w:val="00CC019F"/>
    <w:rsid w:val="00CC0E14"/>
    <w:rsid w:val="00CC10FB"/>
    <w:rsid w:val="00CC23F0"/>
    <w:rsid w:val="00CC2479"/>
    <w:rsid w:val="00CC322F"/>
    <w:rsid w:val="00CC32A9"/>
    <w:rsid w:val="00CC32E0"/>
    <w:rsid w:val="00CC3A83"/>
    <w:rsid w:val="00CC3FC1"/>
    <w:rsid w:val="00CC586B"/>
    <w:rsid w:val="00CC5B26"/>
    <w:rsid w:val="00CC5B3F"/>
    <w:rsid w:val="00CC5D96"/>
    <w:rsid w:val="00CC6472"/>
    <w:rsid w:val="00CC6752"/>
    <w:rsid w:val="00CC67F0"/>
    <w:rsid w:val="00CC7330"/>
    <w:rsid w:val="00CC7D3C"/>
    <w:rsid w:val="00CD08AE"/>
    <w:rsid w:val="00CD0B51"/>
    <w:rsid w:val="00CD0D23"/>
    <w:rsid w:val="00CD15C6"/>
    <w:rsid w:val="00CD18AD"/>
    <w:rsid w:val="00CD3C1E"/>
    <w:rsid w:val="00CD4723"/>
    <w:rsid w:val="00CD4F5B"/>
    <w:rsid w:val="00CD5104"/>
    <w:rsid w:val="00CD563E"/>
    <w:rsid w:val="00CD5938"/>
    <w:rsid w:val="00CD63D8"/>
    <w:rsid w:val="00CD640E"/>
    <w:rsid w:val="00CD6521"/>
    <w:rsid w:val="00CD676B"/>
    <w:rsid w:val="00CD7899"/>
    <w:rsid w:val="00CD7963"/>
    <w:rsid w:val="00CD7EEA"/>
    <w:rsid w:val="00CE0BBA"/>
    <w:rsid w:val="00CE0C17"/>
    <w:rsid w:val="00CE1607"/>
    <w:rsid w:val="00CE25AC"/>
    <w:rsid w:val="00CE3794"/>
    <w:rsid w:val="00CE3D3D"/>
    <w:rsid w:val="00CE5025"/>
    <w:rsid w:val="00CE544C"/>
    <w:rsid w:val="00CE5F23"/>
    <w:rsid w:val="00CE6C78"/>
    <w:rsid w:val="00CE7A16"/>
    <w:rsid w:val="00CE7E54"/>
    <w:rsid w:val="00CF005E"/>
    <w:rsid w:val="00CF00A5"/>
    <w:rsid w:val="00CF16A7"/>
    <w:rsid w:val="00CF16CF"/>
    <w:rsid w:val="00CF1B5B"/>
    <w:rsid w:val="00CF1CB7"/>
    <w:rsid w:val="00CF1E19"/>
    <w:rsid w:val="00CF2372"/>
    <w:rsid w:val="00CF262B"/>
    <w:rsid w:val="00CF2851"/>
    <w:rsid w:val="00CF312F"/>
    <w:rsid w:val="00CF36DF"/>
    <w:rsid w:val="00CF3D9B"/>
    <w:rsid w:val="00CF50EE"/>
    <w:rsid w:val="00CF54BA"/>
    <w:rsid w:val="00CF5A1C"/>
    <w:rsid w:val="00CF5B46"/>
    <w:rsid w:val="00CF60A2"/>
    <w:rsid w:val="00CF613B"/>
    <w:rsid w:val="00CF62E4"/>
    <w:rsid w:val="00CF7116"/>
    <w:rsid w:val="00CF7877"/>
    <w:rsid w:val="00CF7ED4"/>
    <w:rsid w:val="00CF7F0D"/>
    <w:rsid w:val="00D012E2"/>
    <w:rsid w:val="00D01475"/>
    <w:rsid w:val="00D01C3A"/>
    <w:rsid w:val="00D0214F"/>
    <w:rsid w:val="00D0250B"/>
    <w:rsid w:val="00D02669"/>
    <w:rsid w:val="00D026DB"/>
    <w:rsid w:val="00D02CAF"/>
    <w:rsid w:val="00D0324D"/>
    <w:rsid w:val="00D034AF"/>
    <w:rsid w:val="00D03E26"/>
    <w:rsid w:val="00D03F73"/>
    <w:rsid w:val="00D048C2"/>
    <w:rsid w:val="00D04CB2"/>
    <w:rsid w:val="00D05DCA"/>
    <w:rsid w:val="00D05DFA"/>
    <w:rsid w:val="00D06296"/>
    <w:rsid w:val="00D102FD"/>
    <w:rsid w:val="00D106C6"/>
    <w:rsid w:val="00D109A0"/>
    <w:rsid w:val="00D12951"/>
    <w:rsid w:val="00D12A83"/>
    <w:rsid w:val="00D1388E"/>
    <w:rsid w:val="00D14463"/>
    <w:rsid w:val="00D14D51"/>
    <w:rsid w:val="00D14D83"/>
    <w:rsid w:val="00D15831"/>
    <w:rsid w:val="00D160F5"/>
    <w:rsid w:val="00D16203"/>
    <w:rsid w:val="00D165D0"/>
    <w:rsid w:val="00D166AB"/>
    <w:rsid w:val="00D16794"/>
    <w:rsid w:val="00D177FC"/>
    <w:rsid w:val="00D20504"/>
    <w:rsid w:val="00D20648"/>
    <w:rsid w:val="00D209D9"/>
    <w:rsid w:val="00D211E3"/>
    <w:rsid w:val="00D214CF"/>
    <w:rsid w:val="00D214E7"/>
    <w:rsid w:val="00D21A37"/>
    <w:rsid w:val="00D21FF2"/>
    <w:rsid w:val="00D2235A"/>
    <w:rsid w:val="00D227ED"/>
    <w:rsid w:val="00D229C4"/>
    <w:rsid w:val="00D2340D"/>
    <w:rsid w:val="00D23613"/>
    <w:rsid w:val="00D23C5E"/>
    <w:rsid w:val="00D24203"/>
    <w:rsid w:val="00D2453C"/>
    <w:rsid w:val="00D2489C"/>
    <w:rsid w:val="00D24D1A"/>
    <w:rsid w:val="00D24E0D"/>
    <w:rsid w:val="00D24F07"/>
    <w:rsid w:val="00D250C1"/>
    <w:rsid w:val="00D25309"/>
    <w:rsid w:val="00D255CF"/>
    <w:rsid w:val="00D262BC"/>
    <w:rsid w:val="00D26BD1"/>
    <w:rsid w:val="00D26F42"/>
    <w:rsid w:val="00D26F8B"/>
    <w:rsid w:val="00D2737F"/>
    <w:rsid w:val="00D279D1"/>
    <w:rsid w:val="00D30525"/>
    <w:rsid w:val="00D306BE"/>
    <w:rsid w:val="00D30ABC"/>
    <w:rsid w:val="00D30B4F"/>
    <w:rsid w:val="00D31E4E"/>
    <w:rsid w:val="00D32057"/>
    <w:rsid w:val="00D32186"/>
    <w:rsid w:val="00D321AE"/>
    <w:rsid w:val="00D32EF5"/>
    <w:rsid w:val="00D32F8F"/>
    <w:rsid w:val="00D3331A"/>
    <w:rsid w:val="00D33DE8"/>
    <w:rsid w:val="00D346BC"/>
    <w:rsid w:val="00D347A7"/>
    <w:rsid w:val="00D3517F"/>
    <w:rsid w:val="00D352AF"/>
    <w:rsid w:val="00D354BA"/>
    <w:rsid w:val="00D35DD6"/>
    <w:rsid w:val="00D35FAE"/>
    <w:rsid w:val="00D37280"/>
    <w:rsid w:val="00D3734C"/>
    <w:rsid w:val="00D3748D"/>
    <w:rsid w:val="00D37CC9"/>
    <w:rsid w:val="00D40395"/>
    <w:rsid w:val="00D41409"/>
    <w:rsid w:val="00D41F11"/>
    <w:rsid w:val="00D421A4"/>
    <w:rsid w:val="00D42F24"/>
    <w:rsid w:val="00D43A87"/>
    <w:rsid w:val="00D43F65"/>
    <w:rsid w:val="00D44AE6"/>
    <w:rsid w:val="00D44D76"/>
    <w:rsid w:val="00D4514F"/>
    <w:rsid w:val="00D45187"/>
    <w:rsid w:val="00D45204"/>
    <w:rsid w:val="00D458B2"/>
    <w:rsid w:val="00D46363"/>
    <w:rsid w:val="00D46808"/>
    <w:rsid w:val="00D468C5"/>
    <w:rsid w:val="00D46FA0"/>
    <w:rsid w:val="00D4719E"/>
    <w:rsid w:val="00D50776"/>
    <w:rsid w:val="00D50D19"/>
    <w:rsid w:val="00D51A54"/>
    <w:rsid w:val="00D51CB6"/>
    <w:rsid w:val="00D52245"/>
    <w:rsid w:val="00D527A3"/>
    <w:rsid w:val="00D52C16"/>
    <w:rsid w:val="00D5391D"/>
    <w:rsid w:val="00D53931"/>
    <w:rsid w:val="00D54811"/>
    <w:rsid w:val="00D548C1"/>
    <w:rsid w:val="00D54FC7"/>
    <w:rsid w:val="00D554F5"/>
    <w:rsid w:val="00D55556"/>
    <w:rsid w:val="00D558F5"/>
    <w:rsid w:val="00D56356"/>
    <w:rsid w:val="00D5663B"/>
    <w:rsid w:val="00D56B3E"/>
    <w:rsid w:val="00D574D9"/>
    <w:rsid w:val="00D577F6"/>
    <w:rsid w:val="00D60091"/>
    <w:rsid w:val="00D60DF4"/>
    <w:rsid w:val="00D612C4"/>
    <w:rsid w:val="00D6142F"/>
    <w:rsid w:val="00D61781"/>
    <w:rsid w:val="00D6196E"/>
    <w:rsid w:val="00D620C9"/>
    <w:rsid w:val="00D6257A"/>
    <w:rsid w:val="00D628BE"/>
    <w:rsid w:val="00D62933"/>
    <w:rsid w:val="00D6334C"/>
    <w:rsid w:val="00D6395D"/>
    <w:rsid w:val="00D63A3D"/>
    <w:rsid w:val="00D6436B"/>
    <w:rsid w:val="00D65071"/>
    <w:rsid w:val="00D659B5"/>
    <w:rsid w:val="00D66749"/>
    <w:rsid w:val="00D67693"/>
    <w:rsid w:val="00D6778C"/>
    <w:rsid w:val="00D67A81"/>
    <w:rsid w:val="00D70905"/>
    <w:rsid w:val="00D70A9A"/>
    <w:rsid w:val="00D70AD5"/>
    <w:rsid w:val="00D70F35"/>
    <w:rsid w:val="00D71235"/>
    <w:rsid w:val="00D71482"/>
    <w:rsid w:val="00D71DC4"/>
    <w:rsid w:val="00D72D59"/>
    <w:rsid w:val="00D732F5"/>
    <w:rsid w:val="00D73EE4"/>
    <w:rsid w:val="00D740E0"/>
    <w:rsid w:val="00D74210"/>
    <w:rsid w:val="00D7454C"/>
    <w:rsid w:val="00D7472E"/>
    <w:rsid w:val="00D759B1"/>
    <w:rsid w:val="00D7607C"/>
    <w:rsid w:val="00D76350"/>
    <w:rsid w:val="00D76644"/>
    <w:rsid w:val="00D7755D"/>
    <w:rsid w:val="00D77761"/>
    <w:rsid w:val="00D77BD4"/>
    <w:rsid w:val="00D8008D"/>
    <w:rsid w:val="00D8021C"/>
    <w:rsid w:val="00D8066E"/>
    <w:rsid w:val="00D812BB"/>
    <w:rsid w:val="00D815DB"/>
    <w:rsid w:val="00D825C2"/>
    <w:rsid w:val="00D826D2"/>
    <w:rsid w:val="00D83320"/>
    <w:rsid w:val="00D8398E"/>
    <w:rsid w:val="00D8406C"/>
    <w:rsid w:val="00D84AD7"/>
    <w:rsid w:val="00D859CD"/>
    <w:rsid w:val="00D85ABE"/>
    <w:rsid w:val="00D86048"/>
    <w:rsid w:val="00D865C5"/>
    <w:rsid w:val="00D86FD3"/>
    <w:rsid w:val="00D906C6"/>
    <w:rsid w:val="00D91B6C"/>
    <w:rsid w:val="00D920BD"/>
    <w:rsid w:val="00D9241B"/>
    <w:rsid w:val="00D924D9"/>
    <w:rsid w:val="00D925A9"/>
    <w:rsid w:val="00D9285E"/>
    <w:rsid w:val="00D92F95"/>
    <w:rsid w:val="00D93E32"/>
    <w:rsid w:val="00D94315"/>
    <w:rsid w:val="00D94830"/>
    <w:rsid w:val="00D95677"/>
    <w:rsid w:val="00D95BE4"/>
    <w:rsid w:val="00D968CF"/>
    <w:rsid w:val="00D968F1"/>
    <w:rsid w:val="00D9744E"/>
    <w:rsid w:val="00D9754B"/>
    <w:rsid w:val="00D97790"/>
    <w:rsid w:val="00D97CF6"/>
    <w:rsid w:val="00D97DDF"/>
    <w:rsid w:val="00DA027F"/>
    <w:rsid w:val="00DA03E2"/>
    <w:rsid w:val="00DA142A"/>
    <w:rsid w:val="00DA15DF"/>
    <w:rsid w:val="00DA1A88"/>
    <w:rsid w:val="00DA1C9E"/>
    <w:rsid w:val="00DA240A"/>
    <w:rsid w:val="00DA2F7C"/>
    <w:rsid w:val="00DA31E5"/>
    <w:rsid w:val="00DA3490"/>
    <w:rsid w:val="00DA3E66"/>
    <w:rsid w:val="00DA3EA0"/>
    <w:rsid w:val="00DA418A"/>
    <w:rsid w:val="00DA4613"/>
    <w:rsid w:val="00DA48DD"/>
    <w:rsid w:val="00DA51B5"/>
    <w:rsid w:val="00DA5B88"/>
    <w:rsid w:val="00DA5CDE"/>
    <w:rsid w:val="00DA60E7"/>
    <w:rsid w:val="00DA6970"/>
    <w:rsid w:val="00DA6C80"/>
    <w:rsid w:val="00DA71E4"/>
    <w:rsid w:val="00DA7AC9"/>
    <w:rsid w:val="00DB01AC"/>
    <w:rsid w:val="00DB0965"/>
    <w:rsid w:val="00DB15B5"/>
    <w:rsid w:val="00DB1CCE"/>
    <w:rsid w:val="00DB29D1"/>
    <w:rsid w:val="00DB330F"/>
    <w:rsid w:val="00DB347A"/>
    <w:rsid w:val="00DB35C3"/>
    <w:rsid w:val="00DB39C9"/>
    <w:rsid w:val="00DB3DFC"/>
    <w:rsid w:val="00DB41BA"/>
    <w:rsid w:val="00DB442C"/>
    <w:rsid w:val="00DB4E54"/>
    <w:rsid w:val="00DB57A4"/>
    <w:rsid w:val="00DB62A9"/>
    <w:rsid w:val="00DB6D6D"/>
    <w:rsid w:val="00DB78C4"/>
    <w:rsid w:val="00DC005C"/>
    <w:rsid w:val="00DC07AD"/>
    <w:rsid w:val="00DC08D4"/>
    <w:rsid w:val="00DC0A9A"/>
    <w:rsid w:val="00DC0BA4"/>
    <w:rsid w:val="00DC1E31"/>
    <w:rsid w:val="00DC2C76"/>
    <w:rsid w:val="00DC34C2"/>
    <w:rsid w:val="00DC35FF"/>
    <w:rsid w:val="00DC3854"/>
    <w:rsid w:val="00DC3B8C"/>
    <w:rsid w:val="00DC3F95"/>
    <w:rsid w:val="00DC4623"/>
    <w:rsid w:val="00DC4927"/>
    <w:rsid w:val="00DC4CB5"/>
    <w:rsid w:val="00DC4DCB"/>
    <w:rsid w:val="00DC50B4"/>
    <w:rsid w:val="00DC5946"/>
    <w:rsid w:val="00DC5BE5"/>
    <w:rsid w:val="00DC5FBD"/>
    <w:rsid w:val="00DC6CDF"/>
    <w:rsid w:val="00DC7856"/>
    <w:rsid w:val="00DC7A25"/>
    <w:rsid w:val="00DC7F1E"/>
    <w:rsid w:val="00DD0241"/>
    <w:rsid w:val="00DD0AAA"/>
    <w:rsid w:val="00DD1434"/>
    <w:rsid w:val="00DD14AD"/>
    <w:rsid w:val="00DD16D1"/>
    <w:rsid w:val="00DD1865"/>
    <w:rsid w:val="00DD1A4F"/>
    <w:rsid w:val="00DD20BA"/>
    <w:rsid w:val="00DD2584"/>
    <w:rsid w:val="00DD3558"/>
    <w:rsid w:val="00DD3B30"/>
    <w:rsid w:val="00DD3F09"/>
    <w:rsid w:val="00DD55F5"/>
    <w:rsid w:val="00DD5903"/>
    <w:rsid w:val="00DD597D"/>
    <w:rsid w:val="00DD5D22"/>
    <w:rsid w:val="00DD649C"/>
    <w:rsid w:val="00DD6D04"/>
    <w:rsid w:val="00DD78D1"/>
    <w:rsid w:val="00DD7C95"/>
    <w:rsid w:val="00DE0154"/>
    <w:rsid w:val="00DE0422"/>
    <w:rsid w:val="00DE1094"/>
    <w:rsid w:val="00DE1760"/>
    <w:rsid w:val="00DE1828"/>
    <w:rsid w:val="00DE1C73"/>
    <w:rsid w:val="00DE22FA"/>
    <w:rsid w:val="00DE2398"/>
    <w:rsid w:val="00DE273E"/>
    <w:rsid w:val="00DE3BF2"/>
    <w:rsid w:val="00DE3E1C"/>
    <w:rsid w:val="00DE4426"/>
    <w:rsid w:val="00DE44F3"/>
    <w:rsid w:val="00DE4F07"/>
    <w:rsid w:val="00DE508B"/>
    <w:rsid w:val="00DE5309"/>
    <w:rsid w:val="00DE58A0"/>
    <w:rsid w:val="00DE657E"/>
    <w:rsid w:val="00DE6793"/>
    <w:rsid w:val="00DE6FB9"/>
    <w:rsid w:val="00DE7CCA"/>
    <w:rsid w:val="00DF0422"/>
    <w:rsid w:val="00DF0750"/>
    <w:rsid w:val="00DF0B87"/>
    <w:rsid w:val="00DF1AFC"/>
    <w:rsid w:val="00DF1E6B"/>
    <w:rsid w:val="00DF260F"/>
    <w:rsid w:val="00DF2FAE"/>
    <w:rsid w:val="00DF3030"/>
    <w:rsid w:val="00DF3230"/>
    <w:rsid w:val="00DF33EC"/>
    <w:rsid w:val="00DF377A"/>
    <w:rsid w:val="00DF3D47"/>
    <w:rsid w:val="00DF3F7E"/>
    <w:rsid w:val="00DF40EC"/>
    <w:rsid w:val="00DF4427"/>
    <w:rsid w:val="00DF45B3"/>
    <w:rsid w:val="00DF6711"/>
    <w:rsid w:val="00DF784E"/>
    <w:rsid w:val="00E0019D"/>
    <w:rsid w:val="00E007C4"/>
    <w:rsid w:val="00E008C3"/>
    <w:rsid w:val="00E00EC4"/>
    <w:rsid w:val="00E015A7"/>
    <w:rsid w:val="00E0176C"/>
    <w:rsid w:val="00E01944"/>
    <w:rsid w:val="00E01C33"/>
    <w:rsid w:val="00E01CBF"/>
    <w:rsid w:val="00E0335D"/>
    <w:rsid w:val="00E03390"/>
    <w:rsid w:val="00E03832"/>
    <w:rsid w:val="00E041CA"/>
    <w:rsid w:val="00E04852"/>
    <w:rsid w:val="00E04E23"/>
    <w:rsid w:val="00E05B5B"/>
    <w:rsid w:val="00E060AA"/>
    <w:rsid w:val="00E06750"/>
    <w:rsid w:val="00E067B9"/>
    <w:rsid w:val="00E06BD1"/>
    <w:rsid w:val="00E06D38"/>
    <w:rsid w:val="00E06E21"/>
    <w:rsid w:val="00E078B4"/>
    <w:rsid w:val="00E1063B"/>
    <w:rsid w:val="00E107F2"/>
    <w:rsid w:val="00E1124C"/>
    <w:rsid w:val="00E114FB"/>
    <w:rsid w:val="00E11998"/>
    <w:rsid w:val="00E1232A"/>
    <w:rsid w:val="00E12846"/>
    <w:rsid w:val="00E12BD5"/>
    <w:rsid w:val="00E13D81"/>
    <w:rsid w:val="00E140A2"/>
    <w:rsid w:val="00E14AE6"/>
    <w:rsid w:val="00E14CC8"/>
    <w:rsid w:val="00E157B6"/>
    <w:rsid w:val="00E15A86"/>
    <w:rsid w:val="00E16286"/>
    <w:rsid w:val="00E16319"/>
    <w:rsid w:val="00E16695"/>
    <w:rsid w:val="00E16E4B"/>
    <w:rsid w:val="00E175DA"/>
    <w:rsid w:val="00E1780E"/>
    <w:rsid w:val="00E20C12"/>
    <w:rsid w:val="00E212F5"/>
    <w:rsid w:val="00E22593"/>
    <w:rsid w:val="00E22EE8"/>
    <w:rsid w:val="00E230A7"/>
    <w:rsid w:val="00E2363E"/>
    <w:rsid w:val="00E2398A"/>
    <w:rsid w:val="00E240A2"/>
    <w:rsid w:val="00E240C4"/>
    <w:rsid w:val="00E2414A"/>
    <w:rsid w:val="00E24EEA"/>
    <w:rsid w:val="00E24EFA"/>
    <w:rsid w:val="00E25FC6"/>
    <w:rsid w:val="00E2634A"/>
    <w:rsid w:val="00E26BEE"/>
    <w:rsid w:val="00E27A46"/>
    <w:rsid w:val="00E30C43"/>
    <w:rsid w:val="00E31434"/>
    <w:rsid w:val="00E314A7"/>
    <w:rsid w:val="00E31798"/>
    <w:rsid w:val="00E31979"/>
    <w:rsid w:val="00E321FF"/>
    <w:rsid w:val="00E32590"/>
    <w:rsid w:val="00E3290A"/>
    <w:rsid w:val="00E32A6A"/>
    <w:rsid w:val="00E32E63"/>
    <w:rsid w:val="00E32F93"/>
    <w:rsid w:val="00E332FE"/>
    <w:rsid w:val="00E33706"/>
    <w:rsid w:val="00E33CF7"/>
    <w:rsid w:val="00E341A3"/>
    <w:rsid w:val="00E341B0"/>
    <w:rsid w:val="00E342B4"/>
    <w:rsid w:val="00E342EE"/>
    <w:rsid w:val="00E349B5"/>
    <w:rsid w:val="00E34A3D"/>
    <w:rsid w:val="00E34B18"/>
    <w:rsid w:val="00E351F1"/>
    <w:rsid w:val="00E3531F"/>
    <w:rsid w:val="00E35526"/>
    <w:rsid w:val="00E35932"/>
    <w:rsid w:val="00E359FF"/>
    <w:rsid w:val="00E35BA4"/>
    <w:rsid w:val="00E360E4"/>
    <w:rsid w:val="00E36572"/>
    <w:rsid w:val="00E36635"/>
    <w:rsid w:val="00E40BA1"/>
    <w:rsid w:val="00E41E27"/>
    <w:rsid w:val="00E4224E"/>
    <w:rsid w:val="00E42B06"/>
    <w:rsid w:val="00E42E31"/>
    <w:rsid w:val="00E42F86"/>
    <w:rsid w:val="00E42FE9"/>
    <w:rsid w:val="00E432F9"/>
    <w:rsid w:val="00E442CC"/>
    <w:rsid w:val="00E44E3B"/>
    <w:rsid w:val="00E456F0"/>
    <w:rsid w:val="00E46140"/>
    <w:rsid w:val="00E46421"/>
    <w:rsid w:val="00E465E5"/>
    <w:rsid w:val="00E47350"/>
    <w:rsid w:val="00E4773F"/>
    <w:rsid w:val="00E47BF2"/>
    <w:rsid w:val="00E47D10"/>
    <w:rsid w:val="00E47D26"/>
    <w:rsid w:val="00E504B7"/>
    <w:rsid w:val="00E51791"/>
    <w:rsid w:val="00E51B17"/>
    <w:rsid w:val="00E51C05"/>
    <w:rsid w:val="00E52173"/>
    <w:rsid w:val="00E53465"/>
    <w:rsid w:val="00E535B9"/>
    <w:rsid w:val="00E53C88"/>
    <w:rsid w:val="00E53D76"/>
    <w:rsid w:val="00E559FE"/>
    <w:rsid w:val="00E55DF2"/>
    <w:rsid w:val="00E5635F"/>
    <w:rsid w:val="00E5751B"/>
    <w:rsid w:val="00E57540"/>
    <w:rsid w:val="00E57A92"/>
    <w:rsid w:val="00E57ED6"/>
    <w:rsid w:val="00E6042A"/>
    <w:rsid w:val="00E6067C"/>
    <w:rsid w:val="00E6158E"/>
    <w:rsid w:val="00E61BE0"/>
    <w:rsid w:val="00E61FAF"/>
    <w:rsid w:val="00E62708"/>
    <w:rsid w:val="00E62F3C"/>
    <w:rsid w:val="00E63322"/>
    <w:rsid w:val="00E63365"/>
    <w:rsid w:val="00E636A5"/>
    <w:rsid w:val="00E639AA"/>
    <w:rsid w:val="00E64003"/>
    <w:rsid w:val="00E64043"/>
    <w:rsid w:val="00E642EF"/>
    <w:rsid w:val="00E6472B"/>
    <w:rsid w:val="00E65413"/>
    <w:rsid w:val="00E6641B"/>
    <w:rsid w:val="00E6653F"/>
    <w:rsid w:val="00E666E1"/>
    <w:rsid w:val="00E66799"/>
    <w:rsid w:val="00E6679B"/>
    <w:rsid w:val="00E668BA"/>
    <w:rsid w:val="00E6693D"/>
    <w:rsid w:val="00E66A06"/>
    <w:rsid w:val="00E66E30"/>
    <w:rsid w:val="00E703BB"/>
    <w:rsid w:val="00E707E6"/>
    <w:rsid w:val="00E70815"/>
    <w:rsid w:val="00E70A58"/>
    <w:rsid w:val="00E715F3"/>
    <w:rsid w:val="00E716C7"/>
    <w:rsid w:val="00E7421C"/>
    <w:rsid w:val="00E744F9"/>
    <w:rsid w:val="00E75AC4"/>
    <w:rsid w:val="00E763A4"/>
    <w:rsid w:val="00E76A64"/>
    <w:rsid w:val="00E76A8F"/>
    <w:rsid w:val="00E76B23"/>
    <w:rsid w:val="00E77511"/>
    <w:rsid w:val="00E80D39"/>
    <w:rsid w:val="00E80FEA"/>
    <w:rsid w:val="00E81053"/>
    <w:rsid w:val="00E81B44"/>
    <w:rsid w:val="00E81F19"/>
    <w:rsid w:val="00E821ED"/>
    <w:rsid w:val="00E8232E"/>
    <w:rsid w:val="00E82455"/>
    <w:rsid w:val="00E824B0"/>
    <w:rsid w:val="00E83D87"/>
    <w:rsid w:val="00E8464C"/>
    <w:rsid w:val="00E84868"/>
    <w:rsid w:val="00E84DF0"/>
    <w:rsid w:val="00E8694D"/>
    <w:rsid w:val="00E86EFB"/>
    <w:rsid w:val="00E87353"/>
    <w:rsid w:val="00E87805"/>
    <w:rsid w:val="00E87877"/>
    <w:rsid w:val="00E87BD9"/>
    <w:rsid w:val="00E87C42"/>
    <w:rsid w:val="00E905E8"/>
    <w:rsid w:val="00E90B0E"/>
    <w:rsid w:val="00E90FE3"/>
    <w:rsid w:val="00E9129C"/>
    <w:rsid w:val="00E91DB4"/>
    <w:rsid w:val="00E920E7"/>
    <w:rsid w:val="00E926C4"/>
    <w:rsid w:val="00E928F2"/>
    <w:rsid w:val="00E92ED9"/>
    <w:rsid w:val="00E92EF3"/>
    <w:rsid w:val="00E93212"/>
    <w:rsid w:val="00E93233"/>
    <w:rsid w:val="00E93524"/>
    <w:rsid w:val="00E93AE7"/>
    <w:rsid w:val="00E947B7"/>
    <w:rsid w:val="00E95A40"/>
    <w:rsid w:val="00E95AFB"/>
    <w:rsid w:val="00E95D31"/>
    <w:rsid w:val="00E967E6"/>
    <w:rsid w:val="00E96980"/>
    <w:rsid w:val="00E97815"/>
    <w:rsid w:val="00E97A90"/>
    <w:rsid w:val="00E97C8B"/>
    <w:rsid w:val="00EA07E3"/>
    <w:rsid w:val="00EA0E32"/>
    <w:rsid w:val="00EA1251"/>
    <w:rsid w:val="00EA18B9"/>
    <w:rsid w:val="00EA2697"/>
    <w:rsid w:val="00EA29F1"/>
    <w:rsid w:val="00EA4053"/>
    <w:rsid w:val="00EA42E1"/>
    <w:rsid w:val="00EA4353"/>
    <w:rsid w:val="00EA45D1"/>
    <w:rsid w:val="00EA490C"/>
    <w:rsid w:val="00EA4F26"/>
    <w:rsid w:val="00EA5D76"/>
    <w:rsid w:val="00EA6412"/>
    <w:rsid w:val="00EA6619"/>
    <w:rsid w:val="00EA6748"/>
    <w:rsid w:val="00EA6883"/>
    <w:rsid w:val="00EA714A"/>
    <w:rsid w:val="00EA7271"/>
    <w:rsid w:val="00EA72FD"/>
    <w:rsid w:val="00EA7538"/>
    <w:rsid w:val="00EA7D45"/>
    <w:rsid w:val="00EA7ED9"/>
    <w:rsid w:val="00EB0057"/>
    <w:rsid w:val="00EB08A6"/>
    <w:rsid w:val="00EB0D04"/>
    <w:rsid w:val="00EB0D8A"/>
    <w:rsid w:val="00EB0DC5"/>
    <w:rsid w:val="00EB0EF5"/>
    <w:rsid w:val="00EB1556"/>
    <w:rsid w:val="00EB1C3D"/>
    <w:rsid w:val="00EB2B82"/>
    <w:rsid w:val="00EB2F32"/>
    <w:rsid w:val="00EB3B46"/>
    <w:rsid w:val="00EB423A"/>
    <w:rsid w:val="00EB4B7B"/>
    <w:rsid w:val="00EB5DB6"/>
    <w:rsid w:val="00EB617B"/>
    <w:rsid w:val="00EB6FF1"/>
    <w:rsid w:val="00EB709A"/>
    <w:rsid w:val="00EB7436"/>
    <w:rsid w:val="00EB792C"/>
    <w:rsid w:val="00EC0A07"/>
    <w:rsid w:val="00EC12C4"/>
    <w:rsid w:val="00EC1ED9"/>
    <w:rsid w:val="00EC1FEA"/>
    <w:rsid w:val="00EC2419"/>
    <w:rsid w:val="00EC2E75"/>
    <w:rsid w:val="00EC35B6"/>
    <w:rsid w:val="00EC3B46"/>
    <w:rsid w:val="00EC46A1"/>
    <w:rsid w:val="00EC4C29"/>
    <w:rsid w:val="00EC51F7"/>
    <w:rsid w:val="00EC535D"/>
    <w:rsid w:val="00EC5FBA"/>
    <w:rsid w:val="00EC612A"/>
    <w:rsid w:val="00EC7215"/>
    <w:rsid w:val="00EC75D2"/>
    <w:rsid w:val="00ED00DD"/>
    <w:rsid w:val="00ED075C"/>
    <w:rsid w:val="00ED0BE6"/>
    <w:rsid w:val="00ED14CA"/>
    <w:rsid w:val="00ED16D2"/>
    <w:rsid w:val="00ED226C"/>
    <w:rsid w:val="00ED2BE8"/>
    <w:rsid w:val="00ED2F24"/>
    <w:rsid w:val="00ED3991"/>
    <w:rsid w:val="00ED4055"/>
    <w:rsid w:val="00ED456F"/>
    <w:rsid w:val="00ED457B"/>
    <w:rsid w:val="00ED4973"/>
    <w:rsid w:val="00ED541B"/>
    <w:rsid w:val="00ED64F9"/>
    <w:rsid w:val="00ED6756"/>
    <w:rsid w:val="00ED6A63"/>
    <w:rsid w:val="00ED6C16"/>
    <w:rsid w:val="00ED6EEB"/>
    <w:rsid w:val="00EE00A8"/>
    <w:rsid w:val="00EE158A"/>
    <w:rsid w:val="00EE1856"/>
    <w:rsid w:val="00EE23F0"/>
    <w:rsid w:val="00EE2B0D"/>
    <w:rsid w:val="00EE34F8"/>
    <w:rsid w:val="00EE382B"/>
    <w:rsid w:val="00EE41A9"/>
    <w:rsid w:val="00EE43FE"/>
    <w:rsid w:val="00EE5B70"/>
    <w:rsid w:val="00EE63C6"/>
    <w:rsid w:val="00EE743C"/>
    <w:rsid w:val="00EE749B"/>
    <w:rsid w:val="00EE755F"/>
    <w:rsid w:val="00EE7591"/>
    <w:rsid w:val="00EE777E"/>
    <w:rsid w:val="00EE7AB7"/>
    <w:rsid w:val="00EF1517"/>
    <w:rsid w:val="00EF2FEF"/>
    <w:rsid w:val="00EF30EC"/>
    <w:rsid w:val="00EF3F70"/>
    <w:rsid w:val="00EF4564"/>
    <w:rsid w:val="00EF4971"/>
    <w:rsid w:val="00EF499C"/>
    <w:rsid w:val="00EF4EF0"/>
    <w:rsid w:val="00EF5148"/>
    <w:rsid w:val="00EF5155"/>
    <w:rsid w:val="00EF5920"/>
    <w:rsid w:val="00EF6A03"/>
    <w:rsid w:val="00EF75AD"/>
    <w:rsid w:val="00EF7670"/>
    <w:rsid w:val="00EF7E1D"/>
    <w:rsid w:val="00F00680"/>
    <w:rsid w:val="00F00A56"/>
    <w:rsid w:val="00F00E3C"/>
    <w:rsid w:val="00F00E69"/>
    <w:rsid w:val="00F01062"/>
    <w:rsid w:val="00F01129"/>
    <w:rsid w:val="00F0119A"/>
    <w:rsid w:val="00F01378"/>
    <w:rsid w:val="00F03285"/>
    <w:rsid w:val="00F032E1"/>
    <w:rsid w:val="00F0373B"/>
    <w:rsid w:val="00F03B99"/>
    <w:rsid w:val="00F03D08"/>
    <w:rsid w:val="00F03E61"/>
    <w:rsid w:val="00F03F46"/>
    <w:rsid w:val="00F040D1"/>
    <w:rsid w:val="00F0445A"/>
    <w:rsid w:val="00F04852"/>
    <w:rsid w:val="00F04BFF"/>
    <w:rsid w:val="00F055C8"/>
    <w:rsid w:val="00F05727"/>
    <w:rsid w:val="00F05776"/>
    <w:rsid w:val="00F059D6"/>
    <w:rsid w:val="00F05A25"/>
    <w:rsid w:val="00F05A68"/>
    <w:rsid w:val="00F065F6"/>
    <w:rsid w:val="00F070A4"/>
    <w:rsid w:val="00F07412"/>
    <w:rsid w:val="00F076AD"/>
    <w:rsid w:val="00F07E7A"/>
    <w:rsid w:val="00F10BF9"/>
    <w:rsid w:val="00F10D52"/>
    <w:rsid w:val="00F11951"/>
    <w:rsid w:val="00F11B96"/>
    <w:rsid w:val="00F11F33"/>
    <w:rsid w:val="00F12F78"/>
    <w:rsid w:val="00F134DC"/>
    <w:rsid w:val="00F137D2"/>
    <w:rsid w:val="00F144D3"/>
    <w:rsid w:val="00F15076"/>
    <w:rsid w:val="00F1605F"/>
    <w:rsid w:val="00F16C7E"/>
    <w:rsid w:val="00F172FF"/>
    <w:rsid w:val="00F179E8"/>
    <w:rsid w:val="00F20521"/>
    <w:rsid w:val="00F20B36"/>
    <w:rsid w:val="00F21470"/>
    <w:rsid w:val="00F220EF"/>
    <w:rsid w:val="00F22161"/>
    <w:rsid w:val="00F221A8"/>
    <w:rsid w:val="00F22398"/>
    <w:rsid w:val="00F2289E"/>
    <w:rsid w:val="00F23955"/>
    <w:rsid w:val="00F23FFB"/>
    <w:rsid w:val="00F24452"/>
    <w:rsid w:val="00F25566"/>
    <w:rsid w:val="00F2593D"/>
    <w:rsid w:val="00F26DF8"/>
    <w:rsid w:val="00F272F7"/>
    <w:rsid w:val="00F27300"/>
    <w:rsid w:val="00F27936"/>
    <w:rsid w:val="00F27D94"/>
    <w:rsid w:val="00F27E49"/>
    <w:rsid w:val="00F300DC"/>
    <w:rsid w:val="00F30248"/>
    <w:rsid w:val="00F31072"/>
    <w:rsid w:val="00F316CF"/>
    <w:rsid w:val="00F319AC"/>
    <w:rsid w:val="00F31D89"/>
    <w:rsid w:val="00F3206E"/>
    <w:rsid w:val="00F3225E"/>
    <w:rsid w:val="00F322CD"/>
    <w:rsid w:val="00F32724"/>
    <w:rsid w:val="00F32E43"/>
    <w:rsid w:val="00F331D1"/>
    <w:rsid w:val="00F33B88"/>
    <w:rsid w:val="00F34290"/>
    <w:rsid w:val="00F34974"/>
    <w:rsid w:val="00F34C31"/>
    <w:rsid w:val="00F3514B"/>
    <w:rsid w:val="00F35268"/>
    <w:rsid w:val="00F357C1"/>
    <w:rsid w:val="00F35879"/>
    <w:rsid w:val="00F36315"/>
    <w:rsid w:val="00F363BE"/>
    <w:rsid w:val="00F36B18"/>
    <w:rsid w:val="00F36CC1"/>
    <w:rsid w:val="00F3743F"/>
    <w:rsid w:val="00F377B0"/>
    <w:rsid w:val="00F37B7B"/>
    <w:rsid w:val="00F40737"/>
    <w:rsid w:val="00F4075D"/>
    <w:rsid w:val="00F40A44"/>
    <w:rsid w:val="00F41011"/>
    <w:rsid w:val="00F4158A"/>
    <w:rsid w:val="00F41620"/>
    <w:rsid w:val="00F41D67"/>
    <w:rsid w:val="00F430E7"/>
    <w:rsid w:val="00F4399E"/>
    <w:rsid w:val="00F43F82"/>
    <w:rsid w:val="00F44430"/>
    <w:rsid w:val="00F4473C"/>
    <w:rsid w:val="00F447EC"/>
    <w:rsid w:val="00F449E3"/>
    <w:rsid w:val="00F44B8F"/>
    <w:rsid w:val="00F44C99"/>
    <w:rsid w:val="00F44FDA"/>
    <w:rsid w:val="00F45744"/>
    <w:rsid w:val="00F45A97"/>
    <w:rsid w:val="00F45D33"/>
    <w:rsid w:val="00F46234"/>
    <w:rsid w:val="00F464B0"/>
    <w:rsid w:val="00F4678E"/>
    <w:rsid w:val="00F46A13"/>
    <w:rsid w:val="00F46A87"/>
    <w:rsid w:val="00F46AF9"/>
    <w:rsid w:val="00F46CFD"/>
    <w:rsid w:val="00F47549"/>
    <w:rsid w:val="00F479F3"/>
    <w:rsid w:val="00F47D9D"/>
    <w:rsid w:val="00F50D2E"/>
    <w:rsid w:val="00F510BB"/>
    <w:rsid w:val="00F5160A"/>
    <w:rsid w:val="00F51CC8"/>
    <w:rsid w:val="00F52728"/>
    <w:rsid w:val="00F52882"/>
    <w:rsid w:val="00F52B8D"/>
    <w:rsid w:val="00F53991"/>
    <w:rsid w:val="00F53B72"/>
    <w:rsid w:val="00F53E6F"/>
    <w:rsid w:val="00F53E7A"/>
    <w:rsid w:val="00F53F86"/>
    <w:rsid w:val="00F540ED"/>
    <w:rsid w:val="00F5411C"/>
    <w:rsid w:val="00F54211"/>
    <w:rsid w:val="00F543DD"/>
    <w:rsid w:val="00F54C61"/>
    <w:rsid w:val="00F54D1E"/>
    <w:rsid w:val="00F55878"/>
    <w:rsid w:val="00F55CA2"/>
    <w:rsid w:val="00F56921"/>
    <w:rsid w:val="00F56977"/>
    <w:rsid w:val="00F5775A"/>
    <w:rsid w:val="00F57CD9"/>
    <w:rsid w:val="00F61131"/>
    <w:rsid w:val="00F61202"/>
    <w:rsid w:val="00F612DE"/>
    <w:rsid w:val="00F6146D"/>
    <w:rsid w:val="00F618A8"/>
    <w:rsid w:val="00F618FB"/>
    <w:rsid w:val="00F61EE3"/>
    <w:rsid w:val="00F61EF9"/>
    <w:rsid w:val="00F624A2"/>
    <w:rsid w:val="00F628C4"/>
    <w:rsid w:val="00F62F24"/>
    <w:rsid w:val="00F63003"/>
    <w:rsid w:val="00F63438"/>
    <w:rsid w:val="00F642F9"/>
    <w:rsid w:val="00F65B7E"/>
    <w:rsid w:val="00F6633F"/>
    <w:rsid w:val="00F668FE"/>
    <w:rsid w:val="00F6706D"/>
    <w:rsid w:val="00F67E6B"/>
    <w:rsid w:val="00F703F7"/>
    <w:rsid w:val="00F70959"/>
    <w:rsid w:val="00F70B95"/>
    <w:rsid w:val="00F70E5E"/>
    <w:rsid w:val="00F7150A"/>
    <w:rsid w:val="00F717BA"/>
    <w:rsid w:val="00F724A7"/>
    <w:rsid w:val="00F729FA"/>
    <w:rsid w:val="00F72DD3"/>
    <w:rsid w:val="00F72E18"/>
    <w:rsid w:val="00F7303A"/>
    <w:rsid w:val="00F73470"/>
    <w:rsid w:val="00F738CC"/>
    <w:rsid w:val="00F749C0"/>
    <w:rsid w:val="00F749D9"/>
    <w:rsid w:val="00F74A97"/>
    <w:rsid w:val="00F751E6"/>
    <w:rsid w:val="00F756C8"/>
    <w:rsid w:val="00F75EA3"/>
    <w:rsid w:val="00F762F3"/>
    <w:rsid w:val="00F76796"/>
    <w:rsid w:val="00F768A8"/>
    <w:rsid w:val="00F768FE"/>
    <w:rsid w:val="00F77498"/>
    <w:rsid w:val="00F7797A"/>
    <w:rsid w:val="00F77D90"/>
    <w:rsid w:val="00F80041"/>
    <w:rsid w:val="00F8020B"/>
    <w:rsid w:val="00F80587"/>
    <w:rsid w:val="00F80C6C"/>
    <w:rsid w:val="00F80FD2"/>
    <w:rsid w:val="00F8156A"/>
    <w:rsid w:val="00F816C5"/>
    <w:rsid w:val="00F817BC"/>
    <w:rsid w:val="00F81E29"/>
    <w:rsid w:val="00F81F8E"/>
    <w:rsid w:val="00F820C3"/>
    <w:rsid w:val="00F823FD"/>
    <w:rsid w:val="00F825D9"/>
    <w:rsid w:val="00F83CB2"/>
    <w:rsid w:val="00F83D18"/>
    <w:rsid w:val="00F84467"/>
    <w:rsid w:val="00F84846"/>
    <w:rsid w:val="00F84892"/>
    <w:rsid w:val="00F8490B"/>
    <w:rsid w:val="00F84F57"/>
    <w:rsid w:val="00F853E4"/>
    <w:rsid w:val="00F854B3"/>
    <w:rsid w:val="00F86213"/>
    <w:rsid w:val="00F870D8"/>
    <w:rsid w:val="00F87111"/>
    <w:rsid w:val="00F87125"/>
    <w:rsid w:val="00F871BD"/>
    <w:rsid w:val="00F877AB"/>
    <w:rsid w:val="00F87BB2"/>
    <w:rsid w:val="00F87D2A"/>
    <w:rsid w:val="00F90475"/>
    <w:rsid w:val="00F91037"/>
    <w:rsid w:val="00F929F8"/>
    <w:rsid w:val="00F92D24"/>
    <w:rsid w:val="00F934A9"/>
    <w:rsid w:val="00F93C3C"/>
    <w:rsid w:val="00F93D77"/>
    <w:rsid w:val="00F94008"/>
    <w:rsid w:val="00F94049"/>
    <w:rsid w:val="00F9423E"/>
    <w:rsid w:val="00F94D31"/>
    <w:rsid w:val="00F95E52"/>
    <w:rsid w:val="00F96DD0"/>
    <w:rsid w:val="00F97017"/>
    <w:rsid w:val="00F9714F"/>
    <w:rsid w:val="00F97A52"/>
    <w:rsid w:val="00F97BDD"/>
    <w:rsid w:val="00FA0330"/>
    <w:rsid w:val="00FA0615"/>
    <w:rsid w:val="00FA083C"/>
    <w:rsid w:val="00FA0D6A"/>
    <w:rsid w:val="00FA138A"/>
    <w:rsid w:val="00FA13DD"/>
    <w:rsid w:val="00FA160A"/>
    <w:rsid w:val="00FA1CA5"/>
    <w:rsid w:val="00FA1F30"/>
    <w:rsid w:val="00FA2066"/>
    <w:rsid w:val="00FA2837"/>
    <w:rsid w:val="00FA29A1"/>
    <w:rsid w:val="00FA2AAA"/>
    <w:rsid w:val="00FA2EFB"/>
    <w:rsid w:val="00FA4382"/>
    <w:rsid w:val="00FA51A1"/>
    <w:rsid w:val="00FA53D3"/>
    <w:rsid w:val="00FA585B"/>
    <w:rsid w:val="00FA62B2"/>
    <w:rsid w:val="00FA64C5"/>
    <w:rsid w:val="00FA6ABE"/>
    <w:rsid w:val="00FA79F7"/>
    <w:rsid w:val="00FA7D08"/>
    <w:rsid w:val="00FB0360"/>
    <w:rsid w:val="00FB0738"/>
    <w:rsid w:val="00FB0747"/>
    <w:rsid w:val="00FB09BD"/>
    <w:rsid w:val="00FB09DB"/>
    <w:rsid w:val="00FB0EA2"/>
    <w:rsid w:val="00FB171F"/>
    <w:rsid w:val="00FB2B9B"/>
    <w:rsid w:val="00FB314F"/>
    <w:rsid w:val="00FB3701"/>
    <w:rsid w:val="00FB415F"/>
    <w:rsid w:val="00FB44AF"/>
    <w:rsid w:val="00FB4961"/>
    <w:rsid w:val="00FB4F3D"/>
    <w:rsid w:val="00FB6FFD"/>
    <w:rsid w:val="00FB74F8"/>
    <w:rsid w:val="00FB7603"/>
    <w:rsid w:val="00FB760A"/>
    <w:rsid w:val="00FB76E7"/>
    <w:rsid w:val="00FB76F1"/>
    <w:rsid w:val="00FC0C62"/>
    <w:rsid w:val="00FC0D12"/>
    <w:rsid w:val="00FC0DD2"/>
    <w:rsid w:val="00FC158B"/>
    <w:rsid w:val="00FC29E2"/>
    <w:rsid w:val="00FC30BF"/>
    <w:rsid w:val="00FC3398"/>
    <w:rsid w:val="00FC3744"/>
    <w:rsid w:val="00FC3FA2"/>
    <w:rsid w:val="00FC4282"/>
    <w:rsid w:val="00FC42E1"/>
    <w:rsid w:val="00FC5B1F"/>
    <w:rsid w:val="00FC6B35"/>
    <w:rsid w:val="00FC6C5C"/>
    <w:rsid w:val="00FC7211"/>
    <w:rsid w:val="00FD0E89"/>
    <w:rsid w:val="00FD1872"/>
    <w:rsid w:val="00FD19B0"/>
    <w:rsid w:val="00FD1F2E"/>
    <w:rsid w:val="00FD221E"/>
    <w:rsid w:val="00FD23F6"/>
    <w:rsid w:val="00FD25CF"/>
    <w:rsid w:val="00FD3528"/>
    <w:rsid w:val="00FD387D"/>
    <w:rsid w:val="00FD40AB"/>
    <w:rsid w:val="00FD45FE"/>
    <w:rsid w:val="00FD4CBB"/>
    <w:rsid w:val="00FD5543"/>
    <w:rsid w:val="00FD56C8"/>
    <w:rsid w:val="00FD5B3E"/>
    <w:rsid w:val="00FD60B6"/>
    <w:rsid w:val="00FD6819"/>
    <w:rsid w:val="00FD6A70"/>
    <w:rsid w:val="00FD6B06"/>
    <w:rsid w:val="00FD7625"/>
    <w:rsid w:val="00FD7FCC"/>
    <w:rsid w:val="00FE0736"/>
    <w:rsid w:val="00FE0934"/>
    <w:rsid w:val="00FE15E7"/>
    <w:rsid w:val="00FE19E1"/>
    <w:rsid w:val="00FE2006"/>
    <w:rsid w:val="00FE2078"/>
    <w:rsid w:val="00FE2A8E"/>
    <w:rsid w:val="00FE2F15"/>
    <w:rsid w:val="00FE2F23"/>
    <w:rsid w:val="00FE3184"/>
    <w:rsid w:val="00FE46E1"/>
    <w:rsid w:val="00FE46E2"/>
    <w:rsid w:val="00FE5200"/>
    <w:rsid w:val="00FE5BD3"/>
    <w:rsid w:val="00FE6478"/>
    <w:rsid w:val="00FE7176"/>
    <w:rsid w:val="00FE73E5"/>
    <w:rsid w:val="00FE762A"/>
    <w:rsid w:val="00FE7975"/>
    <w:rsid w:val="00FE7FA9"/>
    <w:rsid w:val="00FF008C"/>
    <w:rsid w:val="00FF0C09"/>
    <w:rsid w:val="00FF1218"/>
    <w:rsid w:val="00FF17A7"/>
    <w:rsid w:val="00FF223B"/>
    <w:rsid w:val="00FF2604"/>
    <w:rsid w:val="00FF2946"/>
    <w:rsid w:val="00FF2D63"/>
    <w:rsid w:val="00FF2EDC"/>
    <w:rsid w:val="00FF2FBF"/>
    <w:rsid w:val="00FF3BB9"/>
    <w:rsid w:val="00FF3D36"/>
    <w:rsid w:val="00FF43F2"/>
    <w:rsid w:val="00FF4B48"/>
    <w:rsid w:val="00FF4D7E"/>
    <w:rsid w:val="00FF4E88"/>
    <w:rsid w:val="00FF4EA7"/>
    <w:rsid w:val="00FF59C1"/>
    <w:rsid w:val="00FF5D1A"/>
    <w:rsid w:val="00FF5D97"/>
    <w:rsid w:val="00FF6AAE"/>
    <w:rsid w:val="00FF6F99"/>
    <w:rsid w:val="00FF6FDA"/>
    <w:rsid w:val="00FF7057"/>
    <w:rsid w:val="00FF7A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3" fill="f" fillcolor="white" stroke="f">
      <v:fill color="white" on="f"/>
      <v:stroke on="f"/>
    </o:shapedefaults>
    <o:shapelayout v:ext="edit">
      <o:idmap v:ext="edit" data="1"/>
    </o:shapelayout>
  </w:shapeDefaults>
  <w:decimalSymbol w:val=","/>
  <w:listSeparator w:val=";"/>
  <w14:docId w14:val="0CD2532D"/>
  <w15:docId w15:val="{1854E4D0-0649-496A-8F3B-EA7F309BD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0"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0CC"/>
  </w:style>
  <w:style w:type="paragraph" w:styleId="1">
    <w:name w:val="heading 1"/>
    <w:basedOn w:val="a"/>
    <w:next w:val="a"/>
    <w:link w:val="10"/>
    <w:autoRedefine/>
    <w:uiPriority w:val="9"/>
    <w:qFormat/>
    <w:rsid w:val="001D0C4F"/>
    <w:pPr>
      <w:keepNext/>
      <w:keepLines/>
      <w:spacing w:after="0" w:line="360" w:lineRule="auto"/>
      <w:ind w:firstLine="567"/>
      <w:jc w:val="center"/>
      <w:outlineLvl w:val="0"/>
    </w:pPr>
    <w:rPr>
      <w:rFonts w:ascii="Times New Roman" w:eastAsia="Times New Roman" w:hAnsi="Times New Roman" w:cs="Times New Roman"/>
      <w:b/>
      <w:bCs/>
      <w:sz w:val="28"/>
      <w:szCs w:val="28"/>
      <w:lang w:eastAsia="ru-RU"/>
    </w:rPr>
  </w:style>
  <w:style w:type="paragraph" w:styleId="2">
    <w:name w:val="heading 2"/>
    <w:aliases w:val="Заголовок 2 схемы ВиВ"/>
    <w:basedOn w:val="a"/>
    <w:next w:val="a"/>
    <w:link w:val="20"/>
    <w:qFormat/>
    <w:rsid w:val="001D635A"/>
    <w:pPr>
      <w:keepNext/>
      <w:keepLines/>
      <w:spacing w:after="0" w:line="360" w:lineRule="auto"/>
      <w:ind w:firstLine="567"/>
      <w:jc w:val="both"/>
      <w:outlineLvl w:val="1"/>
    </w:pPr>
    <w:rPr>
      <w:rFonts w:ascii="Times New Roman" w:eastAsia="Times New Roman" w:hAnsi="Times New Roman" w:cs="Times New Roman"/>
      <w:b/>
      <w:bCs/>
      <w:sz w:val="28"/>
      <w:szCs w:val="26"/>
      <w:lang w:eastAsia="ru-RU"/>
    </w:rPr>
  </w:style>
  <w:style w:type="paragraph" w:styleId="3">
    <w:name w:val="heading 3"/>
    <w:aliases w:val="Заголовок 3 схемы ВиВ"/>
    <w:basedOn w:val="2"/>
    <w:next w:val="a"/>
    <w:link w:val="30"/>
    <w:qFormat/>
    <w:rsid w:val="00690B62"/>
    <w:pPr>
      <w:outlineLvl w:val="2"/>
    </w:pPr>
    <w:rPr>
      <w:szCs w:val="20"/>
    </w:rPr>
  </w:style>
  <w:style w:type="paragraph" w:styleId="4">
    <w:name w:val="heading 4"/>
    <w:basedOn w:val="a"/>
    <w:next w:val="a"/>
    <w:link w:val="40"/>
    <w:qFormat/>
    <w:rsid w:val="007F0D03"/>
    <w:pPr>
      <w:keepNext/>
      <w:spacing w:after="0" w:line="240" w:lineRule="auto"/>
      <w:jc w:val="right"/>
      <w:outlineLvl w:val="3"/>
    </w:pPr>
    <w:rPr>
      <w:rFonts w:ascii="Times New Roman" w:eastAsia="Times New Roman" w:hAnsi="Times New Roman" w:cs="Times New Roman"/>
      <w:sz w:val="28"/>
      <w:szCs w:val="20"/>
    </w:rPr>
  </w:style>
  <w:style w:type="paragraph" w:styleId="5">
    <w:name w:val="heading 5"/>
    <w:basedOn w:val="a"/>
    <w:next w:val="a"/>
    <w:link w:val="50"/>
    <w:uiPriority w:val="9"/>
    <w:qFormat/>
    <w:rsid w:val="007F0D03"/>
    <w:pPr>
      <w:keepNext/>
      <w:spacing w:after="0" w:line="240" w:lineRule="auto"/>
      <w:outlineLvl w:val="4"/>
    </w:pPr>
    <w:rPr>
      <w:rFonts w:ascii="Times New Roman" w:eastAsia="Times New Roman" w:hAnsi="Times New Roman" w:cs="Times New Roman"/>
      <w:sz w:val="28"/>
      <w:szCs w:val="20"/>
      <w:u w:val="single"/>
    </w:rPr>
  </w:style>
  <w:style w:type="paragraph" w:styleId="6">
    <w:name w:val="heading 6"/>
    <w:basedOn w:val="a"/>
    <w:next w:val="a"/>
    <w:link w:val="60"/>
    <w:uiPriority w:val="9"/>
    <w:qFormat/>
    <w:rsid w:val="007F0D03"/>
    <w:pPr>
      <w:keepNext/>
      <w:spacing w:after="0" w:line="240" w:lineRule="auto"/>
      <w:jc w:val="center"/>
      <w:outlineLvl w:val="5"/>
    </w:pPr>
    <w:rPr>
      <w:rFonts w:ascii="Times New Roman" w:eastAsia="Times New Roman" w:hAnsi="Times New Roman" w:cs="Times New Roman"/>
      <w:b/>
      <w:sz w:val="28"/>
      <w:szCs w:val="20"/>
    </w:rPr>
  </w:style>
  <w:style w:type="paragraph" w:styleId="7">
    <w:name w:val="heading 7"/>
    <w:basedOn w:val="a"/>
    <w:next w:val="a"/>
    <w:link w:val="70"/>
    <w:uiPriority w:val="9"/>
    <w:qFormat/>
    <w:rsid w:val="007F0D03"/>
    <w:pPr>
      <w:keepNext/>
      <w:spacing w:after="0" w:line="240" w:lineRule="auto"/>
      <w:ind w:firstLine="720"/>
      <w:outlineLvl w:val="6"/>
    </w:pPr>
    <w:rPr>
      <w:rFonts w:ascii="Times New Roman" w:eastAsia="Times New Roman" w:hAnsi="Times New Roman" w:cs="Times New Roman"/>
      <w:sz w:val="28"/>
      <w:szCs w:val="20"/>
    </w:rPr>
  </w:style>
  <w:style w:type="paragraph" w:styleId="8">
    <w:name w:val="heading 8"/>
    <w:basedOn w:val="a"/>
    <w:next w:val="a"/>
    <w:link w:val="80"/>
    <w:uiPriority w:val="9"/>
    <w:qFormat/>
    <w:rsid w:val="007F0D03"/>
    <w:pPr>
      <w:keepNext/>
      <w:spacing w:after="0" w:line="240" w:lineRule="auto"/>
      <w:ind w:firstLine="567"/>
      <w:jc w:val="right"/>
      <w:outlineLvl w:val="7"/>
    </w:pPr>
    <w:rPr>
      <w:rFonts w:ascii="Times New Roman" w:eastAsia="Times New Roman" w:hAnsi="Times New Roman" w:cs="Times New Roman"/>
      <w:sz w:val="28"/>
      <w:szCs w:val="20"/>
    </w:rPr>
  </w:style>
  <w:style w:type="paragraph" w:styleId="9">
    <w:name w:val="heading 9"/>
    <w:basedOn w:val="a"/>
    <w:next w:val="a"/>
    <w:link w:val="90"/>
    <w:uiPriority w:val="9"/>
    <w:qFormat/>
    <w:rsid w:val="007F0D03"/>
    <w:pPr>
      <w:keepNext/>
      <w:spacing w:after="0" w:line="240" w:lineRule="auto"/>
      <w:ind w:firstLine="567"/>
      <w:jc w:val="both"/>
      <w:outlineLvl w:val="8"/>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0C4F"/>
    <w:rPr>
      <w:rFonts w:ascii="Times New Roman" w:eastAsia="Times New Roman" w:hAnsi="Times New Roman" w:cs="Times New Roman"/>
      <w:b/>
      <w:bCs/>
      <w:sz w:val="28"/>
      <w:szCs w:val="28"/>
      <w:lang w:eastAsia="ru-RU"/>
    </w:rPr>
  </w:style>
  <w:style w:type="character" w:customStyle="1" w:styleId="20">
    <w:name w:val="Заголовок 2 Знак"/>
    <w:aliases w:val="Заголовок 2 схемы ВиВ Знак"/>
    <w:basedOn w:val="a0"/>
    <w:link w:val="2"/>
    <w:rsid w:val="001D635A"/>
    <w:rPr>
      <w:rFonts w:ascii="Times New Roman" w:eastAsia="Times New Roman" w:hAnsi="Times New Roman" w:cs="Times New Roman"/>
      <w:b/>
      <w:bCs/>
      <w:sz w:val="28"/>
      <w:szCs w:val="26"/>
      <w:lang w:eastAsia="ru-RU"/>
    </w:rPr>
  </w:style>
  <w:style w:type="table" w:styleId="a3">
    <w:name w:val="Table Grid"/>
    <w:basedOn w:val="a1"/>
    <w:rsid w:val="007D19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32186"/>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link w:val="a5"/>
    <w:uiPriority w:val="99"/>
    <w:qFormat/>
    <w:rsid w:val="00C25204"/>
    <w:pPr>
      <w:ind w:left="720"/>
      <w:contextualSpacing/>
    </w:pPr>
  </w:style>
  <w:style w:type="paragraph" w:styleId="a6">
    <w:name w:val="Normal (Web)"/>
    <w:aliases w:val="Обычный (Web),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basedOn w:val="a"/>
    <w:link w:val="a7"/>
    <w:uiPriority w:val="99"/>
    <w:unhideWhenUsed/>
    <w:qFormat/>
    <w:rsid w:val="005345E5"/>
    <w:pPr>
      <w:spacing w:before="100" w:beforeAutospacing="1" w:after="100" w:afterAutospacing="1" w:line="240" w:lineRule="auto"/>
    </w:pPr>
    <w:rPr>
      <w:rFonts w:ascii="Verdana" w:eastAsia="Times New Roman" w:hAnsi="Verdana" w:cs="Times New Roman"/>
      <w:sz w:val="17"/>
      <w:szCs w:val="17"/>
      <w:lang w:eastAsia="ru-RU"/>
    </w:rPr>
  </w:style>
  <w:style w:type="paragraph" w:styleId="a8">
    <w:name w:val="Balloon Text"/>
    <w:basedOn w:val="a"/>
    <w:link w:val="a9"/>
    <w:uiPriority w:val="99"/>
    <w:unhideWhenUsed/>
    <w:rsid w:val="00801C2B"/>
    <w:pPr>
      <w:spacing w:after="0" w:line="240" w:lineRule="auto"/>
    </w:pPr>
    <w:rPr>
      <w:rFonts w:ascii="Tahoma" w:eastAsia="Times New Roman" w:hAnsi="Tahoma" w:cs="Tahoma"/>
      <w:sz w:val="16"/>
      <w:szCs w:val="16"/>
      <w:lang w:eastAsia="ru-RU"/>
    </w:rPr>
  </w:style>
  <w:style w:type="character" w:customStyle="1" w:styleId="a9">
    <w:name w:val="Текст выноски Знак"/>
    <w:basedOn w:val="a0"/>
    <w:link w:val="a8"/>
    <w:uiPriority w:val="99"/>
    <w:rsid w:val="00801C2B"/>
    <w:rPr>
      <w:rFonts w:ascii="Tahoma" w:eastAsia="Times New Roman" w:hAnsi="Tahoma" w:cs="Tahoma"/>
      <w:sz w:val="16"/>
      <w:szCs w:val="16"/>
      <w:lang w:eastAsia="ru-RU"/>
    </w:rPr>
  </w:style>
  <w:style w:type="paragraph" w:styleId="aa">
    <w:name w:val="Body Text"/>
    <w:aliases w:val="bt,Òàáë òåêñò"/>
    <w:basedOn w:val="a"/>
    <w:link w:val="ab"/>
    <w:uiPriority w:val="99"/>
    <w:rsid w:val="00801C2B"/>
    <w:pPr>
      <w:suppressAutoHyphens/>
      <w:spacing w:after="0" w:line="240" w:lineRule="auto"/>
      <w:jc w:val="center"/>
    </w:pPr>
    <w:rPr>
      <w:rFonts w:ascii="Times New Roman" w:eastAsia="Times New Roman" w:hAnsi="Times New Roman" w:cs="Times New Roman"/>
      <w:b/>
      <w:bCs/>
      <w:kern w:val="1"/>
      <w:sz w:val="24"/>
      <w:szCs w:val="24"/>
      <w:lang w:eastAsia="ar-SA"/>
    </w:rPr>
  </w:style>
  <w:style w:type="character" w:customStyle="1" w:styleId="ab">
    <w:name w:val="Основной текст Знак"/>
    <w:aliases w:val="bt Знак,Òàáë òåêñò Знак"/>
    <w:basedOn w:val="a0"/>
    <w:link w:val="aa"/>
    <w:rsid w:val="00801C2B"/>
    <w:rPr>
      <w:rFonts w:ascii="Times New Roman" w:eastAsia="Times New Roman" w:hAnsi="Times New Roman" w:cs="Times New Roman"/>
      <w:b/>
      <w:bCs/>
      <w:kern w:val="1"/>
      <w:sz w:val="24"/>
      <w:szCs w:val="24"/>
      <w:lang w:eastAsia="ar-SA"/>
    </w:rPr>
  </w:style>
  <w:style w:type="paragraph" w:customStyle="1" w:styleId="21">
    <w:name w:val="Основной текст 21"/>
    <w:basedOn w:val="a"/>
    <w:rsid w:val="00801C2B"/>
    <w:pPr>
      <w:suppressAutoHyphens/>
      <w:spacing w:after="0" w:line="240" w:lineRule="auto"/>
    </w:pPr>
    <w:rPr>
      <w:rFonts w:ascii="Times New Roman" w:eastAsia="Times New Roman" w:hAnsi="Times New Roman" w:cs="Times New Roman"/>
      <w:b/>
      <w:bCs/>
      <w:kern w:val="1"/>
      <w:sz w:val="24"/>
      <w:szCs w:val="24"/>
      <w:lang w:eastAsia="ar-SA"/>
    </w:rPr>
  </w:style>
  <w:style w:type="paragraph" w:styleId="ac">
    <w:name w:val="header"/>
    <w:aliases w:val="ВерхКолонтитул"/>
    <w:basedOn w:val="a"/>
    <w:link w:val="ad"/>
    <w:rsid w:val="00801C2B"/>
    <w:pPr>
      <w:tabs>
        <w:tab w:val="center" w:pos="4677"/>
        <w:tab w:val="right" w:pos="9355"/>
      </w:tabs>
    </w:pPr>
    <w:rPr>
      <w:rFonts w:ascii="Calibri" w:eastAsia="Times New Roman" w:hAnsi="Calibri" w:cs="Times New Roman"/>
      <w:lang w:eastAsia="ru-RU"/>
    </w:rPr>
  </w:style>
  <w:style w:type="character" w:customStyle="1" w:styleId="ad">
    <w:name w:val="Верхний колонтитул Знак"/>
    <w:aliases w:val="ВерхКолонтитул Знак"/>
    <w:basedOn w:val="a0"/>
    <w:link w:val="ac"/>
    <w:rsid w:val="00801C2B"/>
    <w:rPr>
      <w:rFonts w:ascii="Calibri" w:eastAsia="Times New Roman" w:hAnsi="Calibri" w:cs="Times New Roman"/>
      <w:lang w:eastAsia="ru-RU"/>
    </w:rPr>
  </w:style>
  <w:style w:type="paragraph" w:styleId="ae">
    <w:name w:val="footer"/>
    <w:basedOn w:val="a"/>
    <w:link w:val="af"/>
    <w:uiPriority w:val="99"/>
    <w:rsid w:val="00801C2B"/>
    <w:pPr>
      <w:tabs>
        <w:tab w:val="center" w:pos="4677"/>
        <w:tab w:val="right" w:pos="9355"/>
      </w:tabs>
    </w:pPr>
    <w:rPr>
      <w:rFonts w:ascii="Calibri" w:eastAsia="Times New Roman" w:hAnsi="Calibri" w:cs="Times New Roman"/>
      <w:lang w:eastAsia="ru-RU"/>
    </w:rPr>
  </w:style>
  <w:style w:type="character" w:customStyle="1" w:styleId="af">
    <w:name w:val="Нижний колонтитул Знак"/>
    <w:basedOn w:val="a0"/>
    <w:link w:val="ae"/>
    <w:uiPriority w:val="99"/>
    <w:rsid w:val="00801C2B"/>
    <w:rPr>
      <w:rFonts w:ascii="Calibri" w:eastAsia="Times New Roman" w:hAnsi="Calibri" w:cs="Times New Roman"/>
      <w:lang w:eastAsia="ru-RU"/>
    </w:rPr>
  </w:style>
  <w:style w:type="character" w:styleId="af0">
    <w:name w:val="page number"/>
    <w:basedOn w:val="a0"/>
    <w:rsid w:val="00801C2B"/>
  </w:style>
  <w:style w:type="paragraph" w:customStyle="1" w:styleId="FORMATTEXT">
    <w:name w:val=".FORMATTEXT"/>
    <w:uiPriority w:val="99"/>
    <w:rsid w:val="0080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801C2B"/>
    <w:pPr>
      <w:widowControl w:val="0"/>
      <w:autoSpaceDE w:val="0"/>
      <w:autoSpaceDN w:val="0"/>
      <w:adjustRightInd w:val="0"/>
      <w:spacing w:after="0" w:line="240" w:lineRule="auto"/>
    </w:pPr>
    <w:rPr>
      <w:rFonts w:ascii="Arial" w:eastAsia="Times New Roman" w:hAnsi="Arial" w:cs="Arial"/>
      <w:color w:val="2B4279"/>
      <w:lang w:eastAsia="ru-RU"/>
    </w:rPr>
  </w:style>
  <w:style w:type="paragraph" w:styleId="31">
    <w:name w:val="Body Text 3"/>
    <w:basedOn w:val="a"/>
    <w:link w:val="32"/>
    <w:rsid w:val="00801C2B"/>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801C2B"/>
    <w:rPr>
      <w:rFonts w:ascii="Times New Roman" w:eastAsia="Times New Roman" w:hAnsi="Times New Roman" w:cs="Times New Roman"/>
      <w:sz w:val="16"/>
      <w:szCs w:val="16"/>
      <w:lang w:eastAsia="ru-RU"/>
    </w:rPr>
  </w:style>
  <w:style w:type="character" w:customStyle="1" w:styleId="apple-converted-space">
    <w:name w:val="apple-converted-space"/>
    <w:basedOn w:val="a0"/>
    <w:rsid w:val="0084177C"/>
  </w:style>
  <w:style w:type="character" w:customStyle="1" w:styleId="italic">
    <w:name w:val="italic"/>
    <w:basedOn w:val="a0"/>
    <w:rsid w:val="0084177C"/>
  </w:style>
  <w:style w:type="character" w:styleId="af1">
    <w:name w:val="Placeholder Text"/>
    <w:basedOn w:val="a0"/>
    <w:uiPriority w:val="99"/>
    <w:semiHidden/>
    <w:rsid w:val="00020185"/>
    <w:rPr>
      <w:color w:val="808080"/>
    </w:rPr>
  </w:style>
  <w:style w:type="character" w:styleId="af2">
    <w:name w:val="Hyperlink"/>
    <w:basedOn w:val="a0"/>
    <w:uiPriority w:val="99"/>
    <w:unhideWhenUsed/>
    <w:rsid w:val="00E93212"/>
    <w:rPr>
      <w:color w:val="0000FF" w:themeColor="hyperlink"/>
      <w:u w:val="single"/>
    </w:rPr>
  </w:style>
  <w:style w:type="paragraph" w:customStyle="1" w:styleId="formattext0">
    <w:name w:val="formattext"/>
    <w:basedOn w:val="a"/>
    <w:rsid w:val="00354EF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B279D3"/>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11">
    <w:name w:val="Основной текст Знак1"/>
    <w:basedOn w:val="a0"/>
    <w:uiPriority w:val="99"/>
    <w:rsid w:val="00F11F33"/>
    <w:rPr>
      <w:rFonts w:ascii="Times New Roman" w:eastAsia="Times New Roman" w:hAnsi="Times New Roman" w:cs="Times New Roman"/>
      <w:spacing w:val="0"/>
      <w:sz w:val="17"/>
      <w:u w:val="none"/>
      <w:lang w:val="ru-RU"/>
    </w:rPr>
  </w:style>
  <w:style w:type="character" w:customStyle="1" w:styleId="9pt">
    <w:name w:val="Основной текст + 9 pt"/>
    <w:basedOn w:val="11"/>
    <w:rsid w:val="00F11F33"/>
    <w:rPr>
      <w:rFonts w:ascii="Times New Roman" w:eastAsia="Times New Roman" w:hAnsi="Times New Roman" w:cs="Times New Roman"/>
      <w:spacing w:val="0"/>
      <w:sz w:val="18"/>
      <w:u w:val="none"/>
      <w:lang w:val="ru-RU"/>
    </w:rPr>
  </w:style>
  <w:style w:type="character" w:customStyle="1" w:styleId="61">
    <w:name w:val="Основной текст + 6"/>
    <w:aliases w:val="5 pt,Основной текст (14) + 8"/>
    <w:basedOn w:val="11"/>
    <w:uiPriority w:val="99"/>
    <w:rsid w:val="00F11F33"/>
    <w:rPr>
      <w:rFonts w:ascii="Times New Roman" w:eastAsia="Times New Roman" w:hAnsi="Times New Roman" w:cs="Times New Roman"/>
      <w:b/>
      <w:bCs/>
      <w:spacing w:val="0"/>
      <w:sz w:val="13"/>
      <w:u w:val="none"/>
      <w:lang w:val="ru-RU"/>
    </w:rPr>
  </w:style>
  <w:style w:type="character" w:customStyle="1" w:styleId="0pt">
    <w:name w:val="Основной текст + Интервал 0 pt"/>
    <w:basedOn w:val="11"/>
    <w:rsid w:val="00F11F33"/>
    <w:rPr>
      <w:rFonts w:ascii="Times New Roman" w:eastAsia="Times New Roman" w:hAnsi="Times New Roman" w:cs="Times New Roman"/>
      <w:spacing w:val="0"/>
      <w:sz w:val="19"/>
      <w:u w:val="none"/>
      <w:lang w:val="ru-RU"/>
    </w:rPr>
  </w:style>
  <w:style w:type="character" w:customStyle="1" w:styleId="81">
    <w:name w:val="Основной текст + 81"/>
    <w:basedOn w:val="11"/>
    <w:rsid w:val="00F11F33"/>
    <w:rPr>
      <w:rFonts w:ascii="Times New Roman" w:eastAsia="Times New Roman" w:hAnsi="Times New Roman" w:cs="Times New Roman"/>
      <w:spacing w:val="0"/>
      <w:sz w:val="17"/>
      <w:u w:val="none"/>
      <w:lang w:val="ru-RU"/>
    </w:rPr>
  </w:style>
  <w:style w:type="character" w:customStyle="1" w:styleId="af3">
    <w:name w:val="Основной текст + Полужирный"/>
    <w:basedOn w:val="11"/>
    <w:uiPriority w:val="99"/>
    <w:rsid w:val="00F11F33"/>
    <w:rPr>
      <w:rFonts w:ascii="Times New Roman" w:eastAsia="Times New Roman" w:hAnsi="Times New Roman" w:cs="Times New Roman"/>
      <w:b/>
      <w:bCs/>
      <w:spacing w:val="0"/>
      <w:sz w:val="19"/>
      <w:u w:val="none"/>
      <w:lang w:val="ru-RU"/>
    </w:rPr>
  </w:style>
  <w:style w:type="character" w:customStyle="1" w:styleId="22">
    <w:name w:val="Основной текст (2)_"/>
    <w:basedOn w:val="a0"/>
    <w:uiPriority w:val="99"/>
    <w:rsid w:val="00C46E26"/>
    <w:rPr>
      <w:rFonts w:ascii="Times New Roman" w:eastAsia="Times New Roman" w:hAnsi="Times New Roman" w:cs="Times New Roman"/>
      <w:b/>
      <w:bCs/>
      <w:sz w:val="19"/>
      <w:u w:val="none"/>
    </w:rPr>
  </w:style>
  <w:style w:type="character" w:customStyle="1" w:styleId="23">
    <w:name w:val="Основной текст (2)"/>
    <w:basedOn w:val="22"/>
    <w:rsid w:val="00C46E26"/>
    <w:rPr>
      <w:rFonts w:ascii="Times New Roman" w:eastAsia="Times New Roman" w:hAnsi="Times New Roman" w:cs="Times New Roman"/>
      <w:b/>
      <w:bCs/>
      <w:sz w:val="19"/>
      <w:u w:val="none"/>
    </w:rPr>
  </w:style>
  <w:style w:type="character" w:customStyle="1" w:styleId="220">
    <w:name w:val="Основной текст (2)2"/>
    <w:basedOn w:val="22"/>
    <w:rsid w:val="00C46E26"/>
    <w:rPr>
      <w:rFonts w:ascii="Times New Roman" w:eastAsia="Times New Roman" w:hAnsi="Times New Roman" w:cs="Times New Roman"/>
      <w:b/>
      <w:bCs/>
      <w:sz w:val="19"/>
      <w:u w:val="none"/>
    </w:rPr>
  </w:style>
  <w:style w:type="character" w:customStyle="1" w:styleId="WW8Num4z0">
    <w:name w:val="WW8Num4z0"/>
    <w:rsid w:val="00C46E26"/>
    <w:rPr>
      <w:rFonts w:ascii="Symbol" w:hAnsi="Symbol"/>
    </w:rPr>
  </w:style>
  <w:style w:type="character" w:customStyle="1" w:styleId="WW8Num5z0">
    <w:name w:val="WW8Num5z0"/>
    <w:rsid w:val="00C46E26"/>
    <w:rPr>
      <w:rFonts w:ascii="Symbol" w:hAnsi="Symbol"/>
    </w:rPr>
  </w:style>
  <w:style w:type="character" w:customStyle="1" w:styleId="WW8Num6z0">
    <w:name w:val="WW8Num6z0"/>
    <w:rsid w:val="00C46E26"/>
    <w:rPr>
      <w:rFonts w:ascii="Symbol" w:hAnsi="Symbol" w:cs="OpenSymbol"/>
    </w:rPr>
  </w:style>
  <w:style w:type="character" w:customStyle="1" w:styleId="WW8Num7z0">
    <w:name w:val="WW8Num7z0"/>
    <w:rsid w:val="00C46E26"/>
    <w:rPr>
      <w:rFonts w:ascii="Symbol" w:hAnsi="Symbol" w:cs="OpenSymbol"/>
    </w:rPr>
  </w:style>
  <w:style w:type="character" w:customStyle="1" w:styleId="WW8Num8z0">
    <w:name w:val="WW8Num8z0"/>
    <w:rsid w:val="00C46E26"/>
    <w:rPr>
      <w:rFonts w:ascii="Symbol" w:hAnsi="Symbol" w:cs="OpenSymbol"/>
    </w:rPr>
  </w:style>
  <w:style w:type="character" w:customStyle="1" w:styleId="WW8Num9z0">
    <w:name w:val="WW8Num9z0"/>
    <w:rsid w:val="00C46E26"/>
    <w:rPr>
      <w:rFonts w:ascii="Symbol" w:hAnsi="Symbol" w:cs="OpenSymbol"/>
    </w:rPr>
  </w:style>
  <w:style w:type="character" w:customStyle="1" w:styleId="WW8Num11z0">
    <w:name w:val="WW8Num11z0"/>
    <w:rsid w:val="00C46E26"/>
    <w:rPr>
      <w:rFonts w:ascii="Symbol" w:hAnsi="Symbol" w:cs="OpenSymbol"/>
    </w:rPr>
  </w:style>
  <w:style w:type="character" w:customStyle="1" w:styleId="WW8Num12z0">
    <w:name w:val="WW8Num12z0"/>
    <w:rsid w:val="00C46E26"/>
    <w:rPr>
      <w:rFonts w:ascii="Symbol" w:hAnsi="Symbol" w:cs="OpenSymbol"/>
    </w:rPr>
  </w:style>
  <w:style w:type="character" w:customStyle="1" w:styleId="WW8Num13z0">
    <w:name w:val="WW8Num13z0"/>
    <w:rsid w:val="00C46E26"/>
    <w:rPr>
      <w:rFonts w:ascii="Symbol" w:hAnsi="Symbol" w:cs="OpenSymbol"/>
    </w:rPr>
  </w:style>
  <w:style w:type="character" w:customStyle="1" w:styleId="WW8Num13z1">
    <w:name w:val="WW8Num13z1"/>
    <w:rsid w:val="00C46E26"/>
    <w:rPr>
      <w:rFonts w:ascii="OpenSymbol" w:hAnsi="OpenSymbol" w:cs="StarSymbol"/>
      <w:sz w:val="18"/>
      <w:szCs w:val="18"/>
    </w:rPr>
  </w:style>
  <w:style w:type="character" w:customStyle="1" w:styleId="WW8Num15z0">
    <w:name w:val="WW8Num15z0"/>
    <w:rsid w:val="00C46E26"/>
    <w:rPr>
      <w:rFonts w:ascii="Symbol" w:hAnsi="Symbol" w:cs="StarSymbol"/>
      <w:sz w:val="18"/>
      <w:szCs w:val="18"/>
    </w:rPr>
  </w:style>
  <w:style w:type="character" w:customStyle="1" w:styleId="WW8Num15z1">
    <w:name w:val="WW8Num15z1"/>
    <w:rsid w:val="00C46E26"/>
    <w:rPr>
      <w:rFonts w:ascii="OpenSymbol" w:hAnsi="OpenSymbol" w:cs="StarSymbol"/>
      <w:sz w:val="18"/>
      <w:szCs w:val="18"/>
    </w:rPr>
  </w:style>
  <w:style w:type="character" w:customStyle="1" w:styleId="WW8Num16z0">
    <w:name w:val="WW8Num16z0"/>
    <w:rsid w:val="00C46E26"/>
    <w:rPr>
      <w:rFonts w:ascii="Times New Roman" w:hAnsi="Times New Roman" w:cs="Times New Roman"/>
      <w:b w:val="0"/>
      <w:bCs w:val="0"/>
      <w:i w:val="0"/>
      <w:iCs w:val="0"/>
      <w:caps w:val="0"/>
      <w:smallCaps w:val="0"/>
      <w:strike w:val="0"/>
      <w:dstrike w:val="0"/>
      <w:color w:val="000000"/>
      <w:spacing w:val="-10"/>
      <w:w w:val="100"/>
      <w:sz w:val="19"/>
      <w:u w:val="none"/>
    </w:rPr>
  </w:style>
  <w:style w:type="character" w:customStyle="1" w:styleId="WW8Num17z0">
    <w:name w:val="WW8Num17z0"/>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WW8Num17z1">
    <w:name w:val="WW8Num17z1"/>
    <w:rsid w:val="00C46E26"/>
    <w:rPr>
      <w:rFonts w:ascii="OpenSymbol" w:hAnsi="OpenSymbol" w:cs="StarSymbol"/>
      <w:sz w:val="18"/>
      <w:szCs w:val="18"/>
    </w:rPr>
  </w:style>
  <w:style w:type="character" w:customStyle="1" w:styleId="WW8Num17z3">
    <w:name w:val="WW8Num17z3"/>
    <w:rsid w:val="00C46E26"/>
    <w:rPr>
      <w:rFonts w:ascii="Symbol" w:hAnsi="Symbol" w:cs="StarSymbol"/>
      <w:sz w:val="18"/>
      <w:szCs w:val="18"/>
    </w:rPr>
  </w:style>
  <w:style w:type="character" w:customStyle="1" w:styleId="WW8Num18z0">
    <w:name w:val="WW8Num18z0"/>
    <w:rsid w:val="00C46E26"/>
    <w:rPr>
      <w:rFonts w:ascii="Times New Roman" w:hAnsi="Times New Roman" w:cs="Times New Roman"/>
      <w:b w:val="0"/>
      <w:bCs w:val="0"/>
      <w:i w:val="0"/>
      <w:iCs w:val="0"/>
      <w:caps w:val="0"/>
      <w:smallCaps w:val="0"/>
      <w:strike w:val="0"/>
      <w:dstrike w:val="0"/>
      <w:color w:val="000000"/>
      <w:spacing w:val="-10"/>
      <w:w w:val="100"/>
      <w:sz w:val="19"/>
      <w:u w:val="none"/>
    </w:rPr>
  </w:style>
  <w:style w:type="character" w:customStyle="1" w:styleId="WW8Num18z1">
    <w:name w:val="WW8Num18z1"/>
    <w:rsid w:val="00C46E26"/>
    <w:rPr>
      <w:rFonts w:ascii="OpenSymbol" w:hAnsi="OpenSymbol" w:cs="StarSymbol"/>
      <w:sz w:val="18"/>
      <w:szCs w:val="18"/>
    </w:rPr>
  </w:style>
  <w:style w:type="character" w:customStyle="1" w:styleId="WW8Num18z3">
    <w:name w:val="WW8Num18z3"/>
    <w:rsid w:val="00C46E26"/>
    <w:rPr>
      <w:rFonts w:ascii="Symbol" w:hAnsi="Symbol" w:cs="StarSymbol"/>
      <w:sz w:val="18"/>
      <w:szCs w:val="18"/>
    </w:rPr>
  </w:style>
  <w:style w:type="character" w:customStyle="1" w:styleId="WW8Num19z0">
    <w:name w:val="WW8Num19z0"/>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WW8Num19z1">
    <w:name w:val="WW8Num19z1"/>
    <w:rsid w:val="00C46E26"/>
    <w:rPr>
      <w:rFonts w:ascii="OpenSymbol" w:hAnsi="OpenSymbol" w:cs="StarSymbol"/>
      <w:sz w:val="18"/>
      <w:szCs w:val="18"/>
    </w:rPr>
  </w:style>
  <w:style w:type="character" w:customStyle="1" w:styleId="WW8Num19z3">
    <w:name w:val="WW8Num19z3"/>
    <w:rsid w:val="00C46E26"/>
    <w:rPr>
      <w:rFonts w:ascii="Symbol" w:hAnsi="Symbol" w:cs="StarSymbol"/>
      <w:sz w:val="18"/>
      <w:szCs w:val="18"/>
    </w:rPr>
  </w:style>
  <w:style w:type="character" w:customStyle="1" w:styleId="WW8Num20z0">
    <w:name w:val="WW8Num20z0"/>
    <w:rsid w:val="00C46E26"/>
    <w:rPr>
      <w:rFonts w:ascii="Times New Roman" w:hAnsi="Times New Roman" w:cs="Times New Roman"/>
      <w:b w:val="0"/>
      <w:bCs w:val="0"/>
      <w:i w:val="0"/>
      <w:iCs w:val="0"/>
      <w:caps w:val="0"/>
      <w:smallCaps w:val="0"/>
      <w:strike w:val="0"/>
      <w:dstrike w:val="0"/>
      <w:color w:val="000000"/>
      <w:spacing w:val="-10"/>
      <w:w w:val="100"/>
      <w:sz w:val="19"/>
      <w:u w:val="none"/>
    </w:rPr>
  </w:style>
  <w:style w:type="character" w:customStyle="1" w:styleId="WW8Num22z0">
    <w:name w:val="WW8Num22z0"/>
    <w:rsid w:val="00C46E26"/>
    <w:rPr>
      <w:rFonts w:ascii="Times New Roman" w:eastAsia="Times New Roman" w:hAnsi="Times New Roman" w:cs="Times New Roman"/>
      <w:b/>
      <w:bCs/>
      <w:i w:val="0"/>
      <w:iCs w:val="0"/>
      <w:caps w:val="0"/>
      <w:smallCaps w:val="0"/>
      <w:strike w:val="0"/>
      <w:dstrike w:val="0"/>
      <w:color w:val="000000"/>
      <w:spacing w:val="0"/>
      <w:w w:val="100"/>
      <w:sz w:val="28"/>
      <w:u w:val="none"/>
    </w:rPr>
  </w:style>
  <w:style w:type="character" w:customStyle="1" w:styleId="WW8Num23z0">
    <w:name w:val="WW8Num23z0"/>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WW8Num23z1">
    <w:name w:val="WW8Num23z1"/>
    <w:rsid w:val="00C46E26"/>
    <w:rPr>
      <w:rFonts w:ascii="OpenSymbol" w:hAnsi="OpenSymbol" w:cs="StarSymbol"/>
      <w:sz w:val="18"/>
      <w:szCs w:val="18"/>
    </w:rPr>
  </w:style>
  <w:style w:type="character" w:customStyle="1" w:styleId="WW8Num23z3">
    <w:name w:val="WW8Num23z3"/>
    <w:rsid w:val="00C46E26"/>
    <w:rPr>
      <w:rFonts w:ascii="Symbol" w:hAnsi="Symbol" w:cs="StarSymbol"/>
      <w:sz w:val="18"/>
      <w:szCs w:val="18"/>
    </w:rPr>
  </w:style>
  <w:style w:type="character" w:customStyle="1" w:styleId="Absatz-Standardschriftart">
    <w:name w:val="Absatz-Standardschriftart"/>
    <w:rsid w:val="00C46E26"/>
  </w:style>
  <w:style w:type="character" w:customStyle="1" w:styleId="WW-Absatz-Standardschriftart">
    <w:name w:val="WW-Absatz-Standardschriftart"/>
    <w:rsid w:val="00C46E26"/>
  </w:style>
  <w:style w:type="character" w:customStyle="1" w:styleId="WW-Absatz-Standardschriftart1">
    <w:name w:val="WW-Absatz-Standardschriftart1"/>
    <w:rsid w:val="00C46E26"/>
  </w:style>
  <w:style w:type="character" w:customStyle="1" w:styleId="WW-Absatz-Standardschriftart11">
    <w:name w:val="WW-Absatz-Standardschriftart11"/>
    <w:rsid w:val="00C46E26"/>
  </w:style>
  <w:style w:type="character" w:customStyle="1" w:styleId="WW-Absatz-Standardschriftart111">
    <w:name w:val="WW-Absatz-Standardschriftart111"/>
    <w:rsid w:val="00C46E26"/>
  </w:style>
  <w:style w:type="character" w:customStyle="1" w:styleId="WW8Num14z0">
    <w:name w:val="WW8Num14z0"/>
    <w:rsid w:val="00C46E26"/>
    <w:rPr>
      <w:rFonts w:ascii="Wingdings" w:hAnsi="Wingdings" w:cs="StarSymbol"/>
      <w:sz w:val="18"/>
      <w:szCs w:val="18"/>
    </w:rPr>
  </w:style>
  <w:style w:type="character" w:customStyle="1" w:styleId="WW8Num14z1">
    <w:name w:val="WW8Num14z1"/>
    <w:rsid w:val="00C46E26"/>
    <w:rPr>
      <w:rFonts w:ascii="OpenSymbol" w:hAnsi="OpenSymbol" w:cs="StarSymbol"/>
      <w:sz w:val="18"/>
      <w:szCs w:val="18"/>
    </w:rPr>
  </w:style>
  <w:style w:type="character" w:customStyle="1" w:styleId="WW8Num16z1">
    <w:name w:val="WW8Num16z1"/>
    <w:rsid w:val="00C46E26"/>
    <w:rPr>
      <w:rFonts w:ascii="Wingdings" w:hAnsi="Wingdings" w:cs="StarSymbol"/>
      <w:sz w:val="18"/>
      <w:szCs w:val="18"/>
    </w:rPr>
  </w:style>
  <w:style w:type="character" w:customStyle="1" w:styleId="WW8Num20z1">
    <w:name w:val="WW8Num20z1"/>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WW8Num20z3">
    <w:name w:val="WW8Num20z3"/>
    <w:rsid w:val="00C46E26"/>
    <w:rPr>
      <w:rFonts w:ascii="Symbol" w:hAnsi="Symbol" w:cs="StarSymbol"/>
      <w:sz w:val="18"/>
      <w:szCs w:val="18"/>
    </w:rPr>
  </w:style>
  <w:style w:type="character" w:customStyle="1" w:styleId="WW-Absatz-Standardschriftart1111">
    <w:name w:val="WW-Absatz-Standardschriftart1111"/>
    <w:rsid w:val="00C46E26"/>
  </w:style>
  <w:style w:type="character" w:customStyle="1" w:styleId="WW8Num21z0">
    <w:name w:val="WW8Num21z0"/>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WW8Num21z1">
    <w:name w:val="WW8Num21z1"/>
    <w:rsid w:val="00C46E26"/>
    <w:rPr>
      <w:rFonts w:ascii="OpenSymbol" w:hAnsi="OpenSymbol" w:cs="StarSymbol"/>
      <w:sz w:val="18"/>
      <w:szCs w:val="18"/>
    </w:rPr>
  </w:style>
  <w:style w:type="character" w:customStyle="1" w:styleId="WW8Num21z3">
    <w:name w:val="WW8Num21z3"/>
    <w:rsid w:val="00C46E26"/>
    <w:rPr>
      <w:rFonts w:ascii="Symbol" w:hAnsi="Symbol" w:cs="StarSymbol"/>
      <w:sz w:val="18"/>
      <w:szCs w:val="18"/>
    </w:rPr>
  </w:style>
  <w:style w:type="character" w:customStyle="1" w:styleId="WW-Absatz-Standardschriftart11111">
    <w:name w:val="WW-Absatz-Standardschriftart11111"/>
    <w:rsid w:val="00C46E26"/>
  </w:style>
  <w:style w:type="character" w:customStyle="1" w:styleId="WW-Absatz-Standardschriftart111111">
    <w:name w:val="WW-Absatz-Standardschriftart111111"/>
    <w:rsid w:val="00C46E26"/>
  </w:style>
  <w:style w:type="character" w:customStyle="1" w:styleId="WW-Absatz-Standardschriftart1111111">
    <w:name w:val="WW-Absatz-Standardschriftart1111111"/>
    <w:rsid w:val="00C46E26"/>
  </w:style>
  <w:style w:type="character" w:customStyle="1" w:styleId="WW-Absatz-Standardschriftart11111111">
    <w:name w:val="WW-Absatz-Standardschriftart11111111"/>
    <w:rsid w:val="00C46E26"/>
  </w:style>
  <w:style w:type="character" w:customStyle="1" w:styleId="WW-Absatz-Standardschriftart111111111">
    <w:name w:val="WW-Absatz-Standardschriftart111111111"/>
    <w:rsid w:val="00C46E26"/>
  </w:style>
  <w:style w:type="character" w:customStyle="1" w:styleId="WW-Absatz-Standardschriftart1111111111">
    <w:name w:val="WW-Absatz-Standardschriftart1111111111"/>
    <w:rsid w:val="00C46E26"/>
  </w:style>
  <w:style w:type="character" w:customStyle="1" w:styleId="WW-Absatz-Standardschriftart11111111111">
    <w:name w:val="WW-Absatz-Standardschriftart11111111111"/>
    <w:rsid w:val="00C46E26"/>
  </w:style>
  <w:style w:type="character" w:customStyle="1" w:styleId="WW8Num10z0">
    <w:name w:val="WW8Num10z0"/>
    <w:rsid w:val="00C46E26"/>
    <w:rPr>
      <w:rFonts w:ascii="Wingdings" w:hAnsi="Wingdings" w:cs="StarSymbol"/>
      <w:sz w:val="18"/>
      <w:szCs w:val="18"/>
    </w:rPr>
  </w:style>
  <w:style w:type="character" w:customStyle="1" w:styleId="WW-Absatz-Standardschriftart111111111111">
    <w:name w:val="WW-Absatz-Standardschriftart111111111111"/>
    <w:rsid w:val="00C46E26"/>
  </w:style>
  <w:style w:type="character" w:customStyle="1" w:styleId="WW-Absatz-Standardschriftart1111111111111">
    <w:name w:val="WW-Absatz-Standardschriftart1111111111111"/>
    <w:rsid w:val="00C46E26"/>
  </w:style>
  <w:style w:type="character" w:customStyle="1" w:styleId="WW8Num3z0">
    <w:name w:val="WW8Num3z0"/>
    <w:rsid w:val="00C46E26"/>
    <w:rPr>
      <w:rFonts w:ascii="Wingdings" w:hAnsi="Wingdings" w:cs="StarSymbol"/>
      <w:sz w:val="18"/>
      <w:szCs w:val="18"/>
    </w:rPr>
  </w:style>
  <w:style w:type="character" w:customStyle="1" w:styleId="WW8Num22z1">
    <w:name w:val="WW8Num22z1"/>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WW-Absatz-Standardschriftart11111111111111">
    <w:name w:val="WW-Absatz-Standardschriftart11111111111111"/>
    <w:rsid w:val="00C46E26"/>
  </w:style>
  <w:style w:type="character" w:customStyle="1" w:styleId="WW-Absatz-Standardschriftart111111111111111">
    <w:name w:val="WW-Absatz-Standardschriftart111111111111111"/>
    <w:rsid w:val="00C46E26"/>
  </w:style>
  <w:style w:type="character" w:customStyle="1" w:styleId="WW-Absatz-Standardschriftart1111111111111111">
    <w:name w:val="WW-Absatz-Standardschriftart1111111111111111"/>
    <w:rsid w:val="00C46E26"/>
  </w:style>
  <w:style w:type="character" w:customStyle="1" w:styleId="WW-Absatz-Standardschriftart11111111111111111">
    <w:name w:val="WW-Absatz-Standardschriftart11111111111111111"/>
    <w:rsid w:val="00C46E26"/>
  </w:style>
  <w:style w:type="character" w:customStyle="1" w:styleId="WW-Absatz-Standardschriftart111111111111111111">
    <w:name w:val="WW-Absatz-Standardschriftart111111111111111111"/>
    <w:rsid w:val="00C46E26"/>
  </w:style>
  <w:style w:type="character" w:customStyle="1" w:styleId="WW-Absatz-Standardschriftart1111111111111111111">
    <w:name w:val="WW-Absatz-Standardschriftart1111111111111111111"/>
    <w:rsid w:val="00C46E26"/>
  </w:style>
  <w:style w:type="character" w:customStyle="1" w:styleId="WW-Absatz-Standardschriftart11111111111111111111">
    <w:name w:val="WW-Absatz-Standardschriftart11111111111111111111"/>
    <w:rsid w:val="00C46E26"/>
  </w:style>
  <w:style w:type="character" w:customStyle="1" w:styleId="WW-Absatz-Standardschriftart111111111111111111111">
    <w:name w:val="WW-Absatz-Standardschriftart111111111111111111111"/>
    <w:rsid w:val="00C46E26"/>
  </w:style>
  <w:style w:type="character" w:customStyle="1" w:styleId="WW-Absatz-Standardschriftart1111111111111111111111">
    <w:name w:val="WW-Absatz-Standardschriftart1111111111111111111111"/>
    <w:rsid w:val="00C46E26"/>
  </w:style>
  <w:style w:type="character" w:customStyle="1" w:styleId="WW-Absatz-Standardschriftart11111111111111111111111">
    <w:name w:val="WW-Absatz-Standardschriftart11111111111111111111111"/>
    <w:rsid w:val="00C46E26"/>
  </w:style>
  <w:style w:type="character" w:customStyle="1" w:styleId="WW-Absatz-Standardschriftart111111111111111111111111">
    <w:name w:val="WW-Absatz-Standardschriftart111111111111111111111111"/>
    <w:rsid w:val="00C46E26"/>
  </w:style>
  <w:style w:type="character" w:customStyle="1" w:styleId="WW-Absatz-Standardschriftart1111111111111111111111111">
    <w:name w:val="WW-Absatz-Standardschriftart1111111111111111111111111"/>
    <w:rsid w:val="00C46E26"/>
  </w:style>
  <w:style w:type="character" w:customStyle="1" w:styleId="WW-Absatz-Standardschriftart11111111111111111111111111">
    <w:name w:val="WW-Absatz-Standardschriftart11111111111111111111111111"/>
    <w:rsid w:val="00C46E26"/>
  </w:style>
  <w:style w:type="character" w:customStyle="1" w:styleId="WW-Absatz-Standardschriftart111111111111111111111111111">
    <w:name w:val="WW-Absatz-Standardschriftart111111111111111111111111111"/>
    <w:rsid w:val="00C46E26"/>
  </w:style>
  <w:style w:type="character" w:customStyle="1" w:styleId="WW-Absatz-Standardschriftart1111111111111111111111111111">
    <w:name w:val="WW-Absatz-Standardschriftart1111111111111111111111111111"/>
    <w:rsid w:val="00C46E26"/>
  </w:style>
  <w:style w:type="character" w:customStyle="1" w:styleId="24">
    <w:name w:val="Основной шрифт абзаца2"/>
    <w:rsid w:val="00C46E26"/>
  </w:style>
  <w:style w:type="character" w:customStyle="1" w:styleId="12">
    <w:name w:val="Основной шрифт абзаца1"/>
    <w:rsid w:val="00C46E26"/>
  </w:style>
  <w:style w:type="character" w:customStyle="1" w:styleId="af4">
    <w:name w:val="Маркеры списка"/>
    <w:rsid w:val="00C46E26"/>
    <w:rPr>
      <w:rFonts w:ascii="StarSymbol" w:eastAsia="StarSymbol" w:hAnsi="StarSymbol" w:cs="StarSymbol"/>
      <w:sz w:val="18"/>
      <w:szCs w:val="18"/>
    </w:rPr>
  </w:style>
  <w:style w:type="character" w:customStyle="1" w:styleId="af5">
    <w:name w:val="Символ нумерации"/>
    <w:rsid w:val="00C46E26"/>
  </w:style>
  <w:style w:type="character" w:customStyle="1" w:styleId="33">
    <w:name w:val="Основной шрифт абзаца3"/>
    <w:rsid w:val="00C46E26"/>
  </w:style>
  <w:style w:type="character" w:customStyle="1" w:styleId="RTFNum21">
    <w:name w:val="RTF_Num 2 1"/>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22">
    <w:name w:val="RTF_Num 2 2"/>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23">
    <w:name w:val="RTF_Num 2 3"/>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24">
    <w:name w:val="RTF_Num 2 4"/>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25">
    <w:name w:val="RTF_Num 2 5"/>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26">
    <w:name w:val="RTF_Num 2 6"/>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27">
    <w:name w:val="RTF_Num 2 7"/>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28">
    <w:name w:val="RTF_Num 2 8"/>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29">
    <w:name w:val="RTF_Num 2 9"/>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31">
    <w:name w:val="RTF_Num 3 1"/>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32">
    <w:name w:val="RTF_Num 3 2"/>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33">
    <w:name w:val="RTF_Num 3 3"/>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34">
    <w:name w:val="RTF_Num 3 4"/>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35">
    <w:name w:val="RTF_Num 3 5"/>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36">
    <w:name w:val="RTF_Num 3 6"/>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37">
    <w:name w:val="RTF_Num 3 7"/>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38">
    <w:name w:val="RTF_Num 3 8"/>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39">
    <w:name w:val="RTF_Num 3 9"/>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41">
    <w:name w:val="RTF_Num 4 1"/>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42">
    <w:name w:val="RTF_Num 4 2"/>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43">
    <w:name w:val="RTF_Num 4 3"/>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44">
    <w:name w:val="RTF_Num 4 4"/>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45">
    <w:name w:val="RTF_Num 4 5"/>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46">
    <w:name w:val="RTF_Num 4 6"/>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47">
    <w:name w:val="RTF_Num 4 7"/>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48">
    <w:name w:val="RTF_Num 4 8"/>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49">
    <w:name w:val="RTF_Num 4 9"/>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51">
    <w:name w:val="RTF_Num 5 1"/>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52">
    <w:name w:val="RTF_Num 5 2"/>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53">
    <w:name w:val="RTF_Num 5 3"/>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54">
    <w:name w:val="RTF_Num 5 4"/>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55">
    <w:name w:val="RTF_Num 5 5"/>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56">
    <w:name w:val="RTF_Num 5 6"/>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57">
    <w:name w:val="RTF_Num 5 7"/>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58">
    <w:name w:val="RTF_Num 5 8"/>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59">
    <w:name w:val="RTF_Num 5 9"/>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25">
    <w:name w:val="Заголовок №2_"/>
    <w:basedOn w:val="33"/>
    <w:rsid w:val="00C46E26"/>
    <w:rPr>
      <w:rFonts w:ascii="Times New Roman" w:eastAsia="Times New Roman" w:hAnsi="Times New Roman" w:cs="Times New Roman"/>
      <w:b/>
      <w:bCs/>
      <w:sz w:val="19"/>
      <w:u w:val="none"/>
    </w:rPr>
  </w:style>
  <w:style w:type="character" w:customStyle="1" w:styleId="RTFNum61">
    <w:name w:val="RTF_Num 6 1"/>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62">
    <w:name w:val="RTF_Num 6 2"/>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63">
    <w:name w:val="RTF_Num 6 3"/>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64">
    <w:name w:val="RTF_Num 6 4"/>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65">
    <w:name w:val="RTF_Num 6 5"/>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66">
    <w:name w:val="RTF_Num 6 6"/>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67">
    <w:name w:val="RTF_Num 6 7"/>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68">
    <w:name w:val="RTF_Num 6 8"/>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69">
    <w:name w:val="RTF_Num 6 9"/>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71">
    <w:name w:val="RTF_Num 7 1"/>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72">
    <w:name w:val="RTF_Num 7 2"/>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73">
    <w:name w:val="RTF_Num 7 3"/>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74">
    <w:name w:val="RTF_Num 7 4"/>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75">
    <w:name w:val="RTF_Num 7 5"/>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76">
    <w:name w:val="RTF_Num 7 6"/>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77">
    <w:name w:val="RTF_Num 7 7"/>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78">
    <w:name w:val="RTF_Num 7 8"/>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79">
    <w:name w:val="RTF_Num 7 9"/>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81">
    <w:name w:val="RTF_Num 8 1"/>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82">
    <w:name w:val="RTF_Num 8 2"/>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83">
    <w:name w:val="RTF_Num 8 3"/>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84">
    <w:name w:val="RTF_Num 8 4"/>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85">
    <w:name w:val="RTF_Num 8 5"/>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86">
    <w:name w:val="RTF_Num 8 6"/>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87">
    <w:name w:val="RTF_Num 8 7"/>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88">
    <w:name w:val="RTF_Num 8 8"/>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89">
    <w:name w:val="RTF_Num 8 9"/>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91">
    <w:name w:val="RTF_Num 9 1"/>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92">
    <w:name w:val="RTF_Num 9 2"/>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93">
    <w:name w:val="RTF_Num 9 3"/>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94">
    <w:name w:val="RTF_Num 9 4"/>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95">
    <w:name w:val="RTF_Num 9 5"/>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96">
    <w:name w:val="RTF_Num 9 6"/>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97">
    <w:name w:val="RTF_Num 9 7"/>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98">
    <w:name w:val="RTF_Num 9 8"/>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99">
    <w:name w:val="RTF_Num 9 9"/>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111">
    <w:name w:val="RTF_Num 11 1"/>
    <w:rsid w:val="00C46E26"/>
    <w:rPr>
      <w:rFonts w:ascii="Times New Roman" w:eastAsia="Times New Roman" w:hAnsi="Times New Roman" w:cs="Times New Roman"/>
      <w:b/>
      <w:bCs/>
      <w:i w:val="0"/>
      <w:iCs w:val="0"/>
      <w:caps w:val="0"/>
      <w:smallCaps w:val="0"/>
      <w:strike w:val="0"/>
      <w:dstrike w:val="0"/>
      <w:color w:val="000000"/>
      <w:spacing w:val="0"/>
      <w:w w:val="100"/>
      <w:sz w:val="28"/>
      <w:u w:val="none"/>
    </w:rPr>
  </w:style>
  <w:style w:type="character" w:customStyle="1" w:styleId="RTFNum112">
    <w:name w:val="RTF_Num 11 2"/>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113">
    <w:name w:val="RTF_Num 11 3"/>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114">
    <w:name w:val="RTF_Num 11 4"/>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115">
    <w:name w:val="RTF_Num 11 5"/>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116">
    <w:name w:val="RTF_Num 11 6"/>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117">
    <w:name w:val="RTF_Num 11 7"/>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118">
    <w:name w:val="RTF_Num 11 8"/>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119">
    <w:name w:val="RTF_Num 11 9"/>
    <w:rsid w:val="00C46E26"/>
    <w:rPr>
      <w:rFonts w:ascii="Times New Roman" w:eastAsia="Times New Roman" w:hAnsi="Times New Roman" w:cs="Times New Roman"/>
      <w:b/>
      <w:bCs/>
      <w:i w:val="0"/>
      <w:iCs w:val="0"/>
      <w:caps w:val="0"/>
      <w:smallCaps w:val="0"/>
      <w:strike w:val="0"/>
      <w:dstrike w:val="0"/>
      <w:color w:val="000000"/>
      <w:spacing w:val="0"/>
      <w:w w:val="100"/>
      <w:sz w:val="19"/>
      <w:u w:val="none"/>
    </w:rPr>
  </w:style>
  <w:style w:type="character" w:customStyle="1" w:styleId="RTFNum121">
    <w:name w:val="RTF_Num 12 1"/>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122">
    <w:name w:val="RTF_Num 12 2"/>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123">
    <w:name w:val="RTF_Num 12 3"/>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124">
    <w:name w:val="RTF_Num 12 4"/>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125">
    <w:name w:val="RTF_Num 12 5"/>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126">
    <w:name w:val="RTF_Num 12 6"/>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127">
    <w:name w:val="RTF_Num 12 7"/>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128">
    <w:name w:val="RTF_Num 12 8"/>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character" w:customStyle="1" w:styleId="RTFNum129">
    <w:name w:val="RTF_Num 12 9"/>
    <w:rsid w:val="00C46E26"/>
    <w:rPr>
      <w:rFonts w:ascii="Times New Roman" w:eastAsia="Times New Roman" w:hAnsi="Times New Roman" w:cs="Times New Roman"/>
      <w:b w:val="0"/>
      <w:bCs w:val="0"/>
      <w:i w:val="0"/>
      <w:iCs w:val="0"/>
      <w:caps w:val="0"/>
      <w:smallCaps w:val="0"/>
      <w:strike w:val="0"/>
      <w:dstrike w:val="0"/>
      <w:color w:val="000000"/>
      <w:spacing w:val="-10"/>
      <w:w w:val="100"/>
      <w:sz w:val="19"/>
      <w:u w:val="none"/>
    </w:rPr>
  </w:style>
  <w:style w:type="paragraph" w:customStyle="1" w:styleId="13">
    <w:name w:val="Заголовок1"/>
    <w:basedOn w:val="a"/>
    <w:next w:val="aa"/>
    <w:rsid w:val="00C46E26"/>
    <w:pPr>
      <w:keepNext/>
      <w:suppressAutoHyphens/>
      <w:spacing w:before="240" w:after="120" w:line="240" w:lineRule="auto"/>
    </w:pPr>
    <w:rPr>
      <w:rFonts w:ascii="Arial" w:eastAsia="Lucida Sans Unicode" w:hAnsi="Arial" w:cs="Tahoma"/>
      <w:sz w:val="28"/>
      <w:szCs w:val="28"/>
      <w:lang w:eastAsia="ar-SA"/>
    </w:rPr>
  </w:style>
  <w:style w:type="paragraph" w:styleId="af6">
    <w:name w:val="List"/>
    <w:basedOn w:val="aa"/>
    <w:rsid w:val="00C46E26"/>
    <w:pPr>
      <w:spacing w:after="120"/>
      <w:jc w:val="left"/>
    </w:pPr>
    <w:rPr>
      <w:rFonts w:cs="Tahoma"/>
      <w:b w:val="0"/>
      <w:bCs w:val="0"/>
      <w:kern w:val="0"/>
    </w:rPr>
  </w:style>
  <w:style w:type="paragraph" w:customStyle="1" w:styleId="26">
    <w:name w:val="Название2"/>
    <w:basedOn w:val="a"/>
    <w:rsid w:val="00C46E26"/>
    <w:pPr>
      <w:suppressLineNumbers/>
      <w:suppressAutoHyphens/>
      <w:spacing w:before="120" w:after="120" w:line="240" w:lineRule="auto"/>
    </w:pPr>
    <w:rPr>
      <w:rFonts w:ascii="Arial" w:eastAsia="Times New Roman" w:hAnsi="Arial" w:cs="Mangal"/>
      <w:i/>
      <w:iCs/>
      <w:sz w:val="20"/>
      <w:szCs w:val="24"/>
      <w:lang w:eastAsia="ar-SA"/>
    </w:rPr>
  </w:style>
  <w:style w:type="paragraph" w:customStyle="1" w:styleId="27">
    <w:name w:val="Указатель2"/>
    <w:basedOn w:val="a"/>
    <w:rsid w:val="00C46E26"/>
    <w:pPr>
      <w:suppressLineNumbers/>
      <w:suppressAutoHyphens/>
      <w:spacing w:after="0" w:line="240" w:lineRule="auto"/>
    </w:pPr>
    <w:rPr>
      <w:rFonts w:ascii="Arial" w:eastAsia="Times New Roman" w:hAnsi="Arial" w:cs="Mangal"/>
      <w:sz w:val="24"/>
      <w:szCs w:val="24"/>
      <w:lang w:eastAsia="ar-SA"/>
    </w:rPr>
  </w:style>
  <w:style w:type="paragraph" w:customStyle="1" w:styleId="14">
    <w:name w:val="Название1"/>
    <w:basedOn w:val="a"/>
    <w:rsid w:val="00C46E26"/>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5">
    <w:name w:val="Указатель1"/>
    <w:basedOn w:val="a"/>
    <w:rsid w:val="00C46E26"/>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af7">
    <w:name w:val="Содержимое таблицы"/>
    <w:basedOn w:val="a"/>
    <w:rsid w:val="00C46E26"/>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customStyle="1" w:styleId="af8">
    <w:name w:val="Заголовок таблицы"/>
    <w:basedOn w:val="af7"/>
    <w:rsid w:val="00C46E26"/>
    <w:pPr>
      <w:jc w:val="center"/>
    </w:pPr>
    <w:rPr>
      <w:b/>
      <w:bCs/>
    </w:rPr>
  </w:style>
  <w:style w:type="paragraph" w:customStyle="1" w:styleId="ConsNonformat">
    <w:name w:val="ConsNonformat"/>
    <w:rsid w:val="00C46E26"/>
    <w:pPr>
      <w:widowControl w:val="0"/>
      <w:suppressAutoHyphens/>
      <w:spacing w:after="0" w:line="240" w:lineRule="auto"/>
      <w:ind w:right="19772"/>
      <w:jc w:val="both"/>
    </w:pPr>
    <w:rPr>
      <w:rFonts w:ascii="Courier New" w:eastAsia="Arial" w:hAnsi="Courier New" w:cs="Times New Roman"/>
      <w:sz w:val="20"/>
      <w:szCs w:val="20"/>
      <w:lang w:eastAsia="ar-SA"/>
    </w:rPr>
  </w:style>
  <w:style w:type="paragraph" w:customStyle="1" w:styleId="1-15">
    <w:name w:val="1-15"/>
    <w:rsid w:val="00C46E26"/>
    <w:pPr>
      <w:suppressAutoHyphens/>
      <w:spacing w:after="0"/>
      <w:ind w:firstLine="567"/>
      <w:jc w:val="both"/>
    </w:pPr>
    <w:rPr>
      <w:rFonts w:ascii="Arial" w:eastAsia="Arial" w:hAnsi="Arial" w:cs="Arial"/>
      <w:sz w:val="27"/>
      <w:szCs w:val="27"/>
      <w:lang w:eastAsia="ar-SA"/>
    </w:rPr>
  </w:style>
  <w:style w:type="paragraph" w:customStyle="1" w:styleId="ConsPlusTitle">
    <w:name w:val="ConsPlusTitle"/>
    <w:rsid w:val="00C46E26"/>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16">
    <w:name w:val="Абзац списка1"/>
    <w:basedOn w:val="a"/>
    <w:rsid w:val="00C46E26"/>
    <w:pPr>
      <w:suppressAutoHyphens/>
      <w:spacing w:after="0" w:line="240" w:lineRule="auto"/>
    </w:pPr>
    <w:rPr>
      <w:rFonts w:ascii="Times New Roman" w:eastAsia="Times New Roman" w:hAnsi="Times New Roman" w:cs="Times New Roman"/>
      <w:sz w:val="24"/>
      <w:szCs w:val="24"/>
      <w:lang w:eastAsia="ar-SA"/>
    </w:rPr>
  </w:style>
  <w:style w:type="paragraph" w:customStyle="1" w:styleId="af9">
    <w:name w:val="Адресат"/>
    <w:basedOn w:val="a"/>
    <w:rsid w:val="00C46E26"/>
    <w:pPr>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210">
    <w:name w:val="???????? ????? (2)1"/>
    <w:basedOn w:val="a"/>
    <w:rsid w:val="00C46E26"/>
    <w:pPr>
      <w:suppressAutoHyphens/>
      <w:spacing w:before="300" w:after="0" w:line="330" w:lineRule="exact"/>
      <w:ind w:hanging="620"/>
      <w:jc w:val="both"/>
    </w:pPr>
    <w:rPr>
      <w:rFonts w:ascii="Times New Roman" w:eastAsia="Times New Roman" w:hAnsi="Times New Roman" w:cs="Times New Roman"/>
      <w:b/>
      <w:bCs/>
      <w:kern w:val="1"/>
      <w:sz w:val="19"/>
      <w:szCs w:val="24"/>
      <w:lang w:eastAsia="ar-SA"/>
    </w:rPr>
  </w:style>
  <w:style w:type="paragraph" w:customStyle="1" w:styleId="28">
    <w:name w:val="????????? ?2"/>
    <w:basedOn w:val="a"/>
    <w:rsid w:val="00C46E26"/>
    <w:pPr>
      <w:tabs>
        <w:tab w:val="num" w:pos="0"/>
      </w:tabs>
      <w:suppressAutoHyphens/>
      <w:spacing w:before="300" w:after="0" w:line="330" w:lineRule="exact"/>
      <w:ind w:left="360"/>
      <w:jc w:val="both"/>
    </w:pPr>
    <w:rPr>
      <w:rFonts w:ascii="Times New Roman" w:eastAsia="Times New Roman" w:hAnsi="Times New Roman" w:cs="Times New Roman"/>
      <w:b/>
      <w:bCs/>
      <w:kern w:val="1"/>
      <w:sz w:val="19"/>
      <w:szCs w:val="24"/>
      <w:lang w:eastAsia="ar-SA"/>
    </w:rPr>
  </w:style>
  <w:style w:type="character" w:styleId="afa">
    <w:name w:val="Strong"/>
    <w:basedOn w:val="a0"/>
    <w:uiPriority w:val="22"/>
    <w:qFormat/>
    <w:rsid w:val="00C46E26"/>
    <w:rPr>
      <w:b/>
      <w:bCs/>
    </w:rPr>
  </w:style>
  <w:style w:type="paragraph" w:customStyle="1" w:styleId="bodytext">
    <w:name w:val="bodytext"/>
    <w:basedOn w:val="a"/>
    <w:rsid w:val="00C46E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b">
    <w:name w:val="No Spacing"/>
    <w:qFormat/>
    <w:rsid w:val="001C4356"/>
    <w:pPr>
      <w:spacing w:after="0" w:line="240" w:lineRule="auto"/>
    </w:pPr>
  </w:style>
  <w:style w:type="paragraph" w:customStyle="1" w:styleId="afc">
    <w:name w:val="Знак Знак Знак Знак Знак Знак Знак"/>
    <w:basedOn w:val="a"/>
    <w:rsid w:val="00B0426B"/>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d">
    <w:name w:val="МГП Обычный"/>
    <w:basedOn w:val="a"/>
    <w:link w:val="afe"/>
    <w:qFormat/>
    <w:rsid w:val="004F1AB2"/>
    <w:pPr>
      <w:spacing w:after="0" w:line="240" w:lineRule="auto"/>
      <w:ind w:left="113" w:firstLine="851"/>
      <w:jc w:val="both"/>
    </w:pPr>
    <w:rPr>
      <w:rFonts w:ascii="Times New Roman" w:eastAsia="Times New Roman" w:hAnsi="Times New Roman" w:cs="Times New Roman"/>
      <w:color w:val="000000"/>
      <w:sz w:val="28"/>
      <w:szCs w:val="28"/>
    </w:rPr>
  </w:style>
  <w:style w:type="character" w:customStyle="1" w:styleId="afe">
    <w:name w:val="МГП Обычный Знак"/>
    <w:basedOn w:val="a0"/>
    <w:link w:val="afd"/>
    <w:rsid w:val="004F1AB2"/>
    <w:rPr>
      <w:rFonts w:ascii="Times New Roman" w:eastAsia="Times New Roman" w:hAnsi="Times New Roman" w:cs="Times New Roman"/>
      <w:color w:val="000000"/>
      <w:sz w:val="28"/>
      <w:szCs w:val="28"/>
    </w:rPr>
  </w:style>
  <w:style w:type="paragraph" w:customStyle="1" w:styleId="aff">
    <w:name w:val="МГП Таблица Текст"/>
    <w:basedOn w:val="a"/>
    <w:qFormat/>
    <w:rsid w:val="004F1AB2"/>
    <w:pPr>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9C182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Style2">
    <w:name w:val="Style2"/>
    <w:basedOn w:val="a"/>
    <w:rsid w:val="00B760AC"/>
    <w:pPr>
      <w:widowControl w:val="0"/>
      <w:autoSpaceDE w:val="0"/>
      <w:autoSpaceDN w:val="0"/>
      <w:adjustRightInd w:val="0"/>
      <w:spacing w:after="0" w:line="283" w:lineRule="exact"/>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B760A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1">
    <w:name w:val="Font Style11"/>
    <w:basedOn w:val="a0"/>
    <w:uiPriority w:val="99"/>
    <w:rsid w:val="00B760AC"/>
    <w:rPr>
      <w:rFonts w:ascii="Times New Roman" w:hAnsi="Times New Roman" w:cs="Times New Roman"/>
      <w:spacing w:val="30"/>
      <w:sz w:val="12"/>
      <w:szCs w:val="12"/>
    </w:rPr>
  </w:style>
  <w:style w:type="character" w:customStyle="1" w:styleId="FontStyle12">
    <w:name w:val="Font Style12"/>
    <w:basedOn w:val="a0"/>
    <w:uiPriority w:val="99"/>
    <w:rsid w:val="00B760AC"/>
    <w:rPr>
      <w:rFonts w:ascii="Times New Roman" w:hAnsi="Times New Roman" w:cs="Times New Roman"/>
      <w:sz w:val="22"/>
      <w:szCs w:val="22"/>
    </w:rPr>
  </w:style>
  <w:style w:type="character" w:customStyle="1" w:styleId="FontStyle13">
    <w:name w:val="Font Style13"/>
    <w:basedOn w:val="a0"/>
    <w:rsid w:val="00B760AC"/>
    <w:rPr>
      <w:rFonts w:ascii="Times New Roman" w:hAnsi="Times New Roman" w:cs="Times New Roman"/>
      <w:sz w:val="16"/>
      <w:szCs w:val="16"/>
    </w:rPr>
  </w:style>
  <w:style w:type="character" w:customStyle="1" w:styleId="FontStyle14">
    <w:name w:val="Font Style14"/>
    <w:basedOn w:val="a0"/>
    <w:uiPriority w:val="99"/>
    <w:rsid w:val="00B760AC"/>
    <w:rPr>
      <w:rFonts w:ascii="Times New Roman" w:hAnsi="Times New Roman" w:cs="Times New Roman"/>
      <w:i/>
      <w:iCs/>
      <w:sz w:val="70"/>
      <w:szCs w:val="70"/>
    </w:rPr>
  </w:style>
  <w:style w:type="character" w:customStyle="1" w:styleId="FontStyle16">
    <w:name w:val="Font Style16"/>
    <w:basedOn w:val="a0"/>
    <w:uiPriority w:val="99"/>
    <w:rsid w:val="00B760AC"/>
    <w:rPr>
      <w:rFonts w:ascii="Times New Roman" w:hAnsi="Times New Roman" w:cs="Times New Roman"/>
      <w:b/>
      <w:bCs/>
      <w:i/>
      <w:iCs/>
      <w:spacing w:val="30"/>
      <w:sz w:val="36"/>
      <w:szCs w:val="36"/>
    </w:rPr>
  </w:style>
  <w:style w:type="paragraph" w:styleId="aff0">
    <w:name w:val="Document Map"/>
    <w:basedOn w:val="a"/>
    <w:link w:val="aff1"/>
    <w:unhideWhenUsed/>
    <w:rsid w:val="00FD5B3E"/>
    <w:pPr>
      <w:spacing w:after="0" w:line="240" w:lineRule="auto"/>
    </w:pPr>
    <w:rPr>
      <w:rFonts w:ascii="Tahoma" w:hAnsi="Tahoma" w:cs="Tahoma"/>
      <w:sz w:val="16"/>
      <w:szCs w:val="16"/>
    </w:rPr>
  </w:style>
  <w:style w:type="character" w:customStyle="1" w:styleId="aff1">
    <w:name w:val="Схема документа Знак"/>
    <w:basedOn w:val="a0"/>
    <w:link w:val="aff0"/>
    <w:rsid w:val="00FD5B3E"/>
    <w:rPr>
      <w:rFonts w:ascii="Tahoma" w:hAnsi="Tahoma" w:cs="Tahoma"/>
      <w:sz w:val="16"/>
      <w:szCs w:val="16"/>
    </w:rPr>
  </w:style>
  <w:style w:type="paragraph" w:styleId="aff2">
    <w:name w:val="TOC Heading"/>
    <w:basedOn w:val="1"/>
    <w:next w:val="a"/>
    <w:uiPriority w:val="39"/>
    <w:unhideWhenUsed/>
    <w:qFormat/>
    <w:rsid w:val="00B45915"/>
    <w:pPr>
      <w:outlineLvl w:val="9"/>
    </w:pPr>
    <w:rPr>
      <w:rFonts w:asciiTheme="majorHAnsi" w:eastAsiaTheme="majorEastAsia" w:hAnsiTheme="majorHAnsi" w:cstheme="majorBidi"/>
      <w:color w:val="365F91" w:themeColor="accent1" w:themeShade="BF"/>
      <w:lang w:eastAsia="en-US"/>
    </w:rPr>
  </w:style>
  <w:style w:type="paragraph" w:styleId="17">
    <w:name w:val="toc 1"/>
    <w:basedOn w:val="a"/>
    <w:next w:val="a"/>
    <w:autoRedefine/>
    <w:uiPriority w:val="39"/>
    <w:unhideWhenUsed/>
    <w:qFormat/>
    <w:rsid w:val="00B45915"/>
    <w:pPr>
      <w:spacing w:after="100"/>
    </w:pPr>
  </w:style>
  <w:style w:type="character" w:customStyle="1" w:styleId="FontStyle21">
    <w:name w:val="Font Style21"/>
    <w:basedOn w:val="a0"/>
    <w:uiPriority w:val="99"/>
    <w:rsid w:val="00702D10"/>
    <w:rPr>
      <w:rFonts w:ascii="Times New Roman" w:hAnsi="Times New Roman" w:cs="Times New Roman"/>
      <w:sz w:val="16"/>
      <w:szCs w:val="16"/>
    </w:rPr>
  </w:style>
  <w:style w:type="paragraph" w:styleId="aff3">
    <w:name w:val="Body Text Indent"/>
    <w:aliases w:val="Основной текст с отступом Знак1,Основной текст 1,Нумерованный список !!"/>
    <w:basedOn w:val="a"/>
    <w:link w:val="aff4"/>
    <w:unhideWhenUsed/>
    <w:qFormat/>
    <w:rsid w:val="00AA0DFA"/>
    <w:pPr>
      <w:spacing w:after="120"/>
      <w:ind w:left="283"/>
    </w:pPr>
  </w:style>
  <w:style w:type="character" w:customStyle="1" w:styleId="aff4">
    <w:name w:val="Основной текст с отступом Знак"/>
    <w:aliases w:val="Основной текст с отступом Знак1 Знак1,Основной текст 1 Знак1,Нумерованный список !! Знак1"/>
    <w:basedOn w:val="a0"/>
    <w:link w:val="aff3"/>
    <w:rsid w:val="00AA0DFA"/>
  </w:style>
  <w:style w:type="character" w:customStyle="1" w:styleId="30">
    <w:name w:val="Заголовок 3 Знак"/>
    <w:aliases w:val="Заголовок 3 схемы ВиВ Знак"/>
    <w:basedOn w:val="a0"/>
    <w:link w:val="3"/>
    <w:rsid w:val="00690B62"/>
    <w:rPr>
      <w:rFonts w:ascii="Times New Roman" w:eastAsia="Times New Roman" w:hAnsi="Times New Roman" w:cs="Times New Roman"/>
      <w:b/>
      <w:bCs/>
      <w:sz w:val="28"/>
      <w:szCs w:val="20"/>
      <w:lang w:eastAsia="ru-RU"/>
    </w:rPr>
  </w:style>
  <w:style w:type="character" w:customStyle="1" w:styleId="40">
    <w:name w:val="Заголовок 4 Знак"/>
    <w:basedOn w:val="a0"/>
    <w:link w:val="4"/>
    <w:rsid w:val="007F0D03"/>
    <w:rPr>
      <w:rFonts w:ascii="Times New Roman" w:eastAsia="Times New Roman" w:hAnsi="Times New Roman" w:cs="Times New Roman"/>
      <w:sz w:val="28"/>
      <w:szCs w:val="20"/>
    </w:rPr>
  </w:style>
  <w:style w:type="character" w:customStyle="1" w:styleId="50">
    <w:name w:val="Заголовок 5 Знак"/>
    <w:basedOn w:val="a0"/>
    <w:link w:val="5"/>
    <w:rsid w:val="007F0D03"/>
    <w:rPr>
      <w:rFonts w:ascii="Times New Roman" w:eastAsia="Times New Roman" w:hAnsi="Times New Roman" w:cs="Times New Roman"/>
      <w:sz w:val="28"/>
      <w:szCs w:val="20"/>
      <w:u w:val="single"/>
    </w:rPr>
  </w:style>
  <w:style w:type="character" w:customStyle="1" w:styleId="60">
    <w:name w:val="Заголовок 6 Знак"/>
    <w:basedOn w:val="a0"/>
    <w:link w:val="6"/>
    <w:uiPriority w:val="9"/>
    <w:rsid w:val="007F0D03"/>
    <w:rPr>
      <w:rFonts w:ascii="Times New Roman" w:eastAsia="Times New Roman" w:hAnsi="Times New Roman" w:cs="Times New Roman"/>
      <w:b/>
      <w:sz w:val="28"/>
      <w:szCs w:val="20"/>
    </w:rPr>
  </w:style>
  <w:style w:type="character" w:customStyle="1" w:styleId="70">
    <w:name w:val="Заголовок 7 Знак"/>
    <w:basedOn w:val="a0"/>
    <w:link w:val="7"/>
    <w:uiPriority w:val="9"/>
    <w:rsid w:val="007F0D03"/>
    <w:rPr>
      <w:rFonts w:ascii="Times New Roman" w:eastAsia="Times New Roman" w:hAnsi="Times New Roman" w:cs="Times New Roman"/>
      <w:sz w:val="28"/>
      <w:szCs w:val="20"/>
    </w:rPr>
  </w:style>
  <w:style w:type="character" w:customStyle="1" w:styleId="80">
    <w:name w:val="Заголовок 8 Знак"/>
    <w:basedOn w:val="a0"/>
    <w:link w:val="8"/>
    <w:uiPriority w:val="9"/>
    <w:rsid w:val="007F0D03"/>
    <w:rPr>
      <w:rFonts w:ascii="Times New Roman" w:eastAsia="Times New Roman" w:hAnsi="Times New Roman" w:cs="Times New Roman"/>
      <w:sz w:val="28"/>
      <w:szCs w:val="20"/>
    </w:rPr>
  </w:style>
  <w:style w:type="character" w:customStyle="1" w:styleId="90">
    <w:name w:val="Заголовок 9 Знак"/>
    <w:basedOn w:val="a0"/>
    <w:link w:val="9"/>
    <w:uiPriority w:val="9"/>
    <w:rsid w:val="007F0D03"/>
    <w:rPr>
      <w:rFonts w:ascii="Times New Roman" w:eastAsia="Times New Roman" w:hAnsi="Times New Roman" w:cs="Times New Roman"/>
      <w:sz w:val="28"/>
      <w:szCs w:val="20"/>
    </w:rPr>
  </w:style>
  <w:style w:type="paragraph" w:customStyle="1" w:styleId="51">
    <w:name w:val="5 МГП Обычный текст"/>
    <w:basedOn w:val="a"/>
    <w:link w:val="52"/>
    <w:uiPriority w:val="99"/>
    <w:qFormat/>
    <w:rsid w:val="007F0D03"/>
    <w:pPr>
      <w:suppressLineNumbers/>
      <w:spacing w:after="0"/>
      <w:ind w:firstLine="709"/>
      <w:jc w:val="both"/>
    </w:pPr>
    <w:rPr>
      <w:rFonts w:ascii="Times New Roman" w:eastAsia="Times New Roman" w:hAnsi="Times New Roman" w:cs="Times New Roman"/>
      <w:sz w:val="28"/>
    </w:rPr>
  </w:style>
  <w:style w:type="character" w:customStyle="1" w:styleId="52">
    <w:name w:val="5 МГП Обычный текст Знак"/>
    <w:link w:val="51"/>
    <w:uiPriority w:val="99"/>
    <w:locked/>
    <w:rsid w:val="007F0D03"/>
    <w:rPr>
      <w:rFonts w:ascii="Times New Roman" w:eastAsia="Times New Roman" w:hAnsi="Times New Roman" w:cs="Times New Roman"/>
      <w:sz w:val="28"/>
    </w:rPr>
  </w:style>
  <w:style w:type="paragraph" w:customStyle="1" w:styleId="aff5">
    <w:name w:val="Обычный в таблице"/>
    <w:basedOn w:val="a"/>
    <w:link w:val="aff6"/>
    <w:uiPriority w:val="99"/>
    <w:rsid w:val="007F0D03"/>
    <w:pPr>
      <w:spacing w:after="0" w:line="240" w:lineRule="auto"/>
      <w:jc w:val="center"/>
    </w:pPr>
    <w:rPr>
      <w:rFonts w:ascii="Times New Roman" w:eastAsia="Times New Roman" w:hAnsi="Times New Roman" w:cs="Times New Roman"/>
      <w:sz w:val="24"/>
      <w:szCs w:val="24"/>
    </w:rPr>
  </w:style>
  <w:style w:type="character" w:customStyle="1" w:styleId="aff6">
    <w:name w:val="Обычный в таблице Знак"/>
    <w:link w:val="aff5"/>
    <w:uiPriority w:val="99"/>
    <w:locked/>
    <w:rsid w:val="007F0D03"/>
    <w:rPr>
      <w:rFonts w:ascii="Times New Roman" w:eastAsia="Times New Roman" w:hAnsi="Times New Roman" w:cs="Times New Roman"/>
      <w:sz w:val="24"/>
      <w:szCs w:val="24"/>
    </w:rPr>
  </w:style>
  <w:style w:type="paragraph" w:customStyle="1" w:styleId="62">
    <w:name w:val="6 МГП Таблица Заголовок"/>
    <w:basedOn w:val="51"/>
    <w:next w:val="71"/>
    <w:rsid w:val="007F0D03"/>
    <w:pPr>
      <w:spacing w:before="240" w:after="120" w:line="240" w:lineRule="auto"/>
      <w:ind w:firstLine="0"/>
      <w:jc w:val="center"/>
    </w:pPr>
    <w:rPr>
      <w:b/>
    </w:rPr>
  </w:style>
  <w:style w:type="paragraph" w:customStyle="1" w:styleId="71">
    <w:name w:val="7 МГП Таблица Нумерация"/>
    <w:basedOn w:val="a"/>
    <w:link w:val="72"/>
    <w:qFormat/>
    <w:rsid w:val="007F0D03"/>
    <w:pPr>
      <w:spacing w:after="0" w:line="240" w:lineRule="auto"/>
    </w:pPr>
    <w:rPr>
      <w:rFonts w:ascii="Times New Roman" w:eastAsia="Times New Roman" w:hAnsi="Times New Roman" w:cs="Times New Roman"/>
      <w:color w:val="000000"/>
      <w:sz w:val="28"/>
      <w:szCs w:val="28"/>
    </w:rPr>
  </w:style>
  <w:style w:type="character" w:customStyle="1" w:styleId="72">
    <w:name w:val="7 МГП Таблица Нумерация Знак"/>
    <w:link w:val="71"/>
    <w:rsid w:val="007F0D03"/>
    <w:rPr>
      <w:rFonts w:ascii="Times New Roman" w:eastAsia="Times New Roman" w:hAnsi="Times New Roman" w:cs="Times New Roman"/>
      <w:color w:val="000000"/>
      <w:sz w:val="28"/>
      <w:szCs w:val="28"/>
    </w:rPr>
  </w:style>
  <w:style w:type="paragraph" w:customStyle="1" w:styleId="82">
    <w:name w:val="8 МГП Таблица Текст"/>
    <w:basedOn w:val="51"/>
    <w:uiPriority w:val="99"/>
    <w:rsid w:val="007F0D03"/>
    <w:pPr>
      <w:spacing w:line="240" w:lineRule="auto"/>
      <w:ind w:left="-57" w:right="-57" w:firstLine="0"/>
      <w:jc w:val="center"/>
    </w:pPr>
    <w:rPr>
      <w:sz w:val="24"/>
      <w:szCs w:val="24"/>
    </w:rPr>
  </w:style>
  <w:style w:type="character" w:customStyle="1" w:styleId="begunadvage">
    <w:name w:val="begun_adv_age"/>
    <w:basedOn w:val="a0"/>
    <w:rsid w:val="007F0D03"/>
  </w:style>
  <w:style w:type="paragraph" w:customStyle="1" w:styleId="Style1">
    <w:name w:val="Style1"/>
    <w:basedOn w:val="a"/>
    <w:rsid w:val="007F0D0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3">
    <w:name w:val="Style3"/>
    <w:basedOn w:val="a"/>
    <w:rsid w:val="007F0D0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7F0D0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7F0D03"/>
    <w:pPr>
      <w:widowControl w:val="0"/>
      <w:autoSpaceDE w:val="0"/>
      <w:autoSpaceDN w:val="0"/>
      <w:adjustRightInd w:val="0"/>
      <w:spacing w:after="0" w:line="259" w:lineRule="exact"/>
      <w:jc w:val="center"/>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7F0D0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9">
    <w:name w:val="Style9"/>
    <w:basedOn w:val="a"/>
    <w:uiPriority w:val="99"/>
    <w:rsid w:val="007F0D0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0">
    <w:name w:val="Style10"/>
    <w:basedOn w:val="a"/>
    <w:uiPriority w:val="99"/>
    <w:rsid w:val="007F0D0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1">
    <w:name w:val="Style11"/>
    <w:basedOn w:val="a"/>
    <w:uiPriority w:val="99"/>
    <w:rsid w:val="007F0D03"/>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5">
    <w:name w:val="Font Style15"/>
    <w:basedOn w:val="a0"/>
    <w:uiPriority w:val="99"/>
    <w:rsid w:val="007F0D03"/>
    <w:rPr>
      <w:rFonts w:ascii="Century Gothic" w:hAnsi="Century Gothic" w:cs="Century Gothic"/>
      <w:b/>
      <w:bCs/>
      <w:sz w:val="18"/>
      <w:szCs w:val="18"/>
    </w:rPr>
  </w:style>
  <w:style w:type="character" w:customStyle="1" w:styleId="FontStyle17">
    <w:name w:val="Font Style17"/>
    <w:basedOn w:val="a0"/>
    <w:uiPriority w:val="99"/>
    <w:rsid w:val="007F0D03"/>
    <w:rPr>
      <w:rFonts w:ascii="Times New Roman" w:hAnsi="Times New Roman" w:cs="Times New Roman"/>
      <w:sz w:val="16"/>
      <w:szCs w:val="16"/>
    </w:rPr>
  </w:style>
  <w:style w:type="character" w:customStyle="1" w:styleId="FontStyle18">
    <w:name w:val="Font Style18"/>
    <w:basedOn w:val="a0"/>
    <w:uiPriority w:val="99"/>
    <w:rsid w:val="007F0D03"/>
    <w:rPr>
      <w:rFonts w:ascii="Times New Roman" w:hAnsi="Times New Roman" w:cs="Times New Roman"/>
      <w:b/>
      <w:bCs/>
      <w:i/>
      <w:iCs/>
      <w:w w:val="60"/>
      <w:sz w:val="18"/>
      <w:szCs w:val="18"/>
    </w:rPr>
  </w:style>
  <w:style w:type="character" w:customStyle="1" w:styleId="FontStyle19">
    <w:name w:val="Font Style19"/>
    <w:basedOn w:val="a0"/>
    <w:uiPriority w:val="99"/>
    <w:rsid w:val="007F0D03"/>
    <w:rPr>
      <w:rFonts w:ascii="Sylfaen" w:hAnsi="Sylfaen" w:cs="Sylfaen"/>
      <w:b/>
      <w:bCs/>
      <w:sz w:val="16"/>
      <w:szCs w:val="16"/>
    </w:rPr>
  </w:style>
  <w:style w:type="character" w:customStyle="1" w:styleId="FontStyle20">
    <w:name w:val="Font Style20"/>
    <w:basedOn w:val="a0"/>
    <w:uiPriority w:val="99"/>
    <w:rsid w:val="007F0D03"/>
    <w:rPr>
      <w:rFonts w:ascii="Times New Roman" w:hAnsi="Times New Roman" w:cs="Times New Roman"/>
      <w:sz w:val="18"/>
      <w:szCs w:val="18"/>
    </w:rPr>
  </w:style>
  <w:style w:type="character" w:customStyle="1" w:styleId="FontStyle22">
    <w:name w:val="Font Style22"/>
    <w:basedOn w:val="a0"/>
    <w:uiPriority w:val="99"/>
    <w:rsid w:val="007F0D03"/>
    <w:rPr>
      <w:rFonts w:ascii="Palatino Linotype" w:hAnsi="Palatino Linotype" w:cs="Palatino Linotype"/>
      <w:sz w:val="12"/>
      <w:szCs w:val="12"/>
    </w:rPr>
  </w:style>
  <w:style w:type="paragraph" w:styleId="34">
    <w:name w:val="Body Text Indent 3"/>
    <w:basedOn w:val="a"/>
    <w:link w:val="35"/>
    <w:rsid w:val="007F0D03"/>
    <w:pPr>
      <w:spacing w:after="120" w:line="240" w:lineRule="auto"/>
      <w:ind w:left="283"/>
    </w:pPr>
    <w:rPr>
      <w:rFonts w:ascii="Times New Roman" w:eastAsia="Times New Roman" w:hAnsi="Times New Roman" w:cs="Times New Roman"/>
      <w:sz w:val="16"/>
      <w:szCs w:val="16"/>
      <w:lang w:eastAsia="ru-RU"/>
    </w:rPr>
  </w:style>
  <w:style w:type="character" w:customStyle="1" w:styleId="35">
    <w:name w:val="Основной текст с отступом 3 Знак"/>
    <w:basedOn w:val="a0"/>
    <w:link w:val="34"/>
    <w:rsid w:val="007F0D03"/>
    <w:rPr>
      <w:rFonts w:ascii="Times New Roman" w:eastAsia="Times New Roman" w:hAnsi="Times New Roman" w:cs="Times New Roman"/>
      <w:sz w:val="16"/>
      <w:szCs w:val="16"/>
      <w:lang w:eastAsia="ru-RU"/>
    </w:rPr>
  </w:style>
  <w:style w:type="paragraph" w:styleId="29">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 Знак Знак,Знак Знак Знак Знак"/>
    <w:basedOn w:val="a"/>
    <w:link w:val="2a"/>
    <w:rsid w:val="007F0D03"/>
    <w:pPr>
      <w:spacing w:after="120" w:line="480" w:lineRule="auto"/>
      <w:ind w:left="283"/>
    </w:pPr>
    <w:rPr>
      <w:rFonts w:ascii="Times New Roman" w:eastAsia="Times New Roman" w:hAnsi="Times New Roman" w:cs="Times New Roman"/>
      <w:sz w:val="24"/>
      <w:szCs w:val="24"/>
      <w:lang w:eastAsia="ru-RU"/>
    </w:rPr>
  </w:style>
  <w:style w:type="character" w:customStyle="1" w:styleId="2a">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 Знак Знак,Знак Знак Знак Знак Знак2"/>
    <w:basedOn w:val="a0"/>
    <w:link w:val="29"/>
    <w:rsid w:val="007F0D03"/>
    <w:rPr>
      <w:rFonts w:ascii="Times New Roman" w:eastAsia="Times New Roman" w:hAnsi="Times New Roman" w:cs="Times New Roman"/>
      <w:sz w:val="24"/>
      <w:szCs w:val="24"/>
      <w:lang w:eastAsia="ru-RU"/>
    </w:rPr>
  </w:style>
  <w:style w:type="paragraph" w:styleId="2b">
    <w:name w:val="Body Text 2"/>
    <w:basedOn w:val="a"/>
    <w:link w:val="211"/>
    <w:rsid w:val="007F0D03"/>
    <w:pPr>
      <w:spacing w:after="120" w:line="480" w:lineRule="auto"/>
    </w:pPr>
    <w:rPr>
      <w:rFonts w:ascii="Times New Roman" w:eastAsia="Times New Roman" w:hAnsi="Times New Roman" w:cs="Times New Roman"/>
      <w:sz w:val="24"/>
      <w:szCs w:val="24"/>
      <w:lang w:eastAsia="ru-RU"/>
    </w:rPr>
  </w:style>
  <w:style w:type="character" w:customStyle="1" w:styleId="2c">
    <w:name w:val="Основной текст 2 Знак"/>
    <w:basedOn w:val="a0"/>
    <w:rsid w:val="007F0D03"/>
  </w:style>
  <w:style w:type="character" w:customStyle="1" w:styleId="211">
    <w:name w:val="Основной текст 2 Знак1"/>
    <w:link w:val="2b"/>
    <w:rsid w:val="007F0D03"/>
    <w:rPr>
      <w:rFonts w:ascii="Times New Roman" w:eastAsia="Times New Roman" w:hAnsi="Times New Roman" w:cs="Times New Roman"/>
      <w:sz w:val="24"/>
      <w:szCs w:val="24"/>
      <w:lang w:eastAsia="ru-RU"/>
    </w:rPr>
  </w:style>
  <w:style w:type="character" w:customStyle="1" w:styleId="aff7">
    <w:name w:val="Для записок Знак Знак"/>
    <w:link w:val="aff8"/>
    <w:locked/>
    <w:rsid w:val="007F0D03"/>
    <w:rPr>
      <w:sz w:val="24"/>
      <w:lang w:eastAsia="ru-RU"/>
    </w:rPr>
  </w:style>
  <w:style w:type="paragraph" w:customStyle="1" w:styleId="aff8">
    <w:name w:val="Для записок Знак"/>
    <w:basedOn w:val="a"/>
    <w:link w:val="aff7"/>
    <w:rsid w:val="007F0D03"/>
    <w:pPr>
      <w:spacing w:before="120" w:after="0" w:line="240" w:lineRule="auto"/>
      <w:ind w:firstLine="708"/>
      <w:jc w:val="both"/>
    </w:pPr>
    <w:rPr>
      <w:sz w:val="24"/>
      <w:lang w:eastAsia="ru-RU"/>
    </w:rPr>
  </w:style>
  <w:style w:type="paragraph" w:styleId="aff9">
    <w:name w:val="Title"/>
    <w:basedOn w:val="a"/>
    <w:link w:val="affa"/>
    <w:qFormat/>
    <w:rsid w:val="007F0D03"/>
    <w:pPr>
      <w:spacing w:after="0" w:line="240" w:lineRule="auto"/>
      <w:jc w:val="center"/>
    </w:pPr>
    <w:rPr>
      <w:rFonts w:ascii="Times New Roman" w:eastAsia="Times New Roman" w:hAnsi="Times New Roman" w:cs="Times New Roman"/>
      <w:sz w:val="32"/>
      <w:szCs w:val="20"/>
      <w:lang w:eastAsia="ru-RU"/>
    </w:rPr>
  </w:style>
  <w:style w:type="character" w:customStyle="1" w:styleId="affa">
    <w:name w:val="Заголовок Знак"/>
    <w:basedOn w:val="a0"/>
    <w:link w:val="aff9"/>
    <w:rsid w:val="007F0D03"/>
    <w:rPr>
      <w:rFonts w:ascii="Times New Roman" w:eastAsia="Times New Roman" w:hAnsi="Times New Roman" w:cs="Times New Roman"/>
      <w:sz w:val="32"/>
      <w:szCs w:val="20"/>
      <w:lang w:eastAsia="ru-RU"/>
    </w:rPr>
  </w:style>
  <w:style w:type="paragraph" w:styleId="affb">
    <w:name w:val="Plain Text"/>
    <w:basedOn w:val="a"/>
    <w:link w:val="affc"/>
    <w:rsid w:val="007F0D03"/>
    <w:pPr>
      <w:spacing w:after="0" w:line="240" w:lineRule="auto"/>
    </w:pPr>
    <w:rPr>
      <w:rFonts w:ascii="Courier New" w:eastAsia="Times New Roman" w:hAnsi="Courier New" w:cs="Times New Roman"/>
      <w:sz w:val="28"/>
      <w:szCs w:val="20"/>
      <w:lang w:eastAsia="ru-RU"/>
    </w:rPr>
  </w:style>
  <w:style w:type="character" w:customStyle="1" w:styleId="affc">
    <w:name w:val="Текст Знак"/>
    <w:basedOn w:val="a0"/>
    <w:link w:val="affb"/>
    <w:rsid w:val="007F0D03"/>
    <w:rPr>
      <w:rFonts w:ascii="Courier New" w:eastAsia="Times New Roman" w:hAnsi="Courier New" w:cs="Times New Roman"/>
      <w:sz w:val="28"/>
      <w:szCs w:val="20"/>
      <w:lang w:eastAsia="ru-RU"/>
    </w:rPr>
  </w:style>
  <w:style w:type="paragraph" w:customStyle="1" w:styleId="18">
    <w:name w:val="заголовок 1"/>
    <w:basedOn w:val="a"/>
    <w:next w:val="a"/>
    <w:link w:val="19"/>
    <w:rsid w:val="007F0D03"/>
    <w:pPr>
      <w:keepNext/>
      <w:spacing w:after="0" w:line="240" w:lineRule="auto"/>
      <w:jc w:val="center"/>
      <w:outlineLvl w:val="0"/>
    </w:pPr>
    <w:rPr>
      <w:rFonts w:ascii="Peterburg" w:eastAsia="Times New Roman" w:hAnsi="Peterburg" w:cs="Times New Roman"/>
      <w:sz w:val="32"/>
      <w:szCs w:val="20"/>
      <w:lang w:eastAsia="ru-RU"/>
    </w:rPr>
  </w:style>
  <w:style w:type="character" w:customStyle="1" w:styleId="19">
    <w:name w:val="заголовок 1 Знак"/>
    <w:link w:val="18"/>
    <w:rsid w:val="007F0D03"/>
    <w:rPr>
      <w:rFonts w:ascii="Peterburg" w:eastAsia="Times New Roman" w:hAnsi="Peterburg" w:cs="Times New Roman"/>
      <w:sz w:val="32"/>
      <w:szCs w:val="20"/>
      <w:lang w:eastAsia="ru-RU"/>
    </w:rPr>
  </w:style>
  <w:style w:type="paragraph" w:styleId="affd">
    <w:name w:val="List Number"/>
    <w:basedOn w:val="a"/>
    <w:rsid w:val="007F0D03"/>
    <w:pPr>
      <w:tabs>
        <w:tab w:val="num" w:pos="360"/>
      </w:tabs>
      <w:spacing w:after="0" w:line="240" w:lineRule="auto"/>
      <w:ind w:left="360" w:hanging="360"/>
    </w:pPr>
    <w:rPr>
      <w:rFonts w:ascii="Times New Roman" w:eastAsia="Times New Roman" w:hAnsi="Times New Roman" w:cs="Times New Roman"/>
      <w:sz w:val="28"/>
      <w:szCs w:val="20"/>
      <w:lang w:eastAsia="ru-RU"/>
    </w:rPr>
  </w:style>
  <w:style w:type="paragraph" w:customStyle="1" w:styleId="affe">
    <w:name w:val="Содержание"/>
    <w:basedOn w:val="affd"/>
    <w:next w:val="affd"/>
    <w:rsid w:val="007F0D03"/>
    <w:pPr>
      <w:tabs>
        <w:tab w:val="clear" w:pos="360"/>
      </w:tabs>
      <w:ind w:left="0" w:firstLine="0"/>
    </w:pPr>
    <w:rPr>
      <w:b/>
      <w:lang w:val="en-US"/>
    </w:rPr>
  </w:style>
  <w:style w:type="paragraph" w:customStyle="1" w:styleId="1a">
    <w:name w:val="Содержание1"/>
    <w:basedOn w:val="affd"/>
    <w:next w:val="affd"/>
    <w:rsid w:val="007F0D03"/>
    <w:pPr>
      <w:tabs>
        <w:tab w:val="clear" w:pos="360"/>
        <w:tab w:val="num" w:pos="1080"/>
      </w:tabs>
      <w:ind w:left="941" w:hanging="431"/>
    </w:pPr>
    <w:rPr>
      <w:i/>
    </w:rPr>
  </w:style>
  <w:style w:type="paragraph" w:customStyle="1" w:styleId="1b">
    <w:name w:val="Стиль1"/>
    <w:basedOn w:val="a"/>
    <w:rsid w:val="007F0D03"/>
    <w:pPr>
      <w:spacing w:after="0" w:line="240" w:lineRule="auto"/>
    </w:pPr>
    <w:rPr>
      <w:rFonts w:ascii="Times New Roman" w:eastAsia="Times New Roman" w:hAnsi="Times New Roman" w:cs="Times New Roman"/>
      <w:sz w:val="28"/>
      <w:szCs w:val="20"/>
      <w:lang w:eastAsia="ru-RU"/>
    </w:rPr>
  </w:style>
  <w:style w:type="paragraph" w:styleId="1c">
    <w:name w:val="index 1"/>
    <w:basedOn w:val="a"/>
    <w:next w:val="a"/>
    <w:autoRedefine/>
    <w:semiHidden/>
    <w:rsid w:val="007F0D03"/>
    <w:pPr>
      <w:spacing w:after="0" w:line="240" w:lineRule="auto"/>
      <w:ind w:left="200" w:hanging="200"/>
    </w:pPr>
    <w:rPr>
      <w:rFonts w:ascii="Times New Roman" w:eastAsia="Times New Roman" w:hAnsi="Times New Roman" w:cs="Times New Roman"/>
      <w:sz w:val="28"/>
      <w:szCs w:val="20"/>
      <w:lang w:eastAsia="ru-RU"/>
    </w:rPr>
  </w:style>
  <w:style w:type="paragraph" w:styleId="afff">
    <w:name w:val="index heading"/>
    <w:basedOn w:val="a"/>
    <w:next w:val="1c"/>
    <w:semiHidden/>
    <w:rsid w:val="007F0D03"/>
    <w:pPr>
      <w:spacing w:after="0" w:line="240" w:lineRule="auto"/>
    </w:pPr>
    <w:rPr>
      <w:rFonts w:ascii="Times New Roman" w:eastAsia="Times New Roman" w:hAnsi="Times New Roman" w:cs="Times New Roman"/>
      <w:sz w:val="28"/>
      <w:szCs w:val="20"/>
      <w:lang w:eastAsia="ru-RU"/>
    </w:rPr>
  </w:style>
  <w:style w:type="paragraph" w:styleId="2d">
    <w:name w:val="toc 2"/>
    <w:basedOn w:val="a"/>
    <w:next w:val="a"/>
    <w:autoRedefine/>
    <w:uiPriority w:val="39"/>
    <w:qFormat/>
    <w:rsid w:val="007F0D03"/>
    <w:pPr>
      <w:spacing w:after="0" w:line="240" w:lineRule="auto"/>
      <w:ind w:left="280"/>
    </w:pPr>
    <w:rPr>
      <w:rFonts w:ascii="Times New Roman" w:eastAsia="Times New Roman" w:hAnsi="Times New Roman" w:cs="Times New Roman"/>
      <w:smallCaps/>
      <w:sz w:val="20"/>
      <w:szCs w:val="20"/>
      <w:lang w:eastAsia="ru-RU"/>
    </w:rPr>
  </w:style>
  <w:style w:type="paragraph" w:styleId="36">
    <w:name w:val="toc 3"/>
    <w:basedOn w:val="a"/>
    <w:next w:val="a"/>
    <w:autoRedefine/>
    <w:uiPriority w:val="39"/>
    <w:qFormat/>
    <w:rsid w:val="007F0D03"/>
    <w:pPr>
      <w:spacing w:after="0" w:line="240" w:lineRule="auto"/>
      <w:ind w:left="560"/>
    </w:pPr>
    <w:rPr>
      <w:rFonts w:ascii="Times New Roman" w:eastAsia="Times New Roman" w:hAnsi="Times New Roman" w:cs="Times New Roman"/>
      <w:i/>
      <w:iCs/>
      <w:sz w:val="20"/>
      <w:szCs w:val="20"/>
      <w:lang w:eastAsia="ru-RU"/>
    </w:rPr>
  </w:style>
  <w:style w:type="paragraph" w:styleId="41">
    <w:name w:val="toc 4"/>
    <w:basedOn w:val="a"/>
    <w:next w:val="a"/>
    <w:autoRedefine/>
    <w:uiPriority w:val="39"/>
    <w:rsid w:val="007F0D03"/>
    <w:pPr>
      <w:spacing w:after="0" w:line="240" w:lineRule="auto"/>
      <w:ind w:left="840"/>
    </w:pPr>
    <w:rPr>
      <w:rFonts w:ascii="Times New Roman" w:eastAsia="Times New Roman" w:hAnsi="Times New Roman" w:cs="Times New Roman"/>
      <w:sz w:val="18"/>
      <w:szCs w:val="18"/>
      <w:lang w:eastAsia="ru-RU"/>
    </w:rPr>
  </w:style>
  <w:style w:type="paragraph" w:styleId="53">
    <w:name w:val="toc 5"/>
    <w:basedOn w:val="a"/>
    <w:next w:val="a"/>
    <w:autoRedefine/>
    <w:uiPriority w:val="39"/>
    <w:rsid w:val="007F0D03"/>
    <w:pPr>
      <w:spacing w:after="0" w:line="240" w:lineRule="auto"/>
      <w:ind w:left="1120"/>
    </w:pPr>
    <w:rPr>
      <w:rFonts w:ascii="Times New Roman" w:eastAsia="Times New Roman" w:hAnsi="Times New Roman" w:cs="Times New Roman"/>
      <w:sz w:val="18"/>
      <w:szCs w:val="18"/>
      <w:lang w:eastAsia="ru-RU"/>
    </w:rPr>
  </w:style>
  <w:style w:type="paragraph" w:styleId="63">
    <w:name w:val="toc 6"/>
    <w:basedOn w:val="a"/>
    <w:next w:val="a"/>
    <w:autoRedefine/>
    <w:uiPriority w:val="39"/>
    <w:rsid w:val="007F0D03"/>
    <w:pPr>
      <w:spacing w:after="0" w:line="240" w:lineRule="auto"/>
      <w:ind w:left="1400"/>
    </w:pPr>
    <w:rPr>
      <w:rFonts w:ascii="Times New Roman" w:eastAsia="Times New Roman" w:hAnsi="Times New Roman" w:cs="Times New Roman"/>
      <w:sz w:val="18"/>
      <w:szCs w:val="18"/>
      <w:lang w:eastAsia="ru-RU"/>
    </w:rPr>
  </w:style>
  <w:style w:type="paragraph" w:styleId="73">
    <w:name w:val="toc 7"/>
    <w:basedOn w:val="a"/>
    <w:next w:val="a"/>
    <w:autoRedefine/>
    <w:uiPriority w:val="39"/>
    <w:rsid w:val="007F0D03"/>
    <w:pPr>
      <w:spacing w:after="0" w:line="240" w:lineRule="auto"/>
      <w:ind w:left="1680"/>
    </w:pPr>
    <w:rPr>
      <w:rFonts w:ascii="Times New Roman" w:eastAsia="Times New Roman" w:hAnsi="Times New Roman" w:cs="Times New Roman"/>
      <w:sz w:val="18"/>
      <w:szCs w:val="18"/>
      <w:lang w:eastAsia="ru-RU"/>
    </w:rPr>
  </w:style>
  <w:style w:type="paragraph" w:styleId="83">
    <w:name w:val="toc 8"/>
    <w:basedOn w:val="a"/>
    <w:next w:val="a"/>
    <w:autoRedefine/>
    <w:uiPriority w:val="39"/>
    <w:rsid w:val="007F0D03"/>
    <w:pPr>
      <w:spacing w:after="0" w:line="240" w:lineRule="auto"/>
      <w:ind w:left="1960"/>
    </w:pPr>
    <w:rPr>
      <w:rFonts w:ascii="Times New Roman" w:eastAsia="Times New Roman" w:hAnsi="Times New Roman" w:cs="Times New Roman"/>
      <w:sz w:val="18"/>
      <w:szCs w:val="18"/>
      <w:lang w:eastAsia="ru-RU"/>
    </w:rPr>
  </w:style>
  <w:style w:type="paragraph" w:styleId="91">
    <w:name w:val="toc 9"/>
    <w:basedOn w:val="a"/>
    <w:next w:val="a"/>
    <w:autoRedefine/>
    <w:uiPriority w:val="39"/>
    <w:rsid w:val="007F0D03"/>
    <w:pPr>
      <w:spacing w:after="0" w:line="240" w:lineRule="auto"/>
      <w:ind w:left="2240"/>
    </w:pPr>
    <w:rPr>
      <w:rFonts w:ascii="Times New Roman" w:eastAsia="Times New Roman" w:hAnsi="Times New Roman" w:cs="Times New Roman"/>
      <w:sz w:val="18"/>
      <w:szCs w:val="18"/>
      <w:lang w:eastAsia="ru-RU"/>
    </w:rPr>
  </w:style>
  <w:style w:type="paragraph" w:customStyle="1" w:styleId="afff0">
    <w:name w:val="Стиль По ширине"/>
    <w:basedOn w:val="a"/>
    <w:rsid w:val="007F0D03"/>
    <w:pPr>
      <w:spacing w:after="0" w:line="240" w:lineRule="auto"/>
      <w:jc w:val="both"/>
    </w:pPr>
    <w:rPr>
      <w:rFonts w:ascii="Times New Roman" w:eastAsia="Times New Roman" w:hAnsi="Times New Roman" w:cs="Times New Roman"/>
      <w:sz w:val="28"/>
      <w:szCs w:val="20"/>
      <w:lang w:eastAsia="ru-RU"/>
    </w:rPr>
  </w:style>
  <w:style w:type="paragraph" w:customStyle="1" w:styleId="140">
    <w:name w:val="Обычный + 14 пт"/>
    <w:aliases w:val="По центру"/>
    <w:basedOn w:val="a"/>
    <w:link w:val="141"/>
    <w:rsid w:val="007F0D03"/>
    <w:pPr>
      <w:spacing w:after="0" w:line="240" w:lineRule="auto"/>
    </w:pPr>
    <w:rPr>
      <w:rFonts w:ascii="Times New Roman" w:eastAsia="Times New Roman" w:hAnsi="Times New Roman" w:cs="Times New Roman"/>
      <w:sz w:val="28"/>
      <w:szCs w:val="20"/>
      <w:lang w:eastAsia="ru-RU"/>
    </w:rPr>
  </w:style>
  <w:style w:type="character" w:styleId="afff1">
    <w:name w:val="FollowedHyperlink"/>
    <w:uiPriority w:val="99"/>
    <w:rsid w:val="007F0D03"/>
    <w:rPr>
      <w:color w:val="800080"/>
      <w:u w:val="single"/>
    </w:rPr>
  </w:style>
  <w:style w:type="paragraph" w:styleId="64">
    <w:name w:val="index 6"/>
    <w:basedOn w:val="a"/>
    <w:next w:val="a"/>
    <w:autoRedefine/>
    <w:semiHidden/>
    <w:rsid w:val="007F0D03"/>
    <w:pPr>
      <w:spacing w:after="0" w:line="240" w:lineRule="auto"/>
      <w:ind w:left="1200" w:hanging="200"/>
    </w:pPr>
    <w:rPr>
      <w:rFonts w:ascii="Times New Roman" w:eastAsia="Times New Roman" w:hAnsi="Times New Roman" w:cs="Times New Roman"/>
      <w:sz w:val="20"/>
      <w:szCs w:val="20"/>
      <w:lang w:eastAsia="ru-RU"/>
    </w:rPr>
  </w:style>
  <w:style w:type="character" w:styleId="afff2">
    <w:name w:val="Emphasis"/>
    <w:uiPriority w:val="20"/>
    <w:qFormat/>
    <w:rsid w:val="007F0D03"/>
    <w:rPr>
      <w:i/>
      <w:iCs/>
    </w:rPr>
  </w:style>
  <w:style w:type="paragraph" w:customStyle="1" w:styleId="consnormal">
    <w:name w:val="consnormal"/>
    <w:rsid w:val="007F0D03"/>
    <w:pPr>
      <w:spacing w:after="0" w:line="240" w:lineRule="auto"/>
      <w:ind w:right="19772" w:firstLine="720"/>
    </w:pPr>
    <w:rPr>
      <w:rFonts w:ascii="Arial" w:eastAsia="Times New Roman" w:hAnsi="Arial" w:cs="Arial"/>
      <w:sz w:val="20"/>
      <w:szCs w:val="20"/>
      <w:lang w:eastAsia="ru-RU"/>
    </w:rPr>
  </w:style>
  <w:style w:type="paragraph" w:customStyle="1" w:styleId="84">
    <w:name w:val="Стиль8"/>
    <w:rsid w:val="007F0D03"/>
    <w:pPr>
      <w:widowControl w:val="0"/>
      <w:spacing w:after="0" w:line="240" w:lineRule="auto"/>
    </w:pPr>
    <w:rPr>
      <w:rFonts w:ascii="Times New Roman" w:eastAsia="Times New Roman" w:hAnsi="Times New Roman" w:cs="Times New Roman"/>
      <w:snapToGrid w:val="0"/>
      <w:spacing w:val="-1"/>
      <w:kern w:val="65535"/>
      <w:position w:val="-1"/>
      <w:sz w:val="24"/>
      <w:szCs w:val="20"/>
      <w:lang w:val="en-US" w:eastAsia="ru-RU"/>
    </w:rPr>
  </w:style>
  <w:style w:type="paragraph" w:customStyle="1" w:styleId="37">
    <w:name w:val="заголовок 3"/>
    <w:basedOn w:val="38"/>
    <w:next w:val="38"/>
    <w:rsid w:val="007F0D03"/>
    <w:pPr>
      <w:keepNext/>
      <w:widowControl/>
      <w:spacing w:before="240" w:after="60"/>
    </w:pPr>
    <w:rPr>
      <w:rFonts w:ascii="Arial" w:hAnsi="Arial"/>
      <w:snapToGrid/>
      <w:spacing w:val="0"/>
      <w:kern w:val="0"/>
      <w:position w:val="0"/>
      <w:lang w:val="ru-RU"/>
    </w:rPr>
  </w:style>
  <w:style w:type="paragraph" w:customStyle="1" w:styleId="38">
    <w:name w:val="Стиль3"/>
    <w:rsid w:val="007F0D03"/>
    <w:pPr>
      <w:widowControl w:val="0"/>
      <w:spacing w:after="0" w:line="240" w:lineRule="auto"/>
    </w:pPr>
    <w:rPr>
      <w:rFonts w:ascii="Times New Roman" w:eastAsia="Times New Roman" w:hAnsi="Times New Roman" w:cs="Times New Roman"/>
      <w:snapToGrid w:val="0"/>
      <w:spacing w:val="-1"/>
      <w:kern w:val="65535"/>
      <w:position w:val="-1"/>
      <w:sz w:val="24"/>
      <w:szCs w:val="20"/>
      <w:lang w:val="en-US" w:eastAsia="ru-RU"/>
    </w:rPr>
  </w:style>
  <w:style w:type="paragraph" w:customStyle="1" w:styleId="2e">
    <w:name w:val="Стиль2"/>
    <w:basedOn w:val="aa"/>
    <w:rsid w:val="007F0D03"/>
    <w:pPr>
      <w:suppressAutoHyphens w:val="0"/>
      <w:ind w:left="1134" w:hanging="414"/>
      <w:jc w:val="both"/>
    </w:pPr>
    <w:rPr>
      <w:rFonts w:ascii="Peterburg" w:hAnsi="Peterburg"/>
      <w:b w:val="0"/>
      <w:bCs w:val="0"/>
      <w:snapToGrid w:val="0"/>
      <w:kern w:val="0"/>
      <w:szCs w:val="20"/>
      <w:lang w:eastAsia="ru-RU"/>
    </w:rPr>
  </w:style>
  <w:style w:type="paragraph" w:styleId="afff3">
    <w:name w:val="Block Text"/>
    <w:basedOn w:val="a"/>
    <w:rsid w:val="007F0D03"/>
    <w:pPr>
      <w:spacing w:after="0" w:line="240" w:lineRule="auto"/>
      <w:ind w:left="-567" w:right="-1050" w:firstLine="567"/>
      <w:jc w:val="both"/>
    </w:pPr>
    <w:rPr>
      <w:rFonts w:ascii="Times New Roman" w:eastAsia="Times New Roman" w:hAnsi="Times New Roman" w:cs="Times New Roman"/>
      <w:sz w:val="28"/>
      <w:szCs w:val="20"/>
      <w:lang w:eastAsia="ru-RU"/>
    </w:rPr>
  </w:style>
  <w:style w:type="paragraph" w:customStyle="1" w:styleId="afff4">
    <w:name w:val="Основной текст ГД Знак Знак"/>
    <w:basedOn w:val="aff3"/>
    <w:rsid w:val="007F0D03"/>
    <w:pPr>
      <w:spacing w:after="0" w:line="240" w:lineRule="auto"/>
      <w:ind w:left="0" w:firstLine="709"/>
      <w:jc w:val="both"/>
    </w:pPr>
    <w:rPr>
      <w:rFonts w:ascii="Times New Roman" w:eastAsia="Times New Roman" w:hAnsi="Times New Roman" w:cs="Times New Roman"/>
      <w:sz w:val="28"/>
      <w:szCs w:val="28"/>
      <w:lang w:eastAsia="ru-RU"/>
    </w:rPr>
  </w:style>
  <w:style w:type="paragraph" w:customStyle="1" w:styleId="1d">
    <w:name w:val="Обычный1"/>
    <w:link w:val="Normal"/>
    <w:rsid w:val="007F0D03"/>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ConsNormal0">
    <w:name w:val="ConsNormal"/>
    <w:link w:val="ConsNormal1"/>
    <w:rsid w:val="007F0D0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f">
    <w:name w:val="Обычный2"/>
    <w:basedOn w:val="a"/>
    <w:rsid w:val="007F0D03"/>
    <w:pPr>
      <w:snapToGrid w:val="0"/>
      <w:spacing w:after="0" w:line="240" w:lineRule="auto"/>
    </w:pPr>
    <w:rPr>
      <w:rFonts w:ascii="Courier New" w:eastAsia="Times New Roman" w:hAnsi="Courier New" w:cs="Courier New"/>
      <w:sz w:val="24"/>
      <w:szCs w:val="24"/>
      <w:lang w:eastAsia="ru-RU"/>
    </w:rPr>
  </w:style>
  <w:style w:type="character" w:styleId="afff5">
    <w:name w:val="line number"/>
    <w:basedOn w:val="a0"/>
    <w:rsid w:val="007F0D03"/>
  </w:style>
  <w:style w:type="paragraph" w:customStyle="1" w:styleId="xl24">
    <w:name w:val="xl24"/>
    <w:basedOn w:val="a"/>
    <w:rsid w:val="007F0D03"/>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font5">
    <w:name w:val="font5"/>
    <w:basedOn w:val="a"/>
    <w:rsid w:val="007F0D0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
    <w:rsid w:val="007F0D03"/>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5">
    <w:name w:val="xl25"/>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
    <w:name w:val="xl26"/>
    <w:basedOn w:val="a"/>
    <w:rsid w:val="007F0D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
    <w:name w:val="xl27"/>
    <w:basedOn w:val="a"/>
    <w:rsid w:val="007F0D03"/>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
    <w:name w:val="xl28"/>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29">
    <w:name w:val="xl29"/>
    <w:basedOn w:val="a"/>
    <w:rsid w:val="007F0D0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
    <w:name w:val="xl30"/>
    <w:basedOn w:val="a"/>
    <w:rsid w:val="007F0D03"/>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1">
    <w:name w:val="xl31"/>
    <w:basedOn w:val="a"/>
    <w:rsid w:val="007F0D03"/>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32">
    <w:name w:val="xl32"/>
    <w:basedOn w:val="a"/>
    <w:rsid w:val="007F0D03"/>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3">
    <w:name w:val="xl33"/>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34">
    <w:name w:val="xl34"/>
    <w:basedOn w:val="a"/>
    <w:rsid w:val="007F0D03"/>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35">
    <w:name w:val="xl35"/>
    <w:basedOn w:val="a"/>
    <w:rsid w:val="007F0D0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6">
    <w:name w:val="xl36"/>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7">
    <w:name w:val="xl37"/>
    <w:basedOn w:val="a"/>
    <w:rsid w:val="007F0D03"/>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8">
    <w:name w:val="xl38"/>
    <w:basedOn w:val="a"/>
    <w:rsid w:val="007F0D0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39">
    <w:name w:val="xl39"/>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40">
    <w:name w:val="xl40"/>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41">
    <w:name w:val="xl41"/>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42">
    <w:name w:val="xl42"/>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
    <w:rsid w:val="007F0D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
    <w:rsid w:val="007F0D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6">
    <w:name w:val="xl46"/>
    <w:basedOn w:val="a"/>
    <w:rsid w:val="007F0D03"/>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47">
    <w:name w:val="xl47"/>
    <w:basedOn w:val="a"/>
    <w:rsid w:val="007F0D03"/>
    <w:pPr>
      <w:pBdr>
        <w:top w:val="single" w:sz="8"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48">
    <w:name w:val="xl48"/>
    <w:basedOn w:val="a"/>
    <w:rsid w:val="007F0D0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9">
    <w:name w:val="xl49"/>
    <w:basedOn w:val="a"/>
    <w:rsid w:val="007F0D0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
    <w:name w:val="xl50"/>
    <w:basedOn w:val="a"/>
    <w:rsid w:val="007F0D03"/>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
    <w:name w:val="xl51"/>
    <w:basedOn w:val="a"/>
    <w:rsid w:val="007F0D03"/>
    <w:pPr>
      <w:pBdr>
        <w:top w:val="single" w:sz="8"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2">
    <w:name w:val="xl52"/>
    <w:basedOn w:val="a"/>
    <w:rsid w:val="007F0D03"/>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
    <w:name w:val="xl53"/>
    <w:basedOn w:val="a"/>
    <w:rsid w:val="007F0D03"/>
    <w:pPr>
      <w:pBdr>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4">
    <w:name w:val="xl54"/>
    <w:basedOn w:val="a"/>
    <w:rsid w:val="007F0D03"/>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
    <w:name w:val="xl55"/>
    <w:basedOn w:val="a"/>
    <w:rsid w:val="007F0D03"/>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
    <w:name w:val="xl56"/>
    <w:basedOn w:val="a"/>
    <w:rsid w:val="007F0D03"/>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
    <w:name w:val="xl57"/>
    <w:basedOn w:val="a"/>
    <w:rsid w:val="007F0D03"/>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8">
    <w:name w:val="xl58"/>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
    <w:name w:val="xl59"/>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
    <w:name w:val="xl60"/>
    <w:basedOn w:val="a"/>
    <w:rsid w:val="007F0D03"/>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1">
    <w:name w:val="xl61"/>
    <w:basedOn w:val="a"/>
    <w:rsid w:val="007F0D0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2">
    <w:name w:val="xl62"/>
    <w:basedOn w:val="a"/>
    <w:rsid w:val="007F0D03"/>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3">
    <w:name w:val="xl63"/>
    <w:basedOn w:val="a"/>
    <w:rsid w:val="007F0D0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64">
    <w:name w:val="xl64"/>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65">
    <w:name w:val="xl65"/>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6">
    <w:name w:val="xl66"/>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7">
    <w:name w:val="xl67"/>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68">
    <w:name w:val="xl68"/>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7F0D0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0">
    <w:name w:val="xl70"/>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2">
    <w:name w:val="xl72"/>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3">
    <w:name w:val="xl73"/>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5">
    <w:name w:val="xl75"/>
    <w:basedOn w:val="a"/>
    <w:rsid w:val="007F0D03"/>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6">
    <w:name w:val="xl76"/>
    <w:basedOn w:val="a"/>
    <w:rsid w:val="007F0D0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7">
    <w:name w:val="xl77"/>
    <w:basedOn w:val="a"/>
    <w:rsid w:val="007F0D0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8">
    <w:name w:val="xl78"/>
    <w:basedOn w:val="a"/>
    <w:rsid w:val="007F0D0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79">
    <w:name w:val="xl79"/>
    <w:basedOn w:val="a"/>
    <w:rsid w:val="007F0D0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80">
    <w:name w:val="xl80"/>
    <w:basedOn w:val="a"/>
    <w:rsid w:val="007F0D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7F0D0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82">
    <w:name w:val="xl82"/>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83">
    <w:name w:val="xl83"/>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84">
    <w:name w:val="xl84"/>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5">
    <w:name w:val="xl85"/>
    <w:basedOn w:val="a"/>
    <w:rsid w:val="007F0D0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6">
    <w:name w:val="xl86"/>
    <w:basedOn w:val="a"/>
    <w:rsid w:val="007F0D03"/>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7">
    <w:name w:val="xl87"/>
    <w:basedOn w:val="a"/>
    <w:rsid w:val="007F0D0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88">
    <w:name w:val="xl88"/>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89">
    <w:name w:val="xl89"/>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lang w:eastAsia="ru-RU"/>
    </w:rPr>
  </w:style>
  <w:style w:type="paragraph" w:customStyle="1" w:styleId="xl90">
    <w:name w:val="xl90"/>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lang w:eastAsia="ru-RU"/>
    </w:rPr>
  </w:style>
  <w:style w:type="paragraph" w:customStyle="1" w:styleId="xl91">
    <w:name w:val="xl91"/>
    <w:basedOn w:val="a"/>
    <w:rsid w:val="007F0D03"/>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2">
    <w:name w:val="xl92"/>
    <w:basedOn w:val="a"/>
    <w:rsid w:val="007F0D0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3">
    <w:name w:val="xl93"/>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4">
    <w:name w:val="xl94"/>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5">
    <w:name w:val="xl95"/>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
    <w:rsid w:val="007F0D0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7">
    <w:name w:val="xl97"/>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8">
    <w:name w:val="xl98"/>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9">
    <w:name w:val="xl99"/>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0">
    <w:name w:val="xl100"/>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2">
    <w:name w:val="xl102"/>
    <w:basedOn w:val="a"/>
    <w:rsid w:val="007F0D03"/>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3">
    <w:name w:val="xl103"/>
    <w:basedOn w:val="a"/>
    <w:rsid w:val="007F0D03"/>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4">
    <w:name w:val="xl104"/>
    <w:basedOn w:val="a"/>
    <w:rsid w:val="007F0D03"/>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05">
    <w:name w:val="xl105"/>
    <w:basedOn w:val="a"/>
    <w:rsid w:val="007F0D03"/>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6">
    <w:name w:val="xl106"/>
    <w:basedOn w:val="a"/>
    <w:rsid w:val="007F0D03"/>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7">
    <w:name w:val="xl107"/>
    <w:basedOn w:val="a"/>
    <w:rsid w:val="007F0D03"/>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8">
    <w:name w:val="xl108"/>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9">
    <w:name w:val="xl109"/>
    <w:basedOn w:val="a"/>
    <w:rsid w:val="007F0D0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10">
    <w:name w:val="xl110"/>
    <w:basedOn w:val="a"/>
    <w:rsid w:val="007F0D0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11">
    <w:name w:val="xl111"/>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12">
    <w:name w:val="xl112"/>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3">
    <w:name w:val="xl113"/>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4">
    <w:name w:val="xl114"/>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5">
    <w:name w:val="xl115"/>
    <w:basedOn w:val="a"/>
    <w:rsid w:val="007F0D03"/>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6">
    <w:name w:val="xl116"/>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7">
    <w:name w:val="xl117"/>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18">
    <w:name w:val="xl118"/>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19">
    <w:name w:val="xl119"/>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20">
    <w:name w:val="xl120"/>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121">
    <w:name w:val="xl121"/>
    <w:basedOn w:val="a"/>
    <w:rsid w:val="007F0D03"/>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23">
    <w:name w:val="xl123"/>
    <w:basedOn w:val="a"/>
    <w:rsid w:val="007F0D0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4">
    <w:name w:val="xl124"/>
    <w:basedOn w:val="a"/>
    <w:rsid w:val="007F0D0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26">
    <w:name w:val="xl126"/>
    <w:basedOn w:val="a"/>
    <w:rsid w:val="007F0D0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7">
    <w:name w:val="xl127"/>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8">
    <w:name w:val="xl128"/>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9">
    <w:name w:val="xl129"/>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1">
    <w:name w:val="xl131"/>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32">
    <w:name w:val="xl132"/>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3">
    <w:name w:val="xl133"/>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135">
    <w:name w:val="xl135"/>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36">
    <w:name w:val="xl136"/>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lang w:eastAsia="ru-RU"/>
    </w:rPr>
  </w:style>
  <w:style w:type="paragraph" w:customStyle="1" w:styleId="xl137">
    <w:name w:val="xl137"/>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lang w:eastAsia="ru-RU"/>
    </w:rPr>
  </w:style>
  <w:style w:type="paragraph" w:customStyle="1" w:styleId="xl138">
    <w:name w:val="xl138"/>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lang w:eastAsia="ru-RU"/>
    </w:rPr>
  </w:style>
  <w:style w:type="paragraph" w:customStyle="1" w:styleId="xl139">
    <w:name w:val="xl139"/>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0">
    <w:name w:val="xl140"/>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1">
    <w:name w:val="xl141"/>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2">
    <w:name w:val="xl142"/>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3">
    <w:name w:val="xl143"/>
    <w:basedOn w:val="a"/>
    <w:rsid w:val="007F0D03"/>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4">
    <w:name w:val="xl144"/>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5">
    <w:name w:val="xl145"/>
    <w:basedOn w:val="a"/>
    <w:rsid w:val="007F0D0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6">
    <w:name w:val="xl146"/>
    <w:basedOn w:val="a"/>
    <w:rsid w:val="007F0D03"/>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7">
    <w:name w:val="xl147"/>
    <w:basedOn w:val="a"/>
    <w:rsid w:val="007F0D0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8">
    <w:name w:val="xl148"/>
    <w:basedOn w:val="a"/>
    <w:rsid w:val="007F0D0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49">
    <w:name w:val="xl149"/>
    <w:basedOn w:val="a"/>
    <w:rsid w:val="007F0D0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0">
    <w:name w:val="xl150"/>
    <w:basedOn w:val="a"/>
    <w:rsid w:val="007F0D03"/>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1">
    <w:name w:val="xl151"/>
    <w:basedOn w:val="a"/>
    <w:rsid w:val="007F0D03"/>
    <w:pPr>
      <w:pBdr>
        <w:top w:val="single" w:sz="8"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2">
    <w:name w:val="xl152"/>
    <w:basedOn w:val="a"/>
    <w:rsid w:val="007F0D0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53">
    <w:name w:val="xl153"/>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154">
    <w:name w:val="xl154"/>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sz w:val="24"/>
      <w:szCs w:val="24"/>
      <w:lang w:eastAsia="ru-RU"/>
    </w:rPr>
  </w:style>
  <w:style w:type="paragraph" w:customStyle="1" w:styleId="xl155">
    <w:name w:val="xl155"/>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156">
    <w:name w:val="xl156"/>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157">
    <w:name w:val="xl157"/>
    <w:basedOn w:val="a"/>
    <w:rsid w:val="007F0D03"/>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58">
    <w:name w:val="xl158"/>
    <w:basedOn w:val="a"/>
    <w:rsid w:val="007F0D0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59">
    <w:name w:val="xl159"/>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0">
    <w:name w:val="xl160"/>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1">
    <w:name w:val="xl161"/>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2">
    <w:name w:val="xl162"/>
    <w:basedOn w:val="a"/>
    <w:rsid w:val="007F0D03"/>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3">
    <w:name w:val="xl163"/>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4">
    <w:name w:val="xl164"/>
    <w:basedOn w:val="a"/>
    <w:rsid w:val="007F0D03"/>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5">
    <w:name w:val="xl165"/>
    <w:basedOn w:val="a"/>
    <w:rsid w:val="007F0D03"/>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6">
    <w:name w:val="xl166"/>
    <w:basedOn w:val="a"/>
    <w:rsid w:val="007F0D03"/>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7">
    <w:name w:val="xl167"/>
    <w:basedOn w:val="a"/>
    <w:rsid w:val="007F0D03"/>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
    <w:name w:val="xl168"/>
    <w:basedOn w:val="a"/>
    <w:rsid w:val="007F0D0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9">
    <w:name w:val="xl169"/>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70">
    <w:name w:val="xl170"/>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71">
    <w:name w:val="xl171"/>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72">
    <w:name w:val="xl172"/>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73">
    <w:name w:val="xl173"/>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74">
    <w:name w:val="xl174"/>
    <w:basedOn w:val="a"/>
    <w:rsid w:val="007F0D0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5">
    <w:name w:val="xl175"/>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6">
    <w:name w:val="xl176"/>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7">
    <w:name w:val="xl177"/>
    <w:basedOn w:val="a"/>
    <w:rsid w:val="007F0D03"/>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8">
    <w:name w:val="xl178"/>
    <w:basedOn w:val="a"/>
    <w:rsid w:val="007F0D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79">
    <w:name w:val="xl179"/>
    <w:basedOn w:val="a"/>
    <w:rsid w:val="007F0D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1e">
    <w:name w:val="Знак1 Знак Знак Знак"/>
    <w:basedOn w:val="a"/>
    <w:rsid w:val="007F0D03"/>
    <w:pPr>
      <w:spacing w:after="0" w:line="240" w:lineRule="auto"/>
    </w:pPr>
    <w:rPr>
      <w:rFonts w:ascii="Verdana" w:eastAsia="Times New Roman" w:hAnsi="Verdana" w:cs="Verdana"/>
      <w:sz w:val="20"/>
      <w:szCs w:val="20"/>
      <w:lang w:val="en-US"/>
    </w:rPr>
  </w:style>
  <w:style w:type="numbering" w:customStyle="1" w:styleId="1f">
    <w:name w:val="Нет списка1"/>
    <w:next w:val="a2"/>
    <w:semiHidden/>
    <w:rsid w:val="007F0D03"/>
  </w:style>
  <w:style w:type="paragraph" w:customStyle="1" w:styleId="xl180">
    <w:name w:val="xl180"/>
    <w:basedOn w:val="a"/>
    <w:rsid w:val="007F0D03"/>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181">
    <w:name w:val="xl181"/>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
    <w:rsid w:val="007F0D0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
    <w:name w:val="xl183"/>
    <w:basedOn w:val="a"/>
    <w:rsid w:val="007F0D0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4">
    <w:name w:val="xl184"/>
    <w:basedOn w:val="a"/>
    <w:rsid w:val="007F0D03"/>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5">
    <w:name w:val="xl185"/>
    <w:basedOn w:val="a"/>
    <w:rsid w:val="007F0D0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6">
    <w:name w:val="xl186"/>
    <w:basedOn w:val="a"/>
    <w:rsid w:val="007F0D03"/>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7">
    <w:name w:val="xl187"/>
    <w:basedOn w:val="a"/>
    <w:rsid w:val="007F0D03"/>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8">
    <w:name w:val="xl188"/>
    <w:basedOn w:val="a"/>
    <w:rsid w:val="007F0D03"/>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9">
    <w:name w:val="xl189"/>
    <w:basedOn w:val="a"/>
    <w:rsid w:val="007F0D03"/>
    <w:pPr>
      <w:pBdr>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0">
    <w:name w:val="xl190"/>
    <w:basedOn w:val="a"/>
    <w:rsid w:val="007F0D03"/>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91">
    <w:name w:val="xl191"/>
    <w:basedOn w:val="a"/>
    <w:rsid w:val="007F0D03"/>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192">
    <w:name w:val="xl192"/>
    <w:basedOn w:val="a"/>
    <w:rsid w:val="007F0D0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93">
    <w:name w:val="xl193"/>
    <w:basedOn w:val="a"/>
    <w:rsid w:val="007F0D0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94">
    <w:name w:val="xl194"/>
    <w:basedOn w:val="a"/>
    <w:rsid w:val="007F0D0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195">
    <w:name w:val="xl195"/>
    <w:basedOn w:val="a"/>
    <w:rsid w:val="007F0D0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
    <w:rsid w:val="007F0D0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7">
    <w:name w:val="xl197"/>
    <w:basedOn w:val="a"/>
    <w:rsid w:val="007F0D0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8">
    <w:name w:val="xl198"/>
    <w:basedOn w:val="a"/>
    <w:rsid w:val="007F0D0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99">
    <w:name w:val="xl199"/>
    <w:basedOn w:val="a"/>
    <w:rsid w:val="007F0D0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0">
    <w:name w:val="xl200"/>
    <w:basedOn w:val="a"/>
    <w:rsid w:val="007F0D0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201">
    <w:name w:val="xl201"/>
    <w:basedOn w:val="a"/>
    <w:rsid w:val="007F0D0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02">
    <w:name w:val="xl202"/>
    <w:basedOn w:val="a"/>
    <w:rsid w:val="007F0D03"/>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203">
    <w:name w:val="xl203"/>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04">
    <w:name w:val="xl204"/>
    <w:basedOn w:val="a"/>
    <w:rsid w:val="007F0D03"/>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05">
    <w:name w:val="xl205"/>
    <w:basedOn w:val="a"/>
    <w:rsid w:val="007F0D03"/>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206">
    <w:name w:val="xl206"/>
    <w:basedOn w:val="a"/>
    <w:rsid w:val="007F0D03"/>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07">
    <w:name w:val="xl207"/>
    <w:basedOn w:val="a"/>
    <w:rsid w:val="007F0D03"/>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08">
    <w:name w:val="xl208"/>
    <w:basedOn w:val="a"/>
    <w:rsid w:val="007F0D03"/>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09">
    <w:name w:val="xl209"/>
    <w:basedOn w:val="a"/>
    <w:rsid w:val="007F0D03"/>
    <w:pPr>
      <w:pBdr>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0">
    <w:name w:val="xl210"/>
    <w:basedOn w:val="a"/>
    <w:rsid w:val="007F0D0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211">
    <w:name w:val="xl211"/>
    <w:basedOn w:val="a"/>
    <w:rsid w:val="007F0D0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2">
    <w:name w:val="xl212"/>
    <w:basedOn w:val="a"/>
    <w:rsid w:val="007F0D03"/>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sz w:val="24"/>
      <w:szCs w:val="24"/>
      <w:lang w:eastAsia="ru-RU"/>
    </w:rPr>
  </w:style>
  <w:style w:type="paragraph" w:customStyle="1" w:styleId="xl213">
    <w:name w:val="xl213"/>
    <w:basedOn w:val="a"/>
    <w:rsid w:val="007F0D03"/>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4">
    <w:name w:val="xl214"/>
    <w:basedOn w:val="a"/>
    <w:rsid w:val="007F0D03"/>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5">
    <w:name w:val="xl215"/>
    <w:basedOn w:val="a"/>
    <w:rsid w:val="007F0D03"/>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16">
    <w:name w:val="xl216"/>
    <w:basedOn w:val="a"/>
    <w:rsid w:val="007F0D03"/>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7">
    <w:name w:val="xl217"/>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18">
    <w:name w:val="xl218"/>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19">
    <w:name w:val="xl219"/>
    <w:basedOn w:val="a"/>
    <w:rsid w:val="007F0D0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20">
    <w:name w:val="xl220"/>
    <w:basedOn w:val="a"/>
    <w:rsid w:val="007F0D03"/>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1">
    <w:name w:val="xl221"/>
    <w:basedOn w:val="a"/>
    <w:rsid w:val="007F0D03"/>
    <w:pPr>
      <w:pBdr>
        <w:top w:val="single" w:sz="8"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222">
    <w:name w:val="xl222"/>
    <w:basedOn w:val="a"/>
    <w:rsid w:val="007F0D03"/>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223">
    <w:name w:val="xl223"/>
    <w:basedOn w:val="a"/>
    <w:rsid w:val="007F0D03"/>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24">
    <w:name w:val="xl224"/>
    <w:basedOn w:val="a"/>
    <w:rsid w:val="007F0D0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25">
    <w:name w:val="xl225"/>
    <w:basedOn w:val="a"/>
    <w:rsid w:val="007F0D0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26">
    <w:name w:val="xl226"/>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27">
    <w:name w:val="xl227"/>
    <w:basedOn w:val="a"/>
    <w:rsid w:val="007F0D0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8">
    <w:name w:val="xl228"/>
    <w:basedOn w:val="a"/>
    <w:rsid w:val="007F0D03"/>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29">
    <w:name w:val="xl229"/>
    <w:basedOn w:val="a"/>
    <w:rsid w:val="007F0D03"/>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0">
    <w:name w:val="xl230"/>
    <w:basedOn w:val="a"/>
    <w:rsid w:val="007F0D03"/>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31">
    <w:name w:val="xl231"/>
    <w:basedOn w:val="a"/>
    <w:rsid w:val="007F0D03"/>
    <w:pPr>
      <w:pBdr>
        <w:top w:val="single" w:sz="8" w:space="0" w:color="auto"/>
        <w:left w:val="single" w:sz="8" w:space="0" w:color="auto"/>
        <w:bottom w:val="single" w:sz="8"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32">
    <w:name w:val="xl232"/>
    <w:basedOn w:val="a"/>
    <w:rsid w:val="007F0D03"/>
    <w:pPr>
      <w:pBdr>
        <w:top w:val="single" w:sz="8" w:space="0" w:color="auto"/>
        <w:left w:val="single" w:sz="8" w:space="0" w:color="auto"/>
        <w:bottom w:val="single" w:sz="8"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33">
    <w:name w:val="xl233"/>
    <w:basedOn w:val="a"/>
    <w:rsid w:val="007F0D03"/>
    <w:pPr>
      <w:pBdr>
        <w:top w:val="single" w:sz="8" w:space="0" w:color="auto"/>
        <w:left w:val="single" w:sz="8" w:space="0" w:color="auto"/>
        <w:bottom w:val="single" w:sz="8"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34">
    <w:name w:val="xl234"/>
    <w:basedOn w:val="a"/>
    <w:rsid w:val="007F0D03"/>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35">
    <w:name w:val="xl235"/>
    <w:basedOn w:val="a"/>
    <w:rsid w:val="007F0D03"/>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6">
    <w:name w:val="xl236"/>
    <w:basedOn w:val="a"/>
    <w:rsid w:val="007F0D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37">
    <w:name w:val="xl237"/>
    <w:basedOn w:val="a"/>
    <w:rsid w:val="007F0D03"/>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38">
    <w:name w:val="xl238"/>
    <w:basedOn w:val="a"/>
    <w:rsid w:val="007F0D03"/>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39">
    <w:name w:val="xl239"/>
    <w:basedOn w:val="a"/>
    <w:rsid w:val="007F0D03"/>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40">
    <w:name w:val="xl240"/>
    <w:basedOn w:val="a"/>
    <w:rsid w:val="007F0D03"/>
    <w:pPr>
      <w:pBdr>
        <w:top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41">
    <w:name w:val="xl241"/>
    <w:basedOn w:val="a"/>
    <w:rsid w:val="007F0D0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42">
    <w:name w:val="xl242"/>
    <w:basedOn w:val="a"/>
    <w:rsid w:val="007F0D03"/>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43">
    <w:name w:val="xl243"/>
    <w:basedOn w:val="a"/>
    <w:rsid w:val="007F0D03"/>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44">
    <w:name w:val="xl244"/>
    <w:basedOn w:val="a"/>
    <w:rsid w:val="007F0D03"/>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45">
    <w:name w:val="xl245"/>
    <w:basedOn w:val="a"/>
    <w:rsid w:val="007F0D03"/>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46">
    <w:name w:val="xl246"/>
    <w:basedOn w:val="a"/>
    <w:rsid w:val="007F0D03"/>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47">
    <w:name w:val="xl247"/>
    <w:basedOn w:val="a"/>
    <w:rsid w:val="007F0D03"/>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48">
    <w:name w:val="xl248"/>
    <w:basedOn w:val="a"/>
    <w:rsid w:val="007F0D03"/>
    <w:pPr>
      <w:shd w:val="clear" w:color="auto" w:fill="FFFF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49">
    <w:name w:val="xl249"/>
    <w:basedOn w:val="a"/>
    <w:rsid w:val="007F0D03"/>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50">
    <w:name w:val="xl250"/>
    <w:basedOn w:val="a"/>
    <w:rsid w:val="007F0D03"/>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1">
    <w:name w:val="xl251"/>
    <w:basedOn w:val="a"/>
    <w:rsid w:val="007F0D03"/>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52">
    <w:name w:val="xl252"/>
    <w:basedOn w:val="a"/>
    <w:rsid w:val="007F0D03"/>
    <w:pPr>
      <w:pBdr>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53">
    <w:name w:val="xl253"/>
    <w:basedOn w:val="a"/>
    <w:rsid w:val="007F0D03"/>
    <w:pPr>
      <w:pBdr>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4">
    <w:name w:val="xl254"/>
    <w:basedOn w:val="a"/>
    <w:rsid w:val="007F0D03"/>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5">
    <w:name w:val="xl255"/>
    <w:basedOn w:val="a"/>
    <w:rsid w:val="007F0D03"/>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56">
    <w:name w:val="xl256"/>
    <w:basedOn w:val="a"/>
    <w:rsid w:val="007F0D03"/>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7">
    <w:name w:val="xl257"/>
    <w:basedOn w:val="a"/>
    <w:rsid w:val="007F0D03"/>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58">
    <w:name w:val="xl258"/>
    <w:basedOn w:val="a"/>
    <w:rsid w:val="007F0D03"/>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59">
    <w:name w:val="xl259"/>
    <w:basedOn w:val="a"/>
    <w:rsid w:val="007F0D03"/>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0">
    <w:name w:val="xl260"/>
    <w:basedOn w:val="a"/>
    <w:rsid w:val="007F0D03"/>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1">
    <w:name w:val="xl261"/>
    <w:basedOn w:val="a"/>
    <w:rsid w:val="007F0D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2">
    <w:name w:val="xl262"/>
    <w:basedOn w:val="a"/>
    <w:rsid w:val="007F0D03"/>
    <w:pPr>
      <w:pBdr>
        <w:top w:val="single" w:sz="4" w:space="0" w:color="auto"/>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63">
    <w:name w:val="xl263"/>
    <w:basedOn w:val="a"/>
    <w:rsid w:val="007F0D03"/>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4">
    <w:name w:val="xl264"/>
    <w:basedOn w:val="a"/>
    <w:rsid w:val="007F0D03"/>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5">
    <w:name w:val="xl265"/>
    <w:basedOn w:val="a"/>
    <w:rsid w:val="007F0D03"/>
    <w:pPr>
      <w:pBdr>
        <w:left w:val="single" w:sz="4"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6">
    <w:name w:val="xl266"/>
    <w:basedOn w:val="a"/>
    <w:rsid w:val="007F0D03"/>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267">
    <w:name w:val="xl267"/>
    <w:basedOn w:val="a"/>
    <w:rsid w:val="007F0D03"/>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268">
    <w:name w:val="xl268"/>
    <w:basedOn w:val="a"/>
    <w:rsid w:val="007F0D03"/>
    <w:pPr>
      <w:pBdr>
        <w:top w:val="single" w:sz="4" w:space="0" w:color="auto"/>
        <w:left w:val="single" w:sz="4" w:space="0" w:color="auto"/>
        <w:bottom w:val="single" w:sz="8"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69">
    <w:name w:val="xl269"/>
    <w:basedOn w:val="a"/>
    <w:rsid w:val="007F0D0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70">
    <w:name w:val="xl270"/>
    <w:basedOn w:val="a"/>
    <w:rsid w:val="007F0D03"/>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71">
    <w:name w:val="xl271"/>
    <w:basedOn w:val="a"/>
    <w:rsid w:val="007F0D03"/>
    <w:pPr>
      <w:pBdr>
        <w:top w:val="single" w:sz="4" w:space="0" w:color="auto"/>
        <w:left w:val="single" w:sz="4" w:space="0" w:color="auto"/>
        <w:bottom w:val="single" w:sz="8"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2">
    <w:name w:val="xl272"/>
    <w:basedOn w:val="a"/>
    <w:rsid w:val="007F0D03"/>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73">
    <w:name w:val="xl273"/>
    <w:basedOn w:val="a"/>
    <w:rsid w:val="007F0D03"/>
    <w:pPr>
      <w:pBdr>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74">
    <w:name w:val="xl274"/>
    <w:basedOn w:val="a"/>
    <w:rsid w:val="007F0D03"/>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5">
    <w:name w:val="xl275"/>
    <w:basedOn w:val="a"/>
    <w:rsid w:val="007F0D03"/>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76">
    <w:name w:val="xl276"/>
    <w:basedOn w:val="a"/>
    <w:rsid w:val="007F0D03"/>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277">
    <w:name w:val="xl277"/>
    <w:basedOn w:val="a"/>
    <w:rsid w:val="007F0D03"/>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278">
    <w:name w:val="xl278"/>
    <w:basedOn w:val="a"/>
    <w:rsid w:val="007F0D03"/>
    <w:pPr>
      <w:pBdr>
        <w:top w:val="single" w:sz="4" w:space="0" w:color="auto"/>
        <w:left w:val="single" w:sz="4" w:space="0" w:color="auto"/>
        <w:bottom w:val="single" w:sz="8" w:space="0" w:color="auto"/>
        <w:right w:val="single" w:sz="4" w:space="0" w:color="auto"/>
      </w:pBdr>
      <w:shd w:val="clear" w:color="auto" w:fill="FFFF99"/>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79">
    <w:name w:val="xl279"/>
    <w:basedOn w:val="a"/>
    <w:rsid w:val="007F0D03"/>
    <w:pPr>
      <w:pBdr>
        <w:top w:val="single" w:sz="8"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0">
    <w:name w:val="xl280"/>
    <w:basedOn w:val="a"/>
    <w:rsid w:val="007F0D03"/>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81">
    <w:name w:val="xl281"/>
    <w:basedOn w:val="a"/>
    <w:rsid w:val="007F0D03"/>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82">
    <w:name w:val="xl282"/>
    <w:basedOn w:val="a"/>
    <w:rsid w:val="007F0D03"/>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83">
    <w:name w:val="xl283"/>
    <w:basedOn w:val="a"/>
    <w:rsid w:val="007F0D03"/>
    <w:pPr>
      <w:pBdr>
        <w:top w:val="single" w:sz="4" w:space="0" w:color="auto"/>
        <w:left w:val="single" w:sz="4" w:space="0" w:color="auto"/>
        <w:bottom w:val="single" w:sz="4" w:space="0" w:color="auto"/>
        <w:right w:val="single" w:sz="8" w:space="0" w:color="auto"/>
      </w:pBdr>
      <w:shd w:val="clear" w:color="auto"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4">
    <w:name w:val="xl284"/>
    <w:basedOn w:val="a"/>
    <w:rsid w:val="007F0D0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85">
    <w:name w:val="xl285"/>
    <w:basedOn w:val="a"/>
    <w:rsid w:val="007F0D03"/>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86">
    <w:name w:val="xl286"/>
    <w:basedOn w:val="a"/>
    <w:rsid w:val="007F0D03"/>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87">
    <w:name w:val="xl287"/>
    <w:basedOn w:val="a"/>
    <w:rsid w:val="007F0D03"/>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88">
    <w:name w:val="xl288"/>
    <w:basedOn w:val="a"/>
    <w:rsid w:val="007F0D03"/>
    <w:pPr>
      <w:pBdr>
        <w:top w:val="single" w:sz="4" w:space="0" w:color="auto"/>
        <w:left w:val="single" w:sz="8"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24"/>
      <w:szCs w:val="24"/>
      <w:lang w:eastAsia="ru-RU"/>
    </w:rPr>
  </w:style>
  <w:style w:type="paragraph" w:customStyle="1" w:styleId="xl289">
    <w:name w:val="xl289"/>
    <w:basedOn w:val="a"/>
    <w:rsid w:val="007F0D03"/>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90">
    <w:name w:val="xl290"/>
    <w:basedOn w:val="a"/>
    <w:rsid w:val="007F0D03"/>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91">
    <w:name w:val="xl291"/>
    <w:basedOn w:val="a"/>
    <w:rsid w:val="007F0D03"/>
    <w:pPr>
      <w:pBdr>
        <w:top w:val="single" w:sz="4" w:space="0" w:color="auto"/>
        <w:left w:val="single" w:sz="4" w:space="0" w:color="auto"/>
        <w:right w:val="single" w:sz="8" w:space="0" w:color="auto"/>
      </w:pBdr>
      <w:shd w:val="clear" w:color="auto" w:fill="CC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2">
    <w:name w:val="xl292"/>
    <w:basedOn w:val="a"/>
    <w:rsid w:val="007F0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24"/>
      <w:szCs w:val="24"/>
      <w:lang w:eastAsia="ru-RU"/>
    </w:rPr>
  </w:style>
  <w:style w:type="paragraph" w:customStyle="1" w:styleId="xl293">
    <w:name w:val="xl293"/>
    <w:basedOn w:val="a"/>
    <w:rsid w:val="007F0D03"/>
    <w:pPr>
      <w:pBdr>
        <w:top w:val="single" w:sz="8"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94">
    <w:name w:val="xl294"/>
    <w:basedOn w:val="a"/>
    <w:rsid w:val="007F0D03"/>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95">
    <w:name w:val="xl295"/>
    <w:basedOn w:val="a"/>
    <w:rsid w:val="007F0D03"/>
    <w:pPr>
      <w:pBdr>
        <w:top w:val="single" w:sz="4" w:space="0" w:color="auto"/>
        <w:left w:val="single" w:sz="4" w:space="0" w:color="auto"/>
        <w:bottom w:val="single" w:sz="8" w:space="0" w:color="auto"/>
        <w:right w:val="single" w:sz="4" w:space="0" w:color="auto"/>
      </w:pBdr>
      <w:shd w:val="clear" w:color="auto" w:fill="FFCC9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96">
    <w:name w:val="xl296"/>
    <w:basedOn w:val="a"/>
    <w:rsid w:val="007F0D03"/>
    <w:pPr>
      <w:pBdr>
        <w:left w:val="single" w:sz="4" w:space="0" w:color="auto"/>
        <w:right w:val="single" w:sz="4" w:space="0" w:color="auto"/>
      </w:pBdr>
      <w:shd w:val="clear" w:color="auto" w:fill="CCFFCC"/>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97">
    <w:name w:val="xl297"/>
    <w:basedOn w:val="a"/>
    <w:rsid w:val="007F0D03"/>
    <w:pPr>
      <w:pBdr>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98">
    <w:name w:val="xl298"/>
    <w:basedOn w:val="a"/>
    <w:rsid w:val="007F0D03"/>
    <w:pPr>
      <w:pBdr>
        <w:top w:val="single" w:sz="8"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299">
    <w:name w:val="xl299"/>
    <w:basedOn w:val="a"/>
    <w:rsid w:val="007F0D03"/>
    <w:pPr>
      <w:pBdr>
        <w:top w:val="single" w:sz="8"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00">
    <w:name w:val="xl300"/>
    <w:basedOn w:val="a"/>
    <w:rsid w:val="007F0D03"/>
    <w:pPr>
      <w:pBdr>
        <w:top w:val="single" w:sz="8" w:space="0" w:color="auto"/>
        <w:left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01">
    <w:name w:val="xl301"/>
    <w:basedOn w:val="a"/>
    <w:rsid w:val="007F0D03"/>
    <w:pPr>
      <w:pBdr>
        <w:top w:val="single" w:sz="8" w:space="0" w:color="auto"/>
        <w:left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02">
    <w:name w:val="xl302"/>
    <w:basedOn w:val="a"/>
    <w:rsid w:val="007F0D03"/>
    <w:pPr>
      <w:pBdr>
        <w:top w:val="single" w:sz="8" w:space="0" w:color="auto"/>
        <w:left w:val="single" w:sz="4"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03">
    <w:name w:val="xl303"/>
    <w:basedOn w:val="a"/>
    <w:rsid w:val="007F0D03"/>
    <w:pPr>
      <w:pBdr>
        <w:top w:val="single" w:sz="4" w:space="0" w:color="auto"/>
        <w:left w:val="single" w:sz="4" w:space="0" w:color="auto"/>
        <w:bottom w:val="single" w:sz="8" w:space="0" w:color="auto"/>
        <w:right w:val="single" w:sz="4" w:space="0" w:color="auto"/>
      </w:pBdr>
      <w:shd w:val="clear" w:color="auto" w:fill="CCFFCC"/>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04">
    <w:name w:val="xl304"/>
    <w:basedOn w:val="a"/>
    <w:rsid w:val="007F0D03"/>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305">
    <w:name w:val="xl305"/>
    <w:basedOn w:val="a"/>
    <w:rsid w:val="007F0D03"/>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306">
    <w:name w:val="xl306"/>
    <w:basedOn w:val="a"/>
    <w:rsid w:val="007F0D03"/>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307">
    <w:name w:val="xl307"/>
    <w:basedOn w:val="a"/>
    <w:rsid w:val="007F0D03"/>
    <w:pPr>
      <w:pBdr>
        <w:top w:val="single" w:sz="4" w:space="0" w:color="auto"/>
        <w:left w:val="single" w:sz="4" w:space="0" w:color="auto"/>
        <w:right w:val="single" w:sz="4"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308">
    <w:name w:val="xl308"/>
    <w:basedOn w:val="a"/>
    <w:rsid w:val="007F0D03"/>
    <w:pPr>
      <w:pBdr>
        <w:top w:val="single" w:sz="4" w:space="0" w:color="auto"/>
        <w:left w:val="single" w:sz="4" w:space="0" w:color="auto"/>
        <w:right w:val="single" w:sz="8" w:space="0" w:color="auto"/>
      </w:pBdr>
      <w:shd w:val="clear" w:color="auto" w:fill="CCFFFF"/>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afff6">
    <w:name w:val="Знак"/>
    <w:basedOn w:val="a"/>
    <w:rsid w:val="007F0D03"/>
    <w:pPr>
      <w:spacing w:after="0" w:line="240" w:lineRule="auto"/>
    </w:pPr>
    <w:rPr>
      <w:rFonts w:ascii="Verdana" w:eastAsia="Times New Roman" w:hAnsi="Verdana" w:cs="Verdana"/>
      <w:sz w:val="20"/>
      <w:szCs w:val="20"/>
      <w:lang w:val="en-US"/>
    </w:rPr>
  </w:style>
  <w:style w:type="character" w:customStyle="1" w:styleId="180">
    <w:name w:val="Знак Знак18"/>
    <w:rsid w:val="007F0D03"/>
    <w:rPr>
      <w:sz w:val="28"/>
    </w:rPr>
  </w:style>
  <w:style w:type="paragraph" w:customStyle="1" w:styleId="221">
    <w:name w:val="Основной текст 22"/>
    <w:basedOn w:val="a"/>
    <w:rsid w:val="007F0D03"/>
    <w:pPr>
      <w:widowControl w:val="0"/>
      <w:overflowPunct w:val="0"/>
      <w:autoSpaceDE w:val="0"/>
      <w:autoSpaceDN w:val="0"/>
      <w:adjustRightInd w:val="0"/>
      <w:spacing w:after="0" w:line="300" w:lineRule="auto"/>
      <w:jc w:val="center"/>
    </w:pPr>
    <w:rPr>
      <w:rFonts w:ascii="Times New Roman" w:eastAsia="Times New Roman" w:hAnsi="Times New Roman" w:cs="Times New Roman"/>
      <w:b/>
      <w:i/>
      <w:sz w:val="56"/>
      <w:szCs w:val="20"/>
      <w:lang w:eastAsia="ru-RU"/>
    </w:rPr>
  </w:style>
  <w:style w:type="paragraph" w:customStyle="1" w:styleId="ConsCell">
    <w:name w:val="ConsCell"/>
    <w:rsid w:val="007F0D0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Web1">
    <w:name w:val="Обычный (Web)1"/>
    <w:basedOn w:val="a"/>
    <w:rsid w:val="007F0D03"/>
    <w:pPr>
      <w:spacing w:before="100" w:beforeAutospacing="1" w:after="100" w:afterAutospacing="1" w:line="240" w:lineRule="auto"/>
      <w:ind w:left="480" w:right="240"/>
      <w:jc w:val="both"/>
    </w:pPr>
    <w:rPr>
      <w:rFonts w:ascii="Verdana" w:eastAsia="Arial Unicode MS" w:hAnsi="Verdana" w:cs="Arial Unicode MS"/>
      <w:color w:val="000000"/>
      <w:sz w:val="16"/>
      <w:szCs w:val="16"/>
      <w:lang w:eastAsia="ru-RU"/>
    </w:rPr>
  </w:style>
  <w:style w:type="table" w:customStyle="1" w:styleId="1f0">
    <w:name w:val="Стиль таблицы1"/>
    <w:basedOn w:val="a1"/>
    <w:rsid w:val="007F0D03"/>
    <w:pPr>
      <w:spacing w:after="0" w:line="240" w:lineRule="auto"/>
    </w:pPr>
    <w:rPr>
      <w:rFonts w:ascii="Times New Roman" w:eastAsia="Times New Roman" w:hAnsi="Times New Roman" w:cs="Times New Roman"/>
      <w:sz w:val="20"/>
      <w:szCs w:val="20"/>
      <w:lang w:eastAsia="ru-RU"/>
    </w:rPr>
    <w:tblPr/>
  </w:style>
  <w:style w:type="paragraph" w:customStyle="1" w:styleId="100">
    <w:name w:val="Стиль10"/>
    <w:basedOn w:val="1"/>
    <w:autoRedefine/>
    <w:rsid w:val="007F0D03"/>
    <w:pPr>
      <w:pageBreakBefore/>
      <w:widowControl w:val="0"/>
      <w:overflowPunct w:val="0"/>
      <w:autoSpaceDE w:val="0"/>
      <w:autoSpaceDN w:val="0"/>
      <w:adjustRightInd w:val="0"/>
      <w:spacing w:before="120" w:after="60" w:line="300" w:lineRule="auto"/>
      <w:ind w:left="440" w:firstLine="720"/>
      <w:textAlignment w:val="baseline"/>
    </w:pPr>
    <w:rPr>
      <w:szCs w:val="20"/>
    </w:rPr>
  </w:style>
  <w:style w:type="paragraph" w:customStyle="1" w:styleId="110">
    <w:name w:val="Стиль11"/>
    <w:basedOn w:val="1"/>
    <w:autoRedefine/>
    <w:rsid w:val="007F0D03"/>
    <w:pPr>
      <w:pageBreakBefore/>
      <w:widowControl w:val="0"/>
      <w:overflowPunct w:val="0"/>
      <w:autoSpaceDE w:val="0"/>
      <w:autoSpaceDN w:val="0"/>
      <w:adjustRightInd w:val="0"/>
      <w:spacing w:before="120" w:after="60" w:line="300" w:lineRule="auto"/>
      <w:ind w:left="440" w:firstLine="720"/>
      <w:textAlignment w:val="baseline"/>
    </w:pPr>
    <w:rPr>
      <w:szCs w:val="20"/>
    </w:rPr>
  </w:style>
  <w:style w:type="paragraph" w:customStyle="1" w:styleId="130">
    <w:name w:val="Стиль13"/>
    <w:basedOn w:val="1"/>
    <w:autoRedefine/>
    <w:rsid w:val="007F0D03"/>
    <w:pPr>
      <w:pageBreakBefore/>
      <w:widowControl w:val="0"/>
      <w:overflowPunct w:val="0"/>
      <w:autoSpaceDE w:val="0"/>
      <w:autoSpaceDN w:val="0"/>
      <w:adjustRightInd w:val="0"/>
      <w:spacing w:before="120" w:after="60" w:line="300" w:lineRule="auto"/>
      <w:ind w:left="440" w:firstLine="720"/>
      <w:textAlignment w:val="baseline"/>
    </w:pPr>
  </w:style>
  <w:style w:type="paragraph" w:customStyle="1" w:styleId="142">
    <w:name w:val="Стиль14"/>
    <w:basedOn w:val="1"/>
    <w:autoRedefine/>
    <w:rsid w:val="007F0D03"/>
    <w:pPr>
      <w:pageBreakBefore/>
      <w:widowControl w:val="0"/>
      <w:overflowPunct w:val="0"/>
      <w:autoSpaceDE w:val="0"/>
      <w:autoSpaceDN w:val="0"/>
      <w:adjustRightInd w:val="0"/>
      <w:spacing w:before="120" w:after="60" w:line="300" w:lineRule="auto"/>
      <w:ind w:left="440" w:firstLine="720"/>
      <w:textAlignment w:val="baseline"/>
    </w:pPr>
  </w:style>
  <w:style w:type="paragraph" w:customStyle="1" w:styleId="160">
    <w:name w:val="Стиль16"/>
    <w:basedOn w:val="1"/>
    <w:autoRedefine/>
    <w:rsid w:val="007F0D03"/>
    <w:pPr>
      <w:pageBreakBefore/>
      <w:widowControl w:val="0"/>
      <w:overflowPunct w:val="0"/>
      <w:autoSpaceDE w:val="0"/>
      <w:autoSpaceDN w:val="0"/>
      <w:adjustRightInd w:val="0"/>
      <w:spacing w:before="120" w:after="60" w:line="300" w:lineRule="auto"/>
      <w:ind w:left="440" w:firstLine="720"/>
      <w:textAlignment w:val="baseline"/>
    </w:pPr>
  </w:style>
  <w:style w:type="paragraph" w:customStyle="1" w:styleId="170">
    <w:name w:val="Стиль17"/>
    <w:basedOn w:val="1"/>
    <w:autoRedefine/>
    <w:rsid w:val="007F0D03"/>
    <w:pPr>
      <w:pageBreakBefore/>
      <w:widowControl w:val="0"/>
      <w:overflowPunct w:val="0"/>
      <w:autoSpaceDE w:val="0"/>
      <w:autoSpaceDN w:val="0"/>
      <w:adjustRightInd w:val="0"/>
      <w:spacing w:before="120" w:after="60" w:line="300" w:lineRule="auto"/>
      <w:ind w:left="440" w:firstLine="720"/>
      <w:textAlignment w:val="baseline"/>
    </w:pPr>
    <w:rPr>
      <w:szCs w:val="20"/>
    </w:rPr>
  </w:style>
  <w:style w:type="paragraph" w:customStyle="1" w:styleId="181">
    <w:name w:val="Стиль18"/>
    <w:basedOn w:val="1"/>
    <w:autoRedefine/>
    <w:rsid w:val="007F0D03"/>
    <w:pPr>
      <w:pageBreakBefore/>
      <w:widowControl w:val="0"/>
      <w:overflowPunct w:val="0"/>
      <w:autoSpaceDE w:val="0"/>
      <w:autoSpaceDN w:val="0"/>
      <w:adjustRightInd w:val="0"/>
      <w:spacing w:before="120" w:after="60" w:line="300" w:lineRule="auto"/>
      <w:ind w:left="440" w:firstLine="720"/>
      <w:textAlignment w:val="baseline"/>
    </w:pPr>
    <w:rPr>
      <w:szCs w:val="20"/>
    </w:rPr>
  </w:style>
  <w:style w:type="paragraph" w:customStyle="1" w:styleId="190">
    <w:name w:val="Стиль19"/>
    <w:basedOn w:val="2"/>
    <w:autoRedefine/>
    <w:rsid w:val="007F0D03"/>
    <w:pPr>
      <w:keepLines w:val="0"/>
      <w:widowControl w:val="0"/>
      <w:overflowPunct w:val="0"/>
      <w:autoSpaceDE w:val="0"/>
      <w:autoSpaceDN w:val="0"/>
      <w:adjustRightInd w:val="0"/>
      <w:spacing w:before="480" w:after="60" w:line="300" w:lineRule="auto"/>
      <w:ind w:left="1080" w:firstLine="720"/>
      <w:textAlignment w:val="baseline"/>
    </w:pPr>
    <w:rPr>
      <w:rFonts w:cs="Arial"/>
      <w:szCs w:val="28"/>
    </w:rPr>
  </w:style>
  <w:style w:type="paragraph" w:customStyle="1" w:styleId="afff7">
    <w:name w:val="Основной тект"/>
    <w:basedOn w:val="a"/>
    <w:link w:val="afff8"/>
    <w:rsid w:val="007F0D03"/>
    <w:pPr>
      <w:autoSpaceDE w:val="0"/>
      <w:autoSpaceDN w:val="0"/>
      <w:spacing w:after="0" w:line="240" w:lineRule="auto"/>
      <w:ind w:firstLine="851"/>
      <w:jc w:val="both"/>
    </w:pPr>
    <w:rPr>
      <w:rFonts w:ascii="Times New Roman" w:eastAsia="Times New Roman" w:hAnsi="Times New Roman" w:cs="Times New Roman"/>
      <w:sz w:val="28"/>
      <w:szCs w:val="28"/>
      <w:lang w:eastAsia="ru-RU"/>
    </w:rPr>
  </w:style>
  <w:style w:type="character" w:customStyle="1" w:styleId="afff8">
    <w:name w:val="Основной тект Знак"/>
    <w:link w:val="afff7"/>
    <w:rsid w:val="007F0D03"/>
    <w:rPr>
      <w:rFonts w:ascii="Times New Roman" w:eastAsia="Times New Roman" w:hAnsi="Times New Roman" w:cs="Times New Roman"/>
      <w:sz w:val="28"/>
      <w:szCs w:val="28"/>
      <w:lang w:eastAsia="ru-RU"/>
    </w:rPr>
  </w:style>
  <w:style w:type="paragraph" w:styleId="afff9">
    <w:name w:val="caption"/>
    <w:next w:val="a"/>
    <w:uiPriority w:val="35"/>
    <w:qFormat/>
    <w:rsid w:val="007F0D03"/>
    <w:pPr>
      <w:spacing w:before="240" w:after="60" w:line="240" w:lineRule="auto"/>
      <w:contextualSpacing/>
      <w:outlineLvl w:val="4"/>
    </w:pPr>
    <w:rPr>
      <w:rFonts w:ascii="Times New Roman" w:eastAsia="Times New Roman" w:hAnsi="Times New Roman" w:cs="Times New Roman"/>
      <w:sz w:val="24"/>
      <w:szCs w:val="20"/>
      <w:lang w:eastAsia="ru-RU"/>
    </w:rPr>
  </w:style>
  <w:style w:type="character" w:customStyle="1" w:styleId="Normal">
    <w:name w:val="Normal Знак"/>
    <w:link w:val="1d"/>
    <w:rsid w:val="007F0D03"/>
    <w:rPr>
      <w:rFonts w:ascii="Times New Roman" w:eastAsia="Times New Roman" w:hAnsi="Times New Roman" w:cs="Times New Roman"/>
      <w:snapToGrid w:val="0"/>
      <w:sz w:val="24"/>
      <w:szCs w:val="20"/>
      <w:lang w:eastAsia="ru-RU"/>
    </w:rPr>
  </w:style>
  <w:style w:type="paragraph" w:customStyle="1" w:styleId="Normal10-02">
    <w:name w:val="Normal + 10 пт полужирный По центру Слева:  -02 см Справ..."/>
    <w:basedOn w:val="a"/>
    <w:rsid w:val="007F0D03"/>
    <w:pPr>
      <w:spacing w:after="0" w:line="240" w:lineRule="auto"/>
      <w:ind w:left="-113" w:right="-113"/>
      <w:jc w:val="center"/>
    </w:pPr>
    <w:rPr>
      <w:rFonts w:ascii="Times New Roman" w:eastAsia="Times New Roman" w:hAnsi="Times New Roman" w:cs="Times New Roman"/>
      <w:b/>
      <w:bCs/>
      <w:sz w:val="20"/>
      <w:szCs w:val="20"/>
      <w:lang w:eastAsia="ru-RU"/>
    </w:rPr>
  </w:style>
  <w:style w:type="paragraph" w:customStyle="1" w:styleId="font1">
    <w:name w:val="font1"/>
    <w:basedOn w:val="a"/>
    <w:rsid w:val="007F0D03"/>
    <w:pPr>
      <w:spacing w:before="100" w:beforeAutospacing="1" w:after="100" w:afterAutospacing="1" w:line="240" w:lineRule="auto"/>
    </w:pPr>
    <w:rPr>
      <w:rFonts w:ascii="Arial" w:eastAsia="Times New Roman" w:hAnsi="Arial" w:cs="Arial"/>
      <w:sz w:val="20"/>
      <w:szCs w:val="20"/>
      <w:lang w:eastAsia="ru-RU"/>
    </w:rPr>
  </w:style>
  <w:style w:type="paragraph" w:customStyle="1" w:styleId="Sf13">
    <w:name w:val="Основной текст с отSf1тупом 3"/>
    <w:basedOn w:val="a"/>
    <w:rsid w:val="007F0D03"/>
    <w:pPr>
      <w:widowControl w:val="0"/>
      <w:spacing w:after="0" w:line="240" w:lineRule="auto"/>
      <w:ind w:firstLine="709"/>
      <w:jc w:val="both"/>
    </w:pPr>
    <w:rPr>
      <w:rFonts w:ascii="Times New Roman" w:eastAsia="Times New Roman" w:hAnsi="Times New Roman" w:cs="Times New Roman"/>
      <w:snapToGrid w:val="0"/>
      <w:sz w:val="28"/>
      <w:szCs w:val="20"/>
      <w:lang w:eastAsia="ru-RU"/>
    </w:rPr>
  </w:style>
  <w:style w:type="table" w:styleId="-2">
    <w:name w:val="Table Web 2"/>
    <w:basedOn w:val="a1"/>
    <w:rsid w:val="007F0D03"/>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shd w:val="clear" w:color="auto" w:fill="E6E6E6"/>
      </w:tcPr>
    </w:tblStylePr>
  </w:style>
  <w:style w:type="table" w:styleId="-3">
    <w:name w:val="Table Web 3"/>
    <w:basedOn w:val="a1"/>
    <w:rsid w:val="007F0D03"/>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41">
    <w:name w:val="Обычный + 14 пт Знак"/>
    <w:link w:val="140"/>
    <w:rsid w:val="007F0D03"/>
    <w:rPr>
      <w:rFonts w:ascii="Times New Roman" w:eastAsia="Times New Roman" w:hAnsi="Times New Roman" w:cs="Times New Roman"/>
      <w:sz w:val="28"/>
      <w:szCs w:val="20"/>
      <w:lang w:eastAsia="ru-RU"/>
    </w:rPr>
  </w:style>
  <w:style w:type="paragraph" w:customStyle="1" w:styleId="1f1">
    <w:name w:val="Основной текст1"/>
    <w:basedOn w:val="a"/>
    <w:rsid w:val="007F0D03"/>
    <w:pPr>
      <w:spacing w:after="0" w:line="240" w:lineRule="auto"/>
      <w:jc w:val="both"/>
    </w:pPr>
    <w:rPr>
      <w:rFonts w:ascii="Bookman Old Style" w:eastAsia="Times New Roman" w:hAnsi="Bookman Old Style" w:cs="Arial"/>
      <w:sz w:val="24"/>
      <w:szCs w:val="24"/>
      <w:lang w:eastAsia="ru-RU"/>
    </w:rPr>
  </w:style>
  <w:style w:type="paragraph" w:customStyle="1" w:styleId="Normal10-022">
    <w:name w:val="Стиль Normal + 10 пт полужирный По центру Слева:  -02 см Справ...2"/>
    <w:basedOn w:val="a"/>
    <w:rsid w:val="007F0D03"/>
    <w:pPr>
      <w:snapToGrid w:val="0"/>
      <w:spacing w:after="0" w:line="240" w:lineRule="auto"/>
      <w:ind w:left="-113" w:right="-113"/>
      <w:jc w:val="center"/>
    </w:pPr>
    <w:rPr>
      <w:rFonts w:ascii="Times New Roman" w:eastAsia="Times New Roman" w:hAnsi="Times New Roman" w:cs="Times New Roman"/>
      <w:b/>
      <w:bCs/>
      <w:sz w:val="20"/>
      <w:szCs w:val="20"/>
      <w:lang w:eastAsia="ru-RU"/>
    </w:rPr>
  </w:style>
  <w:style w:type="paragraph" w:styleId="afffa">
    <w:name w:val="List Bullet"/>
    <w:basedOn w:val="a"/>
    <w:rsid w:val="007F0D03"/>
    <w:pPr>
      <w:overflowPunct w:val="0"/>
      <w:autoSpaceDE w:val="0"/>
      <w:autoSpaceDN w:val="0"/>
      <w:adjustRightInd w:val="0"/>
      <w:spacing w:after="0" w:line="240" w:lineRule="auto"/>
      <w:ind w:firstLine="510"/>
      <w:jc w:val="both"/>
      <w:textAlignment w:val="baseline"/>
    </w:pPr>
    <w:rPr>
      <w:rFonts w:ascii="Times New Roman" w:eastAsia="Times New Roman" w:hAnsi="Times New Roman" w:cs="Times New Roman"/>
      <w:sz w:val="28"/>
      <w:szCs w:val="20"/>
      <w:lang w:eastAsia="ru-RU"/>
    </w:rPr>
  </w:style>
  <w:style w:type="paragraph" w:customStyle="1" w:styleId="54">
    <w:name w:val="Стиль5"/>
    <w:basedOn w:val="2"/>
    <w:rsid w:val="007F0D03"/>
    <w:pPr>
      <w:keepLines w:val="0"/>
      <w:tabs>
        <w:tab w:val="num" w:pos="1476"/>
      </w:tabs>
      <w:spacing w:before="100" w:beforeAutospacing="1" w:after="100" w:afterAutospacing="1" w:line="240" w:lineRule="auto"/>
      <w:ind w:left="180" w:right="-5"/>
    </w:pPr>
    <w:rPr>
      <w:bCs w:val="0"/>
      <w:szCs w:val="28"/>
    </w:rPr>
  </w:style>
  <w:style w:type="paragraph" w:customStyle="1" w:styleId="74">
    <w:name w:val="Стиль7"/>
    <w:basedOn w:val="2"/>
    <w:autoRedefine/>
    <w:rsid w:val="007F0D03"/>
    <w:pPr>
      <w:keepLines w:val="0"/>
      <w:tabs>
        <w:tab w:val="num" w:pos="1476"/>
      </w:tabs>
      <w:spacing w:before="100" w:beforeAutospacing="1" w:after="100" w:afterAutospacing="1" w:line="240" w:lineRule="auto"/>
      <w:ind w:left="180" w:right="-5" w:firstLine="720"/>
    </w:pPr>
    <w:rPr>
      <w:b w:val="0"/>
      <w:bCs w:val="0"/>
      <w:szCs w:val="28"/>
    </w:rPr>
  </w:style>
  <w:style w:type="paragraph" w:customStyle="1" w:styleId="56">
    <w:name w:val="Стиль56"/>
    <w:basedOn w:val="2"/>
    <w:autoRedefine/>
    <w:rsid w:val="007F0D03"/>
    <w:pPr>
      <w:keepLines w:val="0"/>
      <w:spacing w:line="240" w:lineRule="auto"/>
    </w:pPr>
    <w:rPr>
      <w:szCs w:val="20"/>
    </w:rPr>
  </w:style>
  <w:style w:type="paragraph" w:customStyle="1" w:styleId="2f0">
    <w:name w:val="Абзац списка2"/>
    <w:basedOn w:val="a"/>
    <w:rsid w:val="007F0D03"/>
    <w:pPr>
      <w:spacing w:after="0" w:line="240" w:lineRule="auto"/>
      <w:ind w:left="720"/>
    </w:pPr>
    <w:rPr>
      <w:rFonts w:ascii="Times New Roman" w:eastAsia="Times New Roman" w:hAnsi="Times New Roman" w:cs="Times New Roman"/>
      <w:sz w:val="20"/>
      <w:szCs w:val="20"/>
      <w:lang w:eastAsia="ru-RU"/>
    </w:rPr>
  </w:style>
  <w:style w:type="character" w:customStyle="1" w:styleId="commentcontents">
    <w:name w:val="commentcontents"/>
    <w:rsid w:val="007F0D03"/>
  </w:style>
  <w:style w:type="paragraph" w:customStyle="1" w:styleId="afffb">
    <w:name w:val="Название таблицы"/>
    <w:basedOn w:val="a6"/>
    <w:link w:val="afffc"/>
    <w:autoRedefine/>
    <w:rsid w:val="007F0D03"/>
    <w:pPr>
      <w:suppressAutoHyphens/>
      <w:spacing w:before="0" w:beforeAutospacing="0" w:after="0" w:afterAutospacing="0"/>
      <w:jc w:val="center"/>
    </w:pPr>
    <w:rPr>
      <w:rFonts w:ascii="Tahoma" w:hAnsi="Tahoma" w:cs="Tahoma"/>
      <w:sz w:val="28"/>
      <w:szCs w:val="16"/>
    </w:rPr>
  </w:style>
  <w:style w:type="character" w:customStyle="1" w:styleId="afffc">
    <w:name w:val="Название таблицы Знак"/>
    <w:link w:val="afffb"/>
    <w:rsid w:val="007F0D03"/>
    <w:rPr>
      <w:rFonts w:ascii="Tahoma" w:eastAsia="Times New Roman" w:hAnsi="Tahoma" w:cs="Tahoma"/>
      <w:sz w:val="28"/>
      <w:szCs w:val="16"/>
      <w:lang w:eastAsia="ru-RU"/>
    </w:rPr>
  </w:style>
  <w:style w:type="paragraph" w:styleId="afffd">
    <w:name w:val="Subtitle"/>
    <w:basedOn w:val="a"/>
    <w:next w:val="a"/>
    <w:link w:val="afffe"/>
    <w:qFormat/>
    <w:rsid w:val="007F0D03"/>
    <w:pPr>
      <w:spacing w:after="60" w:line="240" w:lineRule="auto"/>
      <w:jc w:val="center"/>
      <w:outlineLvl w:val="1"/>
    </w:pPr>
    <w:rPr>
      <w:rFonts w:ascii="Cambria" w:eastAsia="Times New Roman" w:hAnsi="Cambria" w:cs="Times New Roman"/>
      <w:sz w:val="24"/>
      <w:szCs w:val="24"/>
    </w:rPr>
  </w:style>
  <w:style w:type="character" w:customStyle="1" w:styleId="afffe">
    <w:name w:val="Подзаголовок Знак"/>
    <w:basedOn w:val="a0"/>
    <w:link w:val="afffd"/>
    <w:rsid w:val="007F0D03"/>
    <w:rPr>
      <w:rFonts w:ascii="Cambria" w:eastAsia="Times New Roman" w:hAnsi="Cambria" w:cs="Times New Roman"/>
      <w:sz w:val="24"/>
      <w:szCs w:val="24"/>
    </w:rPr>
  </w:style>
  <w:style w:type="paragraph" w:customStyle="1" w:styleId="ind">
    <w:name w:val="ind"/>
    <w:basedOn w:val="a"/>
    <w:rsid w:val="007F0D03"/>
    <w:pPr>
      <w:spacing w:before="100" w:beforeAutospacing="1" w:after="100" w:afterAutospacing="1" w:line="240" w:lineRule="auto"/>
      <w:ind w:firstLine="300"/>
    </w:pPr>
    <w:rPr>
      <w:rFonts w:ascii="Times New Roman" w:eastAsia="Times New Roman" w:hAnsi="Times New Roman" w:cs="Times New Roman"/>
      <w:sz w:val="24"/>
      <w:szCs w:val="24"/>
      <w:lang w:eastAsia="ru-RU"/>
    </w:rPr>
  </w:style>
  <w:style w:type="paragraph" w:customStyle="1" w:styleId="Heading">
    <w:name w:val="Heading"/>
    <w:rsid w:val="007F0D03"/>
    <w:pPr>
      <w:autoSpaceDE w:val="0"/>
      <w:autoSpaceDN w:val="0"/>
      <w:adjustRightInd w:val="0"/>
      <w:spacing w:after="0" w:line="240" w:lineRule="auto"/>
    </w:pPr>
    <w:rPr>
      <w:rFonts w:ascii="Arial" w:eastAsia="Times New Roman" w:hAnsi="Arial" w:cs="Arial"/>
      <w:b/>
      <w:bCs/>
      <w:lang w:eastAsia="ru-RU"/>
    </w:rPr>
  </w:style>
  <w:style w:type="character" w:customStyle="1" w:styleId="2f1">
    <w:name w:val="Знак Знак2"/>
    <w:rsid w:val="007F0D03"/>
    <w:rPr>
      <w:sz w:val="32"/>
      <w:lang w:val="ru-RU" w:eastAsia="ru-RU" w:bidi="ar-SA"/>
    </w:rPr>
  </w:style>
  <w:style w:type="paragraph" w:styleId="2f2">
    <w:name w:val="Quote"/>
    <w:basedOn w:val="a"/>
    <w:next w:val="a"/>
    <w:link w:val="2f3"/>
    <w:uiPriority w:val="29"/>
    <w:qFormat/>
    <w:rsid w:val="007F0D03"/>
    <w:pPr>
      <w:spacing w:after="0" w:line="240" w:lineRule="auto"/>
    </w:pPr>
    <w:rPr>
      <w:rFonts w:ascii="Calibri" w:eastAsia="Times New Roman" w:hAnsi="Calibri" w:cs="Times New Roman"/>
      <w:i/>
      <w:sz w:val="24"/>
      <w:szCs w:val="24"/>
    </w:rPr>
  </w:style>
  <w:style w:type="character" w:customStyle="1" w:styleId="2f3">
    <w:name w:val="Цитата 2 Знак"/>
    <w:basedOn w:val="a0"/>
    <w:link w:val="2f2"/>
    <w:uiPriority w:val="29"/>
    <w:rsid w:val="007F0D03"/>
    <w:rPr>
      <w:rFonts w:ascii="Calibri" w:eastAsia="Times New Roman" w:hAnsi="Calibri" w:cs="Times New Roman"/>
      <w:i/>
      <w:sz w:val="24"/>
      <w:szCs w:val="24"/>
    </w:rPr>
  </w:style>
  <w:style w:type="paragraph" w:styleId="affff">
    <w:name w:val="Intense Quote"/>
    <w:basedOn w:val="a"/>
    <w:next w:val="a"/>
    <w:link w:val="affff0"/>
    <w:uiPriority w:val="30"/>
    <w:qFormat/>
    <w:rsid w:val="007F0D03"/>
    <w:pPr>
      <w:spacing w:after="0" w:line="240" w:lineRule="auto"/>
      <w:ind w:left="720" w:right="720"/>
    </w:pPr>
    <w:rPr>
      <w:rFonts w:ascii="Calibri" w:eastAsia="Times New Roman" w:hAnsi="Calibri" w:cs="Times New Roman"/>
      <w:b/>
      <w:i/>
      <w:sz w:val="24"/>
      <w:szCs w:val="20"/>
    </w:rPr>
  </w:style>
  <w:style w:type="character" w:customStyle="1" w:styleId="affff0">
    <w:name w:val="Выделенная цитата Знак"/>
    <w:basedOn w:val="a0"/>
    <w:link w:val="affff"/>
    <w:uiPriority w:val="30"/>
    <w:rsid w:val="007F0D03"/>
    <w:rPr>
      <w:rFonts w:ascii="Calibri" w:eastAsia="Times New Roman" w:hAnsi="Calibri" w:cs="Times New Roman"/>
      <w:b/>
      <w:i/>
      <w:sz w:val="24"/>
      <w:szCs w:val="20"/>
    </w:rPr>
  </w:style>
  <w:style w:type="character" w:styleId="affff1">
    <w:name w:val="Subtle Emphasis"/>
    <w:uiPriority w:val="19"/>
    <w:qFormat/>
    <w:rsid w:val="007F0D03"/>
    <w:rPr>
      <w:i/>
      <w:color w:val="5A5A5A"/>
    </w:rPr>
  </w:style>
  <w:style w:type="character" w:styleId="affff2">
    <w:name w:val="Intense Emphasis"/>
    <w:uiPriority w:val="21"/>
    <w:qFormat/>
    <w:rsid w:val="007F0D03"/>
    <w:rPr>
      <w:b/>
      <w:i/>
      <w:sz w:val="24"/>
      <w:szCs w:val="24"/>
      <w:u w:val="single"/>
    </w:rPr>
  </w:style>
  <w:style w:type="character" w:styleId="affff3">
    <w:name w:val="Subtle Reference"/>
    <w:uiPriority w:val="31"/>
    <w:qFormat/>
    <w:rsid w:val="007F0D03"/>
    <w:rPr>
      <w:sz w:val="24"/>
      <w:szCs w:val="24"/>
      <w:u w:val="single"/>
    </w:rPr>
  </w:style>
  <w:style w:type="character" w:styleId="affff4">
    <w:name w:val="Intense Reference"/>
    <w:uiPriority w:val="32"/>
    <w:qFormat/>
    <w:rsid w:val="007F0D03"/>
    <w:rPr>
      <w:b/>
      <w:sz w:val="24"/>
      <w:u w:val="single"/>
    </w:rPr>
  </w:style>
  <w:style w:type="character" w:styleId="affff5">
    <w:name w:val="Book Title"/>
    <w:uiPriority w:val="33"/>
    <w:qFormat/>
    <w:rsid w:val="007F0D03"/>
    <w:rPr>
      <w:rFonts w:ascii="Cambria" w:eastAsia="Times New Roman" w:hAnsi="Cambria"/>
      <w:b/>
      <w:i/>
      <w:sz w:val="24"/>
      <w:szCs w:val="24"/>
    </w:rPr>
  </w:style>
  <w:style w:type="table" w:styleId="-1">
    <w:name w:val="Table Web 1"/>
    <w:basedOn w:val="a1"/>
    <w:rsid w:val="007F0D03"/>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2TimesNewRoman">
    <w:name w:val="Стиль Заголовок 2 + Times New Roman не полужирный не курсив По ц..."/>
    <w:basedOn w:val="2"/>
    <w:rsid w:val="007F0D03"/>
    <w:pPr>
      <w:keepLines w:val="0"/>
      <w:spacing w:before="240" w:after="60" w:line="240" w:lineRule="auto"/>
      <w:jc w:val="center"/>
    </w:pPr>
    <w:rPr>
      <w:b w:val="0"/>
      <w:bCs w:val="0"/>
      <w:i/>
      <w:sz w:val="32"/>
      <w:szCs w:val="20"/>
    </w:rPr>
  </w:style>
  <w:style w:type="paragraph" w:customStyle="1" w:styleId="1TimesNewRoman">
    <w:name w:val="Стиль Заголовок 1 + Times New Roman не полужирный По центру"/>
    <w:basedOn w:val="1"/>
    <w:rsid w:val="007F0D03"/>
    <w:pPr>
      <w:keepLines w:val="0"/>
      <w:spacing w:before="240" w:after="60" w:line="240" w:lineRule="auto"/>
    </w:pPr>
    <w:rPr>
      <w:b w:val="0"/>
      <w:bCs w:val="0"/>
      <w:kern w:val="32"/>
      <w:sz w:val="36"/>
      <w:szCs w:val="20"/>
    </w:rPr>
  </w:style>
  <w:style w:type="paragraph" w:customStyle="1" w:styleId="1TimesNewRoman1">
    <w:name w:val="Стиль Заголовок 1 + Times New Roman не полужирный По центру1"/>
    <w:basedOn w:val="1"/>
    <w:rsid w:val="007F0D03"/>
    <w:pPr>
      <w:keepLines w:val="0"/>
      <w:spacing w:before="240" w:after="60" w:line="240" w:lineRule="auto"/>
    </w:pPr>
    <w:rPr>
      <w:b w:val="0"/>
      <w:bCs w:val="0"/>
      <w:kern w:val="32"/>
      <w:sz w:val="36"/>
      <w:szCs w:val="20"/>
    </w:rPr>
  </w:style>
  <w:style w:type="paragraph" w:customStyle="1" w:styleId="143">
    <w:name w:val="основной 14"/>
    <w:basedOn w:val="a"/>
    <w:link w:val="144"/>
    <w:qFormat/>
    <w:rsid w:val="007F0D03"/>
    <w:pPr>
      <w:spacing w:after="0" w:line="240" w:lineRule="auto"/>
      <w:ind w:firstLine="720"/>
      <w:jc w:val="both"/>
    </w:pPr>
    <w:rPr>
      <w:rFonts w:ascii="Times New Roman" w:eastAsia="Times New Roman" w:hAnsi="Times New Roman" w:cs="Times New Roman"/>
      <w:sz w:val="28"/>
      <w:szCs w:val="28"/>
      <w:lang w:eastAsia="ru-RU"/>
    </w:rPr>
  </w:style>
  <w:style w:type="character" w:customStyle="1" w:styleId="144">
    <w:name w:val="основной 14 Знак"/>
    <w:link w:val="143"/>
    <w:rsid w:val="007F0D03"/>
    <w:rPr>
      <w:rFonts w:ascii="Times New Roman" w:eastAsia="Times New Roman" w:hAnsi="Times New Roman" w:cs="Times New Roman"/>
      <w:sz w:val="28"/>
      <w:szCs w:val="28"/>
      <w:lang w:eastAsia="ru-RU"/>
    </w:rPr>
  </w:style>
  <w:style w:type="table" w:customStyle="1" w:styleId="-11">
    <w:name w:val="Светлый список - Акцент 11"/>
    <w:basedOn w:val="a1"/>
    <w:uiPriority w:val="61"/>
    <w:rsid w:val="00BD490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1f2">
    <w:name w:val="Светлый список1"/>
    <w:basedOn w:val="a1"/>
    <w:uiPriority w:val="61"/>
    <w:rsid w:val="00BD490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6">
    <w:name w:val="Light Shading Accent 6"/>
    <w:basedOn w:val="a1"/>
    <w:uiPriority w:val="60"/>
    <w:rsid w:val="00BD4901"/>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5">
    <w:name w:val="Light Shading Accent 5"/>
    <w:basedOn w:val="a1"/>
    <w:uiPriority w:val="60"/>
    <w:rsid w:val="00BD4901"/>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submenu-table">
    <w:name w:val="submenu-table"/>
    <w:basedOn w:val="a0"/>
    <w:rsid w:val="008F6BE8"/>
  </w:style>
  <w:style w:type="character" w:customStyle="1" w:styleId="92">
    <w:name w:val="Основной текст + 9"/>
    <w:aliases w:val="5 pt6,Полужирный1,Основной текст (10) + Trebuchet MS,16,Интервал -2 pt"/>
    <w:basedOn w:val="11"/>
    <w:uiPriority w:val="99"/>
    <w:rsid w:val="004564EF"/>
    <w:rPr>
      <w:rFonts w:ascii="Times New Roman" w:eastAsia="Times New Roman" w:hAnsi="Times New Roman" w:cs="Times New Roman"/>
      <w:b/>
      <w:bCs/>
      <w:spacing w:val="0"/>
      <w:sz w:val="19"/>
      <w:szCs w:val="19"/>
      <w:u w:val="none"/>
      <w:shd w:val="clear" w:color="auto" w:fill="FFFFFF"/>
      <w:lang w:val="ru-RU"/>
    </w:rPr>
  </w:style>
  <w:style w:type="character" w:customStyle="1" w:styleId="920">
    <w:name w:val="Основной текст + 92"/>
    <w:aliases w:val="5 pt5,Основной текст (10) + 16"/>
    <w:basedOn w:val="11"/>
    <w:uiPriority w:val="99"/>
    <w:rsid w:val="004564EF"/>
    <w:rPr>
      <w:rFonts w:ascii="Times New Roman" w:eastAsia="Times New Roman" w:hAnsi="Times New Roman" w:cs="Times New Roman"/>
      <w:spacing w:val="0"/>
      <w:sz w:val="19"/>
      <w:szCs w:val="19"/>
      <w:u w:val="none"/>
      <w:shd w:val="clear" w:color="auto" w:fill="FFFFFF"/>
      <w:lang w:val="ru-RU"/>
    </w:rPr>
  </w:style>
  <w:style w:type="character" w:customStyle="1" w:styleId="affff6">
    <w:name w:val="Основной текст_"/>
    <w:basedOn w:val="a0"/>
    <w:link w:val="39"/>
    <w:rsid w:val="00FD6B06"/>
    <w:rPr>
      <w:rFonts w:ascii="Times New Roman" w:eastAsia="Times New Roman" w:hAnsi="Times New Roman" w:cs="Times New Roman"/>
      <w:sz w:val="26"/>
      <w:szCs w:val="26"/>
      <w:shd w:val="clear" w:color="auto" w:fill="FFFFFF"/>
    </w:rPr>
  </w:style>
  <w:style w:type="paragraph" w:customStyle="1" w:styleId="39">
    <w:name w:val="Основной текст3"/>
    <w:basedOn w:val="a"/>
    <w:link w:val="affff6"/>
    <w:rsid w:val="00FD6B06"/>
    <w:pPr>
      <w:shd w:val="clear" w:color="auto" w:fill="FFFFFF"/>
      <w:spacing w:after="0" w:line="0" w:lineRule="atLeast"/>
      <w:ind w:hanging="1540"/>
    </w:pPr>
    <w:rPr>
      <w:rFonts w:ascii="Times New Roman" w:eastAsia="Times New Roman" w:hAnsi="Times New Roman" w:cs="Times New Roman"/>
      <w:sz w:val="26"/>
      <w:szCs w:val="26"/>
    </w:rPr>
  </w:style>
  <w:style w:type="character" w:customStyle="1" w:styleId="75">
    <w:name w:val="Основной текст (7)_"/>
    <w:basedOn w:val="a0"/>
    <w:link w:val="76"/>
    <w:rsid w:val="00FD6B06"/>
    <w:rPr>
      <w:rFonts w:ascii="Times New Roman" w:eastAsia="Times New Roman" w:hAnsi="Times New Roman" w:cs="Times New Roman"/>
      <w:sz w:val="21"/>
      <w:szCs w:val="21"/>
      <w:shd w:val="clear" w:color="auto" w:fill="FFFFFF"/>
    </w:rPr>
  </w:style>
  <w:style w:type="character" w:customStyle="1" w:styleId="93">
    <w:name w:val="Основной текст (9)_"/>
    <w:basedOn w:val="a0"/>
    <w:link w:val="94"/>
    <w:uiPriority w:val="99"/>
    <w:rsid w:val="00FD6B06"/>
    <w:rPr>
      <w:rFonts w:ascii="Times New Roman" w:eastAsia="Times New Roman" w:hAnsi="Times New Roman" w:cs="Times New Roman"/>
      <w:shd w:val="clear" w:color="auto" w:fill="FFFFFF"/>
    </w:rPr>
  </w:style>
  <w:style w:type="paragraph" w:customStyle="1" w:styleId="76">
    <w:name w:val="Основной текст (7)"/>
    <w:basedOn w:val="a"/>
    <w:link w:val="75"/>
    <w:rsid w:val="00FD6B06"/>
    <w:pPr>
      <w:shd w:val="clear" w:color="auto" w:fill="FFFFFF"/>
      <w:spacing w:after="0" w:line="0" w:lineRule="atLeast"/>
    </w:pPr>
    <w:rPr>
      <w:rFonts w:ascii="Times New Roman" w:eastAsia="Times New Roman" w:hAnsi="Times New Roman" w:cs="Times New Roman"/>
      <w:sz w:val="21"/>
      <w:szCs w:val="21"/>
    </w:rPr>
  </w:style>
  <w:style w:type="paragraph" w:customStyle="1" w:styleId="94">
    <w:name w:val="Основной текст (9)"/>
    <w:basedOn w:val="a"/>
    <w:link w:val="93"/>
    <w:rsid w:val="00FD6B06"/>
    <w:pPr>
      <w:shd w:val="clear" w:color="auto" w:fill="FFFFFF"/>
      <w:spacing w:after="0" w:line="0" w:lineRule="atLeast"/>
    </w:pPr>
    <w:rPr>
      <w:rFonts w:ascii="Times New Roman" w:eastAsia="Times New Roman" w:hAnsi="Times New Roman" w:cs="Times New Roman"/>
    </w:rPr>
  </w:style>
  <w:style w:type="character" w:customStyle="1" w:styleId="8pt">
    <w:name w:val="Основной текст + 8 pt"/>
    <w:basedOn w:val="11"/>
    <w:uiPriority w:val="99"/>
    <w:rsid w:val="00A23681"/>
    <w:rPr>
      <w:rFonts w:ascii="Lucida Sans Unicode" w:eastAsia="Times New Roman" w:hAnsi="Lucida Sans Unicode" w:cs="Lucida Sans Unicode"/>
      <w:spacing w:val="0"/>
      <w:sz w:val="16"/>
      <w:szCs w:val="16"/>
      <w:u w:val="none"/>
      <w:lang w:val="ru-RU"/>
    </w:rPr>
  </w:style>
  <w:style w:type="character" w:customStyle="1" w:styleId="512">
    <w:name w:val="Основной текст (5)12"/>
    <w:basedOn w:val="a0"/>
    <w:uiPriority w:val="99"/>
    <w:rsid w:val="00A828E4"/>
    <w:rPr>
      <w:rFonts w:ascii="Times New Roman" w:hAnsi="Times New Roman" w:cs="Times New Roman"/>
      <w:sz w:val="22"/>
      <w:szCs w:val="22"/>
      <w:u w:val="none"/>
    </w:rPr>
  </w:style>
  <w:style w:type="paragraph" w:customStyle="1" w:styleId="S">
    <w:name w:val="S_Обычный"/>
    <w:basedOn w:val="a"/>
    <w:link w:val="S0"/>
    <w:autoRedefine/>
    <w:qFormat/>
    <w:rsid w:val="00405D40"/>
    <w:pPr>
      <w:spacing w:after="0" w:line="240" w:lineRule="auto"/>
      <w:ind w:firstLine="709"/>
    </w:pPr>
    <w:rPr>
      <w:rFonts w:ascii="Times New Roman" w:eastAsia="Times New Roman" w:hAnsi="Times New Roman" w:cs="Times New Roman"/>
      <w:color w:val="000000" w:themeColor="text1"/>
      <w:sz w:val="28"/>
      <w:szCs w:val="28"/>
      <w:lang w:eastAsia="ru-RU"/>
    </w:rPr>
  </w:style>
  <w:style w:type="character" w:customStyle="1" w:styleId="S0">
    <w:name w:val="S_Обычный Знак"/>
    <w:basedOn w:val="a0"/>
    <w:link w:val="S"/>
    <w:rsid w:val="00405D40"/>
    <w:rPr>
      <w:rFonts w:ascii="Times New Roman" w:eastAsia="Times New Roman" w:hAnsi="Times New Roman" w:cs="Times New Roman"/>
      <w:color w:val="000000" w:themeColor="text1"/>
      <w:sz w:val="28"/>
      <w:szCs w:val="28"/>
      <w:lang w:eastAsia="ru-RU"/>
    </w:rPr>
  </w:style>
  <w:style w:type="paragraph" w:customStyle="1" w:styleId="textn">
    <w:name w:val="textn"/>
    <w:basedOn w:val="a"/>
    <w:rsid w:val="005413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Маркированный"/>
    <w:basedOn w:val="afffa"/>
    <w:link w:val="S2"/>
    <w:autoRedefine/>
    <w:uiPriority w:val="99"/>
    <w:rsid w:val="00541B08"/>
    <w:pPr>
      <w:tabs>
        <w:tab w:val="num" w:pos="1418"/>
      </w:tabs>
      <w:overflowPunct/>
      <w:autoSpaceDE/>
      <w:autoSpaceDN/>
      <w:adjustRightInd/>
      <w:ind w:firstLine="720"/>
      <w:contextualSpacing/>
      <w:textAlignment w:val="auto"/>
    </w:pPr>
    <w:rPr>
      <w:szCs w:val="28"/>
    </w:rPr>
  </w:style>
  <w:style w:type="character" w:customStyle="1" w:styleId="S2">
    <w:name w:val="S_Маркированный Знак2"/>
    <w:basedOn w:val="a0"/>
    <w:link w:val="S1"/>
    <w:uiPriority w:val="99"/>
    <w:rsid w:val="00541B08"/>
    <w:rPr>
      <w:rFonts w:ascii="Times New Roman" w:eastAsia="Times New Roman" w:hAnsi="Times New Roman" w:cs="Times New Roman"/>
      <w:sz w:val="28"/>
      <w:szCs w:val="28"/>
      <w:lang w:eastAsia="ru-RU"/>
    </w:rPr>
  </w:style>
  <w:style w:type="paragraph" w:styleId="affff7">
    <w:name w:val="footnote text"/>
    <w:aliases w:val="Oaeno niinee Ciae Ciae Ciae Ciae,Oaeno niinee Ciae Ciae Ciae,Текст сноски Знак Знак,Table_Footnote_last,Table_Footnote_last Знак Знак Знак,Table_Footnote_last Знак,Текст сноски Знак1,Текст сноски Знак1 Знак Знак,single space"/>
    <w:basedOn w:val="a"/>
    <w:link w:val="affff8"/>
    <w:semiHidden/>
    <w:rsid w:val="00C42AA4"/>
    <w:pPr>
      <w:spacing w:after="0" w:line="240" w:lineRule="auto"/>
    </w:pPr>
    <w:rPr>
      <w:rFonts w:ascii="Times New Roman" w:eastAsia="Times New Roman" w:hAnsi="Times New Roman" w:cs="Times New Roman"/>
      <w:kern w:val="16"/>
      <w:sz w:val="20"/>
      <w:szCs w:val="20"/>
      <w:lang w:eastAsia="ru-RU"/>
    </w:rPr>
  </w:style>
  <w:style w:type="character" w:customStyle="1" w:styleId="affff8">
    <w:name w:val="Текст сноски Знак"/>
    <w:aliases w:val="Oaeno niinee Ciae Ciae Ciae Ciae Знак,Oaeno niinee Ciae Ciae Ciae Знак,Текст сноски Знак Знак Знак,Table_Footnote_last Знак1,Table_Footnote_last Знак Знак Знак Знак,Table_Footnote_last Знак Знак,Текст сноски Знак1 Знак"/>
    <w:basedOn w:val="a0"/>
    <w:link w:val="affff7"/>
    <w:semiHidden/>
    <w:rsid w:val="00C42AA4"/>
    <w:rPr>
      <w:rFonts w:ascii="Times New Roman" w:eastAsia="Times New Roman" w:hAnsi="Times New Roman" w:cs="Times New Roman"/>
      <w:kern w:val="16"/>
      <w:sz w:val="20"/>
      <w:szCs w:val="20"/>
      <w:lang w:eastAsia="ru-RU"/>
    </w:rPr>
  </w:style>
  <w:style w:type="character" w:styleId="affff9">
    <w:name w:val="footnote reference"/>
    <w:semiHidden/>
    <w:rsid w:val="00C42AA4"/>
    <w:rPr>
      <w:vertAlign w:val="superscript"/>
    </w:rPr>
  </w:style>
  <w:style w:type="character" w:customStyle="1" w:styleId="ConsNormal1">
    <w:name w:val="ConsNormal Знак"/>
    <w:link w:val="ConsNormal0"/>
    <w:rsid w:val="00C42AA4"/>
    <w:rPr>
      <w:rFonts w:ascii="Arial" w:eastAsia="Times New Roman" w:hAnsi="Arial" w:cs="Arial"/>
      <w:sz w:val="20"/>
      <w:szCs w:val="20"/>
      <w:lang w:eastAsia="ru-RU"/>
    </w:rPr>
  </w:style>
  <w:style w:type="paragraph" w:customStyle="1" w:styleId="3a">
    <w:name w:val="Уровень 3"/>
    <w:next w:val="aa"/>
    <w:link w:val="3b"/>
    <w:autoRedefine/>
    <w:rsid w:val="00C42AA4"/>
    <w:pPr>
      <w:spacing w:after="0" w:line="240" w:lineRule="auto"/>
      <w:jc w:val="center"/>
    </w:pPr>
    <w:rPr>
      <w:rFonts w:ascii="Times New Roman" w:eastAsia="Times New Roman" w:hAnsi="Times New Roman" w:cs="Times New Roman"/>
      <w:b/>
      <w:caps/>
      <w:sz w:val="24"/>
      <w:szCs w:val="24"/>
      <w:lang w:eastAsia="ru-RU"/>
    </w:rPr>
  </w:style>
  <w:style w:type="character" w:customStyle="1" w:styleId="3b">
    <w:name w:val="Уровень 3 Знак"/>
    <w:link w:val="3a"/>
    <w:rsid w:val="00C42AA4"/>
    <w:rPr>
      <w:rFonts w:ascii="Times New Roman" w:eastAsia="Times New Roman" w:hAnsi="Times New Roman" w:cs="Times New Roman"/>
      <w:b/>
      <w:caps/>
      <w:sz w:val="24"/>
      <w:szCs w:val="24"/>
      <w:lang w:eastAsia="ru-RU"/>
    </w:rPr>
  </w:style>
  <w:style w:type="character" w:customStyle="1" w:styleId="a7">
    <w:name w:val="Обычный (веб) Знак"/>
    <w:aliases w:val="Обычный (Web) Знак,Обычный (веб) Знак2 Знак Знак Знак1,Обычный (веб) Знак Знак1 Знак Знак Знак1,Обычный (веб) Знак1 Знак Знак Знак2 Знак Знак1,Обычный (веб) Знак Знак Знак Знак Знак2 Знак Знак1"/>
    <w:link w:val="a6"/>
    <w:uiPriority w:val="99"/>
    <w:rsid w:val="00C42AA4"/>
    <w:rPr>
      <w:rFonts w:ascii="Verdana" w:eastAsia="Times New Roman" w:hAnsi="Verdana" w:cs="Times New Roman"/>
      <w:sz w:val="17"/>
      <w:szCs w:val="17"/>
      <w:lang w:eastAsia="ru-RU"/>
    </w:rPr>
  </w:style>
  <w:style w:type="character" w:customStyle="1" w:styleId="2f4">
    <w:name w:val="Основной текст с отступом Знак2"/>
    <w:aliases w:val="Основной текст с отступом Знак1 Знак,Основной текст 1 Знак,Нумерованный список !! Знак"/>
    <w:rsid w:val="00C42AA4"/>
    <w:rPr>
      <w:rFonts w:ascii="Times New Roman" w:eastAsia="Times New Roman" w:hAnsi="Times New Roman" w:cs="Times New Roman"/>
      <w:sz w:val="24"/>
      <w:szCs w:val="24"/>
    </w:rPr>
  </w:style>
  <w:style w:type="paragraph" w:styleId="affffa">
    <w:name w:val="endnote text"/>
    <w:basedOn w:val="a"/>
    <w:link w:val="affffb"/>
    <w:uiPriority w:val="99"/>
    <w:semiHidden/>
    <w:unhideWhenUsed/>
    <w:rsid w:val="00426C80"/>
    <w:pPr>
      <w:spacing w:after="0" w:line="240" w:lineRule="auto"/>
    </w:pPr>
    <w:rPr>
      <w:sz w:val="20"/>
      <w:szCs w:val="20"/>
    </w:rPr>
  </w:style>
  <w:style w:type="character" w:customStyle="1" w:styleId="affffb">
    <w:name w:val="Текст концевой сноски Знак"/>
    <w:basedOn w:val="a0"/>
    <w:link w:val="affffa"/>
    <w:uiPriority w:val="99"/>
    <w:semiHidden/>
    <w:rsid w:val="00426C80"/>
    <w:rPr>
      <w:sz w:val="20"/>
      <w:szCs w:val="20"/>
    </w:rPr>
  </w:style>
  <w:style w:type="character" w:styleId="affffc">
    <w:name w:val="endnote reference"/>
    <w:basedOn w:val="a0"/>
    <w:uiPriority w:val="99"/>
    <w:semiHidden/>
    <w:unhideWhenUsed/>
    <w:rsid w:val="00426C80"/>
    <w:rPr>
      <w:vertAlign w:val="superscript"/>
    </w:rPr>
  </w:style>
  <w:style w:type="character" w:customStyle="1" w:styleId="1f3">
    <w:name w:val="Обычный (веб) Знак1"/>
    <w:aliases w:val="Обычный (веб) Знак Знак,Обычный (веб) Знак2 Знак Знак Знак,Обычный (веб) Знак Знак1 Знак Знак Знак,Обычный (веб) Знак1 Знак Знак Знак2 Знак Знак,Обычный (веб) Знак Знак Знак Знак Знак2 Знак Знак,Обычный (Web) Знак Знак"/>
    <w:basedOn w:val="a0"/>
    <w:uiPriority w:val="99"/>
    <w:rsid w:val="00E114FB"/>
    <w:rPr>
      <w:rFonts w:ascii="Verdana" w:eastAsia="Times New Roman" w:hAnsi="Verdana" w:cs="Times New Roman"/>
      <w:sz w:val="17"/>
      <w:szCs w:val="17"/>
      <w:lang w:eastAsia="ru-RU"/>
    </w:rPr>
  </w:style>
  <w:style w:type="paragraph" w:customStyle="1" w:styleId="1f4">
    <w:name w:val="Текст1"/>
    <w:basedOn w:val="a"/>
    <w:rsid w:val="002F07CE"/>
    <w:pPr>
      <w:widowControl w:val="0"/>
      <w:suppressAutoHyphens/>
      <w:spacing w:after="0" w:line="240" w:lineRule="auto"/>
    </w:pPr>
    <w:rPr>
      <w:rFonts w:ascii="Courier New" w:eastAsia="Lucida Sans Unicode" w:hAnsi="Courier New" w:cs="Courier New"/>
      <w:kern w:val="1"/>
      <w:sz w:val="20"/>
      <w:szCs w:val="20"/>
    </w:rPr>
  </w:style>
  <w:style w:type="paragraph" w:customStyle="1" w:styleId="Normal1">
    <w:name w:val="Normal1"/>
    <w:rsid w:val="00842D31"/>
    <w:pPr>
      <w:snapToGrid w:val="0"/>
    </w:pPr>
    <w:rPr>
      <w:rFonts w:ascii="Cambria" w:eastAsia="Calibri" w:hAnsi="Cambria" w:cs="Times New Roman"/>
      <w:lang w:eastAsia="ru-RU"/>
    </w:rPr>
  </w:style>
  <w:style w:type="character" w:customStyle="1" w:styleId="TimesNewRoman">
    <w:name w:val="Основной текст + Times New Roman"/>
    <w:aliases w:val="9 pt"/>
    <w:basedOn w:val="11"/>
    <w:uiPriority w:val="99"/>
    <w:rsid w:val="0099096F"/>
    <w:rPr>
      <w:rFonts w:ascii="Times New Roman" w:eastAsia="Arial Unicode MS" w:hAnsi="Times New Roman" w:cs="Times New Roman"/>
      <w:spacing w:val="0"/>
      <w:sz w:val="18"/>
      <w:szCs w:val="18"/>
      <w:u w:val="none"/>
      <w:lang w:val="ru-RU"/>
    </w:rPr>
  </w:style>
  <w:style w:type="character" w:customStyle="1" w:styleId="TimesNewRoman3">
    <w:name w:val="Основной текст + Times New Roman3"/>
    <w:aliases w:val="9 pt5,Полужирный,Курсив"/>
    <w:basedOn w:val="11"/>
    <w:uiPriority w:val="99"/>
    <w:rsid w:val="0099096F"/>
    <w:rPr>
      <w:rFonts w:ascii="Times New Roman" w:eastAsia="Arial Unicode MS" w:hAnsi="Times New Roman" w:cs="Times New Roman"/>
      <w:b/>
      <w:bCs/>
      <w:i/>
      <w:iCs/>
      <w:spacing w:val="0"/>
      <w:sz w:val="18"/>
      <w:szCs w:val="18"/>
      <w:u w:val="none"/>
      <w:lang w:val="ru-RU"/>
    </w:rPr>
  </w:style>
  <w:style w:type="character" w:customStyle="1" w:styleId="TimesNewRoman2">
    <w:name w:val="Основной текст + Times New Roman2"/>
    <w:aliases w:val="9 pt4,Полужирный8,Интервал 0 pt"/>
    <w:basedOn w:val="11"/>
    <w:uiPriority w:val="99"/>
    <w:rsid w:val="0099096F"/>
    <w:rPr>
      <w:rFonts w:ascii="Times New Roman" w:eastAsia="Arial Unicode MS" w:hAnsi="Times New Roman" w:cs="Times New Roman"/>
      <w:b/>
      <w:bCs/>
      <w:spacing w:val="-10"/>
      <w:sz w:val="18"/>
      <w:szCs w:val="18"/>
      <w:u w:val="none"/>
      <w:lang w:val="ru-RU"/>
    </w:rPr>
  </w:style>
  <w:style w:type="character" w:customStyle="1" w:styleId="1pt">
    <w:name w:val="Основной текст + Интервал 1 pt"/>
    <w:basedOn w:val="11"/>
    <w:uiPriority w:val="99"/>
    <w:rsid w:val="0099096F"/>
    <w:rPr>
      <w:rFonts w:ascii="Arial Unicode MS" w:eastAsia="Arial Unicode MS" w:hAnsi="Times New Roman" w:cs="Arial Unicode MS"/>
      <w:spacing w:val="20"/>
      <w:sz w:val="19"/>
      <w:szCs w:val="19"/>
      <w:u w:val="none"/>
      <w:lang w:val="en-US" w:eastAsia="en-US"/>
    </w:rPr>
  </w:style>
  <w:style w:type="character" w:customStyle="1" w:styleId="145">
    <w:name w:val="Основной текст (14)_"/>
    <w:basedOn w:val="a0"/>
    <w:link w:val="146"/>
    <w:uiPriority w:val="99"/>
    <w:locked/>
    <w:rsid w:val="00FA2837"/>
    <w:rPr>
      <w:rFonts w:ascii="Times New Roman" w:hAnsi="Times New Roman" w:cs="Times New Roman"/>
      <w:b/>
      <w:bCs/>
      <w:spacing w:val="-10"/>
      <w:sz w:val="18"/>
      <w:szCs w:val="18"/>
      <w:shd w:val="clear" w:color="auto" w:fill="FFFFFF"/>
    </w:rPr>
  </w:style>
  <w:style w:type="character" w:customStyle="1" w:styleId="147">
    <w:name w:val="Основной текст (14) + Не полужирный"/>
    <w:aliases w:val="Курсив12,Интервал 0 pt18"/>
    <w:basedOn w:val="145"/>
    <w:uiPriority w:val="99"/>
    <w:rsid w:val="00FA2837"/>
    <w:rPr>
      <w:rFonts w:ascii="Times New Roman" w:hAnsi="Times New Roman" w:cs="Times New Roman"/>
      <w:b/>
      <w:bCs/>
      <w:i/>
      <w:iCs/>
      <w:spacing w:val="0"/>
      <w:sz w:val="18"/>
      <w:szCs w:val="18"/>
      <w:shd w:val="clear" w:color="auto" w:fill="FFFFFF"/>
    </w:rPr>
  </w:style>
  <w:style w:type="character" w:customStyle="1" w:styleId="14ArialUnicodeMS">
    <w:name w:val="Основной текст (14) + Arial Unicode MS"/>
    <w:aliases w:val="4 pt,Не полужирный,Интервал 0 pt17"/>
    <w:basedOn w:val="145"/>
    <w:uiPriority w:val="99"/>
    <w:rsid w:val="00FA2837"/>
    <w:rPr>
      <w:rFonts w:ascii="Arial Unicode MS" w:eastAsia="Arial Unicode MS" w:hAnsi="Times New Roman" w:cs="Arial Unicode MS"/>
      <w:b/>
      <w:bCs/>
      <w:spacing w:val="0"/>
      <w:sz w:val="8"/>
      <w:szCs w:val="8"/>
      <w:shd w:val="clear" w:color="auto" w:fill="FFFFFF"/>
    </w:rPr>
  </w:style>
  <w:style w:type="character" w:customStyle="1" w:styleId="150">
    <w:name w:val="Основной текст (15)_"/>
    <w:basedOn w:val="a0"/>
    <w:link w:val="151"/>
    <w:uiPriority w:val="99"/>
    <w:locked/>
    <w:rsid w:val="00FA2837"/>
    <w:rPr>
      <w:rFonts w:ascii="Times New Roman" w:hAnsi="Times New Roman" w:cs="Times New Roman"/>
      <w:b/>
      <w:bCs/>
      <w:spacing w:val="-10"/>
      <w:sz w:val="21"/>
      <w:szCs w:val="21"/>
      <w:shd w:val="clear" w:color="auto" w:fill="FFFFFF"/>
    </w:rPr>
  </w:style>
  <w:style w:type="character" w:customStyle="1" w:styleId="152">
    <w:name w:val="Основной текст (15)"/>
    <w:basedOn w:val="150"/>
    <w:uiPriority w:val="99"/>
    <w:rsid w:val="00FA2837"/>
    <w:rPr>
      <w:rFonts w:ascii="Times New Roman" w:hAnsi="Times New Roman" w:cs="Times New Roman"/>
      <w:b/>
      <w:bCs/>
      <w:noProof/>
      <w:spacing w:val="-10"/>
      <w:sz w:val="21"/>
      <w:szCs w:val="21"/>
      <w:u w:val="single"/>
      <w:shd w:val="clear" w:color="auto" w:fill="FFFFFF"/>
    </w:rPr>
  </w:style>
  <w:style w:type="character" w:customStyle="1" w:styleId="15ArialUnicodeMS">
    <w:name w:val="Основной текст (15) + Arial Unicode MS"/>
    <w:aliases w:val="9,5 pt24,Не полужирный9,Интервал 0 pt16"/>
    <w:basedOn w:val="150"/>
    <w:uiPriority w:val="99"/>
    <w:rsid w:val="00FA2837"/>
    <w:rPr>
      <w:rFonts w:ascii="Arial Unicode MS" w:eastAsia="Arial Unicode MS" w:hAnsi="Times New Roman" w:cs="Arial Unicode MS"/>
      <w:b/>
      <w:bCs/>
      <w:spacing w:val="0"/>
      <w:sz w:val="19"/>
      <w:szCs w:val="19"/>
      <w:shd w:val="clear" w:color="auto" w:fill="FFFFFF"/>
    </w:rPr>
  </w:style>
  <w:style w:type="character" w:customStyle="1" w:styleId="1410">
    <w:name w:val="Основной текст (14) + 10"/>
    <w:aliases w:val="5 pt23"/>
    <w:basedOn w:val="145"/>
    <w:uiPriority w:val="99"/>
    <w:rsid w:val="00FA2837"/>
    <w:rPr>
      <w:rFonts w:ascii="Times New Roman" w:hAnsi="Times New Roman" w:cs="Times New Roman"/>
      <w:b/>
      <w:bCs/>
      <w:spacing w:val="-10"/>
      <w:sz w:val="21"/>
      <w:szCs w:val="21"/>
      <w:shd w:val="clear" w:color="auto" w:fill="FFFFFF"/>
    </w:rPr>
  </w:style>
  <w:style w:type="character" w:customStyle="1" w:styleId="159pt">
    <w:name w:val="Основной текст (15) + 9 pt"/>
    <w:basedOn w:val="150"/>
    <w:uiPriority w:val="99"/>
    <w:rsid w:val="00FA2837"/>
    <w:rPr>
      <w:rFonts w:ascii="Times New Roman" w:hAnsi="Times New Roman" w:cs="Times New Roman"/>
      <w:b/>
      <w:bCs/>
      <w:spacing w:val="-10"/>
      <w:sz w:val="18"/>
      <w:szCs w:val="18"/>
      <w:shd w:val="clear" w:color="auto" w:fill="FFFFFF"/>
    </w:rPr>
  </w:style>
  <w:style w:type="character" w:customStyle="1" w:styleId="161">
    <w:name w:val="Основной текст (16)_"/>
    <w:basedOn w:val="a0"/>
    <w:link w:val="162"/>
    <w:uiPriority w:val="99"/>
    <w:locked/>
    <w:rsid w:val="00FA2837"/>
    <w:rPr>
      <w:rFonts w:ascii="Times New Roman" w:hAnsi="Times New Roman" w:cs="Times New Roman"/>
      <w:b/>
      <w:bCs/>
      <w:spacing w:val="-10"/>
      <w:sz w:val="21"/>
      <w:szCs w:val="21"/>
      <w:shd w:val="clear" w:color="auto" w:fill="FFFFFF"/>
    </w:rPr>
  </w:style>
  <w:style w:type="paragraph" w:customStyle="1" w:styleId="146">
    <w:name w:val="Основной текст (14)"/>
    <w:basedOn w:val="a"/>
    <w:link w:val="145"/>
    <w:uiPriority w:val="99"/>
    <w:rsid w:val="00FA2837"/>
    <w:pPr>
      <w:widowControl w:val="0"/>
      <w:shd w:val="clear" w:color="auto" w:fill="FFFFFF"/>
      <w:spacing w:after="120" w:line="189" w:lineRule="exact"/>
      <w:jc w:val="center"/>
    </w:pPr>
    <w:rPr>
      <w:rFonts w:ascii="Times New Roman" w:hAnsi="Times New Roman" w:cs="Times New Roman"/>
      <w:b/>
      <w:bCs/>
      <w:spacing w:val="-10"/>
      <w:sz w:val="18"/>
      <w:szCs w:val="18"/>
    </w:rPr>
  </w:style>
  <w:style w:type="paragraph" w:customStyle="1" w:styleId="151">
    <w:name w:val="Основной текст (15)1"/>
    <w:basedOn w:val="a"/>
    <w:link w:val="150"/>
    <w:uiPriority w:val="99"/>
    <w:rsid w:val="00FA2837"/>
    <w:pPr>
      <w:widowControl w:val="0"/>
      <w:shd w:val="clear" w:color="auto" w:fill="FFFFFF"/>
      <w:spacing w:before="120" w:after="0" w:line="240" w:lineRule="atLeast"/>
      <w:jc w:val="center"/>
    </w:pPr>
    <w:rPr>
      <w:rFonts w:ascii="Times New Roman" w:hAnsi="Times New Roman" w:cs="Times New Roman"/>
      <w:b/>
      <w:bCs/>
      <w:spacing w:val="-10"/>
      <w:sz w:val="21"/>
      <w:szCs w:val="21"/>
    </w:rPr>
  </w:style>
  <w:style w:type="paragraph" w:customStyle="1" w:styleId="162">
    <w:name w:val="Основной текст (16)"/>
    <w:basedOn w:val="a"/>
    <w:link w:val="161"/>
    <w:uiPriority w:val="99"/>
    <w:rsid w:val="00FA2837"/>
    <w:pPr>
      <w:widowControl w:val="0"/>
      <w:shd w:val="clear" w:color="auto" w:fill="FFFFFF"/>
      <w:spacing w:after="0" w:line="233" w:lineRule="exact"/>
      <w:ind w:firstLine="600"/>
      <w:jc w:val="both"/>
    </w:pPr>
    <w:rPr>
      <w:rFonts w:ascii="Times New Roman" w:hAnsi="Times New Roman" w:cs="Times New Roman"/>
      <w:b/>
      <w:bCs/>
      <w:spacing w:val="-10"/>
      <w:sz w:val="21"/>
      <w:szCs w:val="21"/>
    </w:rPr>
  </w:style>
  <w:style w:type="character" w:customStyle="1" w:styleId="9ArialUnicodeMS">
    <w:name w:val="Основной текст (9) + Arial Unicode MS"/>
    <w:aliases w:val="7,5 pt22"/>
    <w:basedOn w:val="93"/>
    <w:uiPriority w:val="99"/>
    <w:rsid w:val="00FA2837"/>
    <w:rPr>
      <w:rFonts w:ascii="Arial Unicode MS" w:eastAsia="Arial Unicode MS" w:hAnsi="MS Reference Sans Serif" w:cs="Arial Unicode MS"/>
      <w:spacing w:val="-10"/>
      <w:sz w:val="15"/>
      <w:szCs w:val="15"/>
      <w:u w:val="none"/>
      <w:shd w:val="clear" w:color="auto" w:fill="FFFFFF"/>
    </w:rPr>
  </w:style>
  <w:style w:type="character" w:customStyle="1" w:styleId="101">
    <w:name w:val="Основной текст (10)_"/>
    <w:basedOn w:val="a0"/>
    <w:link w:val="1010"/>
    <w:uiPriority w:val="99"/>
    <w:locked/>
    <w:rsid w:val="00FA2837"/>
    <w:rPr>
      <w:rFonts w:ascii="Arial Unicode MS" w:eastAsia="Arial Unicode MS" w:cs="Arial Unicode MS"/>
      <w:sz w:val="17"/>
      <w:szCs w:val="17"/>
      <w:shd w:val="clear" w:color="auto" w:fill="FFFFFF"/>
    </w:rPr>
  </w:style>
  <w:style w:type="character" w:customStyle="1" w:styleId="102">
    <w:name w:val="Основной текст (10)"/>
    <w:basedOn w:val="101"/>
    <w:uiPriority w:val="99"/>
    <w:rsid w:val="00FA2837"/>
    <w:rPr>
      <w:rFonts w:ascii="Arial Unicode MS" w:eastAsia="Arial Unicode MS" w:cs="Arial Unicode MS"/>
      <w:sz w:val="17"/>
      <w:szCs w:val="17"/>
      <w:shd w:val="clear" w:color="auto" w:fill="FFFFFF"/>
    </w:rPr>
  </w:style>
  <w:style w:type="paragraph" w:customStyle="1" w:styleId="910">
    <w:name w:val="Основной текст (9)1"/>
    <w:basedOn w:val="a"/>
    <w:uiPriority w:val="99"/>
    <w:rsid w:val="00FA2837"/>
    <w:pPr>
      <w:widowControl w:val="0"/>
      <w:shd w:val="clear" w:color="auto" w:fill="FFFFFF"/>
      <w:spacing w:before="1980" w:after="0" w:line="266" w:lineRule="exact"/>
      <w:jc w:val="center"/>
    </w:pPr>
    <w:rPr>
      <w:rFonts w:ascii="MS Reference Sans Serif" w:eastAsia="Times New Roman" w:hAnsi="MS Reference Sans Serif" w:cs="MS Reference Sans Serif"/>
      <w:spacing w:val="-10"/>
      <w:sz w:val="16"/>
      <w:szCs w:val="16"/>
      <w:lang w:eastAsia="ru-RU"/>
    </w:rPr>
  </w:style>
  <w:style w:type="paragraph" w:customStyle="1" w:styleId="1010">
    <w:name w:val="Основной текст (10)1"/>
    <w:basedOn w:val="a"/>
    <w:link w:val="101"/>
    <w:uiPriority w:val="99"/>
    <w:rsid w:val="00FA2837"/>
    <w:pPr>
      <w:widowControl w:val="0"/>
      <w:shd w:val="clear" w:color="auto" w:fill="FFFFFF"/>
      <w:spacing w:after="0" w:line="586" w:lineRule="exact"/>
      <w:ind w:hanging="540"/>
    </w:pPr>
    <w:rPr>
      <w:rFonts w:ascii="Arial Unicode MS" w:eastAsia="Arial Unicode MS" w:cs="Arial Unicode MS"/>
      <w:sz w:val="17"/>
      <w:szCs w:val="17"/>
    </w:rPr>
  </w:style>
  <w:style w:type="character" w:customStyle="1" w:styleId="affffd">
    <w:name w:val="Оглавление_"/>
    <w:basedOn w:val="a0"/>
    <w:link w:val="affffe"/>
    <w:uiPriority w:val="99"/>
    <w:locked/>
    <w:rsid w:val="00FA2837"/>
    <w:rPr>
      <w:rFonts w:ascii="MS Reference Sans Serif" w:hAnsi="MS Reference Sans Serif" w:cs="MS Reference Sans Serif"/>
      <w:spacing w:val="-10"/>
      <w:sz w:val="16"/>
      <w:szCs w:val="16"/>
      <w:shd w:val="clear" w:color="auto" w:fill="FFFFFF"/>
    </w:rPr>
  </w:style>
  <w:style w:type="character" w:customStyle="1" w:styleId="ArialUnicodeMS">
    <w:name w:val="Оглавление + Arial Unicode MS"/>
    <w:aliases w:val="8,5 pt21,Курсив11"/>
    <w:basedOn w:val="affffd"/>
    <w:uiPriority w:val="99"/>
    <w:rsid w:val="00FA2837"/>
    <w:rPr>
      <w:rFonts w:ascii="Arial Unicode MS" w:eastAsia="Arial Unicode MS" w:hAnsi="MS Reference Sans Serif" w:cs="Arial Unicode MS"/>
      <w:i/>
      <w:iCs/>
      <w:spacing w:val="-10"/>
      <w:sz w:val="17"/>
      <w:szCs w:val="17"/>
      <w:shd w:val="clear" w:color="auto" w:fill="FFFFFF"/>
    </w:rPr>
  </w:style>
  <w:style w:type="character" w:customStyle="1" w:styleId="ArialUnicodeMS2">
    <w:name w:val="Оглавление + Arial Unicode MS2"/>
    <w:aliases w:val="86,5 pt20,Интервал 0 pt14"/>
    <w:basedOn w:val="affffd"/>
    <w:uiPriority w:val="99"/>
    <w:rsid w:val="00FA2837"/>
    <w:rPr>
      <w:rFonts w:ascii="Arial Unicode MS" w:eastAsia="Arial Unicode MS" w:hAnsi="MS Reference Sans Serif" w:cs="Arial Unicode MS"/>
      <w:spacing w:val="0"/>
      <w:sz w:val="17"/>
      <w:szCs w:val="17"/>
      <w:shd w:val="clear" w:color="auto" w:fill="FFFFFF"/>
    </w:rPr>
  </w:style>
  <w:style w:type="character" w:customStyle="1" w:styleId="ArialUnicodeMS1">
    <w:name w:val="Оглавление + Arial Unicode MS1"/>
    <w:aliases w:val="71,5 pt19,Полужирный5,Интервал 0 pt13"/>
    <w:basedOn w:val="affffd"/>
    <w:uiPriority w:val="99"/>
    <w:rsid w:val="00FA2837"/>
    <w:rPr>
      <w:rFonts w:ascii="Arial Unicode MS" w:eastAsia="Arial Unicode MS" w:hAnsi="MS Reference Sans Serif" w:cs="Arial Unicode MS"/>
      <w:b/>
      <w:bCs/>
      <w:spacing w:val="0"/>
      <w:sz w:val="15"/>
      <w:szCs w:val="15"/>
      <w:shd w:val="clear" w:color="auto" w:fill="FFFFFF"/>
    </w:rPr>
  </w:style>
  <w:style w:type="character" w:customStyle="1" w:styleId="2f5">
    <w:name w:val="Оглавление (2)_"/>
    <w:basedOn w:val="a0"/>
    <w:link w:val="2f6"/>
    <w:uiPriority w:val="99"/>
    <w:locked/>
    <w:rsid w:val="00FA2837"/>
    <w:rPr>
      <w:rFonts w:ascii="Arial Unicode MS" w:eastAsia="Arial Unicode MS" w:cs="Arial Unicode MS"/>
      <w:sz w:val="17"/>
      <w:szCs w:val="17"/>
      <w:shd w:val="clear" w:color="auto" w:fill="FFFFFF"/>
    </w:rPr>
  </w:style>
  <w:style w:type="character" w:customStyle="1" w:styleId="3c">
    <w:name w:val="Оглавление (3)_"/>
    <w:basedOn w:val="a0"/>
    <w:link w:val="3d"/>
    <w:uiPriority w:val="99"/>
    <w:locked/>
    <w:rsid w:val="00FA2837"/>
    <w:rPr>
      <w:rFonts w:ascii="Arial Unicode MS" w:eastAsia="Arial Unicode MS" w:cs="Arial Unicode MS"/>
      <w:i/>
      <w:iCs/>
      <w:spacing w:val="-10"/>
      <w:sz w:val="17"/>
      <w:szCs w:val="17"/>
      <w:shd w:val="clear" w:color="auto" w:fill="FFFFFF"/>
    </w:rPr>
  </w:style>
  <w:style w:type="character" w:customStyle="1" w:styleId="315">
    <w:name w:val="Оглавление (3) + 15"/>
    <w:aliases w:val="5 pt18,Интервал 0 pt10"/>
    <w:basedOn w:val="3c"/>
    <w:uiPriority w:val="99"/>
    <w:rsid w:val="00FA2837"/>
    <w:rPr>
      <w:rFonts w:ascii="Arial Unicode MS" w:eastAsia="Arial Unicode MS" w:cs="Arial Unicode MS"/>
      <w:i/>
      <w:iCs/>
      <w:noProof/>
      <w:spacing w:val="0"/>
      <w:sz w:val="31"/>
      <w:szCs w:val="31"/>
      <w:shd w:val="clear" w:color="auto" w:fill="FFFFFF"/>
    </w:rPr>
  </w:style>
  <w:style w:type="paragraph" w:customStyle="1" w:styleId="affffe">
    <w:name w:val="Оглавление"/>
    <w:basedOn w:val="a"/>
    <w:link w:val="affffd"/>
    <w:uiPriority w:val="99"/>
    <w:rsid w:val="00FA2837"/>
    <w:pPr>
      <w:widowControl w:val="0"/>
      <w:shd w:val="clear" w:color="auto" w:fill="FFFFFF"/>
      <w:spacing w:after="0" w:line="278" w:lineRule="exact"/>
    </w:pPr>
    <w:rPr>
      <w:rFonts w:ascii="MS Reference Sans Serif" w:hAnsi="MS Reference Sans Serif" w:cs="MS Reference Sans Serif"/>
      <w:spacing w:val="-10"/>
      <w:sz w:val="16"/>
      <w:szCs w:val="16"/>
    </w:rPr>
  </w:style>
  <w:style w:type="paragraph" w:customStyle="1" w:styleId="2f6">
    <w:name w:val="Оглавление (2)"/>
    <w:basedOn w:val="a"/>
    <w:link w:val="2f5"/>
    <w:uiPriority w:val="99"/>
    <w:rsid w:val="00FA2837"/>
    <w:pPr>
      <w:widowControl w:val="0"/>
      <w:shd w:val="clear" w:color="auto" w:fill="FFFFFF"/>
      <w:spacing w:after="0" w:line="278" w:lineRule="exact"/>
    </w:pPr>
    <w:rPr>
      <w:rFonts w:ascii="Arial Unicode MS" w:eastAsia="Arial Unicode MS" w:cs="Arial Unicode MS"/>
      <w:sz w:val="17"/>
      <w:szCs w:val="17"/>
    </w:rPr>
  </w:style>
  <w:style w:type="paragraph" w:customStyle="1" w:styleId="3d">
    <w:name w:val="Оглавление (3)"/>
    <w:basedOn w:val="a"/>
    <w:link w:val="3c"/>
    <w:uiPriority w:val="99"/>
    <w:rsid w:val="00FA2837"/>
    <w:pPr>
      <w:widowControl w:val="0"/>
      <w:shd w:val="clear" w:color="auto" w:fill="FFFFFF"/>
      <w:spacing w:after="0" w:line="240" w:lineRule="atLeast"/>
    </w:pPr>
    <w:rPr>
      <w:rFonts w:ascii="Arial Unicode MS" w:eastAsia="Arial Unicode MS" w:cs="Arial Unicode MS"/>
      <w:i/>
      <w:iCs/>
      <w:spacing w:val="-10"/>
      <w:sz w:val="17"/>
      <w:szCs w:val="17"/>
    </w:rPr>
  </w:style>
  <w:style w:type="character" w:customStyle="1" w:styleId="85">
    <w:name w:val="Основной текст (8)_"/>
    <w:basedOn w:val="a0"/>
    <w:link w:val="810"/>
    <w:uiPriority w:val="99"/>
    <w:locked/>
    <w:rsid w:val="00FA2837"/>
    <w:rPr>
      <w:rFonts w:ascii="Arial Unicode MS" w:eastAsia="Arial Unicode MS" w:cs="Arial Unicode MS"/>
      <w:b/>
      <w:bCs/>
      <w:sz w:val="15"/>
      <w:szCs w:val="15"/>
      <w:shd w:val="clear" w:color="auto" w:fill="FFFFFF"/>
    </w:rPr>
  </w:style>
  <w:style w:type="character" w:customStyle="1" w:styleId="9ArialUnicodeMS6">
    <w:name w:val="Основной текст (9) + Arial Unicode MS6"/>
    <w:aliases w:val="85,5 pt17,Курсив10"/>
    <w:basedOn w:val="93"/>
    <w:uiPriority w:val="99"/>
    <w:rsid w:val="00FA2837"/>
    <w:rPr>
      <w:rFonts w:ascii="Arial Unicode MS" w:eastAsia="Arial Unicode MS" w:hAnsi="MS Reference Sans Serif" w:cs="Arial Unicode MS"/>
      <w:i/>
      <w:iCs/>
      <w:spacing w:val="-10"/>
      <w:sz w:val="17"/>
      <w:szCs w:val="17"/>
      <w:u w:val="none"/>
      <w:shd w:val="clear" w:color="auto" w:fill="FFFFFF"/>
    </w:rPr>
  </w:style>
  <w:style w:type="paragraph" w:customStyle="1" w:styleId="810">
    <w:name w:val="Основной текст (8)1"/>
    <w:basedOn w:val="a"/>
    <w:link w:val="85"/>
    <w:uiPriority w:val="99"/>
    <w:rsid w:val="00FA2837"/>
    <w:pPr>
      <w:widowControl w:val="0"/>
      <w:shd w:val="clear" w:color="auto" w:fill="FFFFFF"/>
      <w:spacing w:after="1980" w:line="240" w:lineRule="exact"/>
      <w:ind w:hanging="1800"/>
      <w:jc w:val="center"/>
    </w:pPr>
    <w:rPr>
      <w:rFonts w:ascii="Arial Unicode MS" w:eastAsia="Arial Unicode MS" w:cs="Arial Unicode MS"/>
      <w:b/>
      <w:bCs/>
      <w:sz w:val="15"/>
      <w:szCs w:val="15"/>
    </w:rPr>
  </w:style>
  <w:style w:type="character" w:customStyle="1" w:styleId="3e">
    <w:name w:val="Основной текст (3)_"/>
    <w:basedOn w:val="a0"/>
    <w:link w:val="310"/>
    <w:uiPriority w:val="99"/>
    <w:locked/>
    <w:rsid w:val="00FA2837"/>
    <w:rPr>
      <w:rFonts w:ascii="Arial Unicode MS" w:eastAsia="Arial Unicode MS" w:cs="Arial Unicode MS"/>
      <w:sz w:val="23"/>
      <w:szCs w:val="23"/>
      <w:shd w:val="clear" w:color="auto" w:fill="FFFFFF"/>
    </w:rPr>
  </w:style>
  <w:style w:type="character" w:customStyle="1" w:styleId="3f">
    <w:name w:val="Основной текст (3)"/>
    <w:basedOn w:val="3e"/>
    <w:uiPriority w:val="99"/>
    <w:rsid w:val="00FA2837"/>
    <w:rPr>
      <w:rFonts w:ascii="Arial Unicode MS" w:eastAsia="Arial Unicode MS" w:cs="Arial Unicode MS"/>
      <w:sz w:val="23"/>
      <w:szCs w:val="23"/>
      <w:shd w:val="clear" w:color="auto" w:fill="FFFFFF"/>
    </w:rPr>
  </w:style>
  <w:style w:type="character" w:customStyle="1" w:styleId="3TimesNewRoman">
    <w:name w:val="Основной текст (3) + Times New Roman"/>
    <w:aliases w:val="10,5 pt16,Полужирный4,Интервал 0 pt9"/>
    <w:basedOn w:val="3e"/>
    <w:uiPriority w:val="99"/>
    <w:rsid w:val="00FA2837"/>
    <w:rPr>
      <w:rFonts w:ascii="Times New Roman" w:eastAsia="Arial Unicode MS" w:hAnsi="Times New Roman" w:cs="Times New Roman"/>
      <w:b/>
      <w:bCs/>
      <w:spacing w:val="-10"/>
      <w:sz w:val="21"/>
      <w:szCs w:val="21"/>
      <w:shd w:val="clear" w:color="auto" w:fill="FFFFFF"/>
    </w:rPr>
  </w:style>
  <w:style w:type="paragraph" w:customStyle="1" w:styleId="310">
    <w:name w:val="Основной текст (3)1"/>
    <w:basedOn w:val="a"/>
    <w:link w:val="3e"/>
    <w:uiPriority w:val="99"/>
    <w:rsid w:val="00FA2837"/>
    <w:pPr>
      <w:widowControl w:val="0"/>
      <w:shd w:val="clear" w:color="auto" w:fill="FFFFFF"/>
      <w:spacing w:before="960" w:after="0" w:line="240" w:lineRule="atLeast"/>
    </w:pPr>
    <w:rPr>
      <w:rFonts w:ascii="Arial Unicode MS" w:eastAsia="Arial Unicode MS" w:cs="Arial Unicode MS"/>
      <w:sz w:val="23"/>
      <w:szCs w:val="23"/>
    </w:rPr>
  </w:style>
  <w:style w:type="character" w:customStyle="1" w:styleId="86">
    <w:name w:val="Основной текст (8)"/>
    <w:basedOn w:val="85"/>
    <w:uiPriority w:val="99"/>
    <w:rsid w:val="00FA2837"/>
    <w:rPr>
      <w:rFonts w:ascii="Arial Unicode MS" w:eastAsia="Arial Unicode MS" w:cs="Arial Unicode MS"/>
      <w:b/>
      <w:bCs/>
      <w:sz w:val="15"/>
      <w:szCs w:val="15"/>
      <w:u w:val="none"/>
      <w:shd w:val="clear" w:color="auto" w:fill="FFFFFF"/>
    </w:rPr>
  </w:style>
  <w:style w:type="character" w:customStyle="1" w:styleId="860">
    <w:name w:val="Основной текст (8) + 6"/>
    <w:aliases w:val="5 pt15,Не полужирный8,Курсив9"/>
    <w:basedOn w:val="85"/>
    <w:uiPriority w:val="99"/>
    <w:rsid w:val="00FA2837"/>
    <w:rPr>
      <w:rFonts w:ascii="Arial Unicode MS" w:eastAsia="Arial Unicode MS" w:cs="Arial Unicode MS"/>
      <w:b/>
      <w:bCs/>
      <w:i/>
      <w:iCs/>
      <w:sz w:val="13"/>
      <w:szCs w:val="13"/>
      <w:u w:val="none"/>
      <w:shd w:val="clear" w:color="auto" w:fill="FFFFFF"/>
    </w:rPr>
  </w:style>
  <w:style w:type="character" w:customStyle="1" w:styleId="863">
    <w:name w:val="Основной текст (8) + 63"/>
    <w:aliases w:val="5 pt14,Не полужирный7"/>
    <w:basedOn w:val="85"/>
    <w:uiPriority w:val="99"/>
    <w:rsid w:val="00FA2837"/>
    <w:rPr>
      <w:rFonts w:ascii="Arial Unicode MS" w:eastAsia="Arial Unicode MS" w:cs="Arial Unicode MS"/>
      <w:b/>
      <w:bCs/>
      <w:noProof/>
      <w:sz w:val="13"/>
      <w:szCs w:val="13"/>
      <w:u w:val="none"/>
      <w:shd w:val="clear" w:color="auto" w:fill="FFFFFF"/>
    </w:rPr>
  </w:style>
  <w:style w:type="character" w:customStyle="1" w:styleId="862">
    <w:name w:val="Основной текст (8) + 62"/>
    <w:aliases w:val="5 pt13,Не полужирный6,Курсив8"/>
    <w:basedOn w:val="85"/>
    <w:uiPriority w:val="99"/>
    <w:rsid w:val="00FA2837"/>
    <w:rPr>
      <w:rFonts w:ascii="Arial Unicode MS" w:eastAsia="Arial Unicode MS" w:cs="Arial Unicode MS"/>
      <w:b/>
      <w:bCs/>
      <w:i/>
      <w:iCs/>
      <w:noProof/>
      <w:sz w:val="13"/>
      <w:szCs w:val="13"/>
      <w:u w:val="none"/>
      <w:shd w:val="clear" w:color="auto" w:fill="FFFFFF"/>
    </w:rPr>
  </w:style>
  <w:style w:type="character" w:customStyle="1" w:styleId="87">
    <w:name w:val="Основной текст (8) + Не полужирный"/>
    <w:basedOn w:val="85"/>
    <w:uiPriority w:val="99"/>
    <w:rsid w:val="00FA2837"/>
    <w:rPr>
      <w:rFonts w:ascii="Arial Unicode MS" w:eastAsia="Arial Unicode MS" w:cs="Arial Unicode MS"/>
      <w:b/>
      <w:bCs/>
      <w:noProof/>
      <w:sz w:val="15"/>
      <w:szCs w:val="15"/>
      <w:u w:val="none"/>
      <w:shd w:val="clear" w:color="auto" w:fill="FFFFFF"/>
    </w:rPr>
  </w:style>
  <w:style w:type="character" w:customStyle="1" w:styleId="9ArialUnicodeMS4">
    <w:name w:val="Основной текст (9) + Arial Unicode MS4"/>
    <w:aliases w:val="83,5 pt11,Курсив6"/>
    <w:basedOn w:val="93"/>
    <w:uiPriority w:val="99"/>
    <w:rsid w:val="00FA2837"/>
    <w:rPr>
      <w:rFonts w:ascii="Arial Unicode MS" w:eastAsia="Arial Unicode MS" w:hAnsi="MS Reference Sans Serif" w:cs="Arial Unicode MS"/>
      <w:i/>
      <w:iCs/>
      <w:spacing w:val="-10"/>
      <w:sz w:val="17"/>
      <w:szCs w:val="17"/>
      <w:u w:val="none"/>
      <w:shd w:val="clear" w:color="auto" w:fill="FFFFFF"/>
    </w:rPr>
  </w:style>
  <w:style w:type="character" w:customStyle="1" w:styleId="9ArialUnicodeMS3">
    <w:name w:val="Основной текст (9) + Arial Unicode MS3"/>
    <w:aliases w:val="82,5 pt10,Интервал 0 pt7"/>
    <w:basedOn w:val="93"/>
    <w:uiPriority w:val="99"/>
    <w:rsid w:val="00FA2837"/>
    <w:rPr>
      <w:rFonts w:ascii="Arial Unicode MS" w:eastAsia="Arial Unicode MS" w:hAnsi="MS Reference Sans Serif" w:cs="Arial Unicode MS"/>
      <w:noProof/>
      <w:spacing w:val="0"/>
      <w:sz w:val="17"/>
      <w:szCs w:val="17"/>
      <w:u w:val="none"/>
      <w:shd w:val="clear" w:color="auto" w:fill="FFFFFF"/>
    </w:rPr>
  </w:style>
  <w:style w:type="character" w:customStyle="1" w:styleId="103">
    <w:name w:val="Основной текст (10) + Курсив"/>
    <w:aliases w:val="Интервал 0 pt6"/>
    <w:basedOn w:val="101"/>
    <w:uiPriority w:val="99"/>
    <w:rsid w:val="00FA2837"/>
    <w:rPr>
      <w:rFonts w:ascii="Arial Unicode MS" w:eastAsia="Arial Unicode MS" w:cs="Arial Unicode MS"/>
      <w:i/>
      <w:iCs/>
      <w:spacing w:val="-10"/>
      <w:sz w:val="17"/>
      <w:szCs w:val="17"/>
      <w:u w:val="none"/>
      <w:shd w:val="clear" w:color="auto" w:fill="FFFFFF"/>
    </w:rPr>
  </w:style>
  <w:style w:type="character" w:customStyle="1" w:styleId="109">
    <w:name w:val="Основной текст (10) + 9"/>
    <w:aliases w:val="5 pt9"/>
    <w:basedOn w:val="101"/>
    <w:uiPriority w:val="99"/>
    <w:rsid w:val="00FA2837"/>
    <w:rPr>
      <w:rFonts w:ascii="Arial Unicode MS" w:eastAsia="Arial Unicode MS" w:cs="Arial Unicode MS"/>
      <w:sz w:val="19"/>
      <w:szCs w:val="19"/>
      <w:u w:val="none"/>
      <w:shd w:val="clear" w:color="auto" w:fill="FFFFFF"/>
    </w:rPr>
  </w:style>
  <w:style w:type="character" w:customStyle="1" w:styleId="111">
    <w:name w:val="Основной текст (11)_"/>
    <w:basedOn w:val="a0"/>
    <w:link w:val="112"/>
    <w:uiPriority w:val="99"/>
    <w:locked/>
    <w:rsid w:val="00FA2837"/>
    <w:rPr>
      <w:rFonts w:ascii="SimSun" w:eastAsia="SimSun" w:cs="SimSun"/>
      <w:i/>
      <w:iCs/>
      <w:noProof/>
      <w:sz w:val="29"/>
      <w:szCs w:val="29"/>
      <w:shd w:val="clear" w:color="auto" w:fill="FFFFFF"/>
    </w:rPr>
  </w:style>
  <w:style w:type="character" w:customStyle="1" w:styleId="TimesNewRoman1">
    <w:name w:val="Основной текст + Times New Roman1"/>
    <w:aliases w:val="9 pt2,Полужирный3,Курсив2"/>
    <w:basedOn w:val="11"/>
    <w:uiPriority w:val="99"/>
    <w:rsid w:val="00FA2837"/>
    <w:rPr>
      <w:rFonts w:ascii="Times New Roman" w:eastAsia="Arial Unicode MS" w:hAnsi="Times New Roman" w:cs="Times New Roman"/>
      <w:b/>
      <w:bCs/>
      <w:i/>
      <w:iCs/>
      <w:spacing w:val="0"/>
      <w:sz w:val="18"/>
      <w:szCs w:val="18"/>
      <w:u w:val="none"/>
      <w:lang w:val="ru-RU"/>
    </w:rPr>
  </w:style>
  <w:style w:type="character" w:customStyle="1" w:styleId="8MSReferenceSansSerif">
    <w:name w:val="Основной текст (8) + MS Reference Sans Serif"/>
    <w:aliases w:val="8 pt,Не полужирный1,Интервал 0 pt2"/>
    <w:basedOn w:val="85"/>
    <w:uiPriority w:val="99"/>
    <w:rsid w:val="00FA2837"/>
    <w:rPr>
      <w:rFonts w:ascii="MS Reference Sans Serif" w:eastAsia="Arial Unicode MS" w:hAnsi="MS Reference Sans Serif" w:cs="MS Reference Sans Serif"/>
      <w:b/>
      <w:bCs/>
      <w:spacing w:val="-10"/>
      <w:sz w:val="16"/>
      <w:szCs w:val="16"/>
      <w:u w:val="none"/>
      <w:shd w:val="clear" w:color="auto" w:fill="FFFFFF"/>
    </w:rPr>
  </w:style>
  <w:style w:type="character" w:customStyle="1" w:styleId="9ArialUnicodeMS1">
    <w:name w:val="Основной текст (9) + Arial Unicode MS1"/>
    <w:aliases w:val="81,5 pt7,Интервал 0 pt1"/>
    <w:basedOn w:val="93"/>
    <w:uiPriority w:val="99"/>
    <w:rsid w:val="00FA2837"/>
    <w:rPr>
      <w:rFonts w:ascii="Arial Unicode MS" w:eastAsia="Arial Unicode MS" w:hAnsi="MS Reference Sans Serif" w:cs="Arial Unicode MS"/>
      <w:spacing w:val="0"/>
      <w:sz w:val="17"/>
      <w:szCs w:val="17"/>
      <w:u w:val="none"/>
      <w:shd w:val="clear" w:color="auto" w:fill="FFFFFF"/>
    </w:rPr>
  </w:style>
  <w:style w:type="character" w:customStyle="1" w:styleId="1020">
    <w:name w:val="Основной текст (10)2"/>
    <w:basedOn w:val="101"/>
    <w:uiPriority w:val="99"/>
    <w:rsid w:val="00FA2837"/>
    <w:rPr>
      <w:rFonts w:ascii="Arial Unicode MS" w:eastAsia="Arial Unicode MS" w:cs="Arial Unicode MS"/>
      <w:sz w:val="17"/>
      <w:szCs w:val="17"/>
      <w:u w:val="none"/>
      <w:shd w:val="clear" w:color="auto" w:fill="FFFFFF"/>
    </w:rPr>
  </w:style>
  <w:style w:type="character" w:customStyle="1" w:styleId="10TimesNewRoman">
    <w:name w:val="Основной текст (10) + Times New Roman"/>
    <w:aliases w:val="9 pt1,Полужирный2,Курсив1"/>
    <w:basedOn w:val="101"/>
    <w:uiPriority w:val="99"/>
    <w:rsid w:val="00FA2837"/>
    <w:rPr>
      <w:rFonts w:ascii="Times New Roman" w:eastAsia="Arial Unicode MS" w:hAnsi="Times New Roman" w:cs="Times New Roman"/>
      <w:b/>
      <w:bCs/>
      <w:i/>
      <w:iCs/>
      <w:noProof/>
      <w:sz w:val="18"/>
      <w:szCs w:val="18"/>
      <w:u w:val="none"/>
      <w:shd w:val="clear" w:color="auto" w:fill="FFFFFF"/>
    </w:rPr>
  </w:style>
  <w:style w:type="character" w:customStyle="1" w:styleId="107">
    <w:name w:val="Основной текст (10) + 7"/>
    <w:aliases w:val="5 pt4"/>
    <w:basedOn w:val="101"/>
    <w:uiPriority w:val="99"/>
    <w:rsid w:val="00FA2837"/>
    <w:rPr>
      <w:rFonts w:ascii="Arial Unicode MS" w:eastAsia="Arial Unicode MS" w:cs="Arial Unicode MS"/>
      <w:sz w:val="15"/>
      <w:szCs w:val="15"/>
      <w:u w:val="none"/>
      <w:shd w:val="clear" w:color="auto" w:fill="FFFFFF"/>
    </w:rPr>
  </w:style>
  <w:style w:type="character" w:customStyle="1" w:styleId="100pt">
    <w:name w:val="Основной текст (10) + Интервал 0 pt"/>
    <w:basedOn w:val="101"/>
    <w:uiPriority w:val="99"/>
    <w:rsid w:val="00FA2837"/>
    <w:rPr>
      <w:rFonts w:ascii="Arial Unicode MS" w:eastAsia="Arial Unicode MS" w:cs="Arial Unicode MS"/>
      <w:spacing w:val="-10"/>
      <w:sz w:val="17"/>
      <w:szCs w:val="17"/>
      <w:u w:val="none"/>
      <w:shd w:val="clear" w:color="auto" w:fill="FFFFFF"/>
    </w:rPr>
  </w:style>
  <w:style w:type="paragraph" w:customStyle="1" w:styleId="112">
    <w:name w:val="Основной текст (11)"/>
    <w:basedOn w:val="a"/>
    <w:link w:val="111"/>
    <w:uiPriority w:val="99"/>
    <w:rsid w:val="00FA2837"/>
    <w:pPr>
      <w:widowControl w:val="0"/>
      <w:shd w:val="clear" w:color="auto" w:fill="FFFFFF"/>
      <w:spacing w:before="60" w:after="60" w:line="240" w:lineRule="atLeast"/>
    </w:pPr>
    <w:rPr>
      <w:rFonts w:ascii="SimSun" w:eastAsia="SimSun" w:cs="SimSun"/>
      <w:i/>
      <w:iCs/>
      <w:noProof/>
      <w:sz w:val="29"/>
      <w:szCs w:val="29"/>
    </w:rPr>
  </w:style>
  <w:style w:type="character" w:customStyle="1" w:styleId="6pt">
    <w:name w:val="Основной текст + 6 pt"/>
    <w:basedOn w:val="11"/>
    <w:uiPriority w:val="99"/>
    <w:rsid w:val="00FA2837"/>
    <w:rPr>
      <w:rFonts w:ascii="Arial Unicode MS" w:eastAsia="Arial Unicode MS" w:hAnsi="Times New Roman" w:cs="Arial Unicode MS"/>
      <w:noProof/>
      <w:spacing w:val="0"/>
      <w:sz w:val="12"/>
      <w:szCs w:val="12"/>
      <w:u w:val="none"/>
      <w:lang w:val="ru-RU"/>
    </w:rPr>
  </w:style>
  <w:style w:type="character" w:customStyle="1" w:styleId="171">
    <w:name w:val="Основной текст (17)_"/>
    <w:basedOn w:val="a0"/>
    <w:link w:val="172"/>
    <w:uiPriority w:val="99"/>
    <w:locked/>
    <w:rsid w:val="00FA2837"/>
    <w:rPr>
      <w:rFonts w:ascii="Arial Unicode MS" w:eastAsia="Arial Unicode MS" w:cs="Arial Unicode MS"/>
      <w:sz w:val="18"/>
      <w:szCs w:val="18"/>
      <w:shd w:val="clear" w:color="auto" w:fill="FFFFFF"/>
    </w:rPr>
  </w:style>
  <w:style w:type="character" w:customStyle="1" w:styleId="178">
    <w:name w:val="Основной текст (17) + 8"/>
    <w:aliases w:val="5 pt3"/>
    <w:basedOn w:val="171"/>
    <w:uiPriority w:val="99"/>
    <w:rsid w:val="00FA2837"/>
    <w:rPr>
      <w:rFonts w:ascii="Arial Unicode MS" w:eastAsia="Arial Unicode MS" w:cs="Arial Unicode MS"/>
      <w:sz w:val="17"/>
      <w:szCs w:val="17"/>
      <w:shd w:val="clear" w:color="auto" w:fill="FFFFFF"/>
    </w:rPr>
  </w:style>
  <w:style w:type="character" w:customStyle="1" w:styleId="178pt">
    <w:name w:val="Основной текст (17) + 8 pt"/>
    <w:basedOn w:val="171"/>
    <w:uiPriority w:val="99"/>
    <w:rsid w:val="00FA2837"/>
    <w:rPr>
      <w:rFonts w:ascii="Arial Unicode MS" w:eastAsia="Arial Unicode MS" w:cs="Arial Unicode MS"/>
      <w:sz w:val="16"/>
      <w:szCs w:val="16"/>
      <w:shd w:val="clear" w:color="auto" w:fill="FFFFFF"/>
    </w:rPr>
  </w:style>
  <w:style w:type="character" w:customStyle="1" w:styleId="88">
    <w:name w:val="Основной текст + 8"/>
    <w:aliases w:val="5 pt1"/>
    <w:basedOn w:val="11"/>
    <w:uiPriority w:val="99"/>
    <w:rsid w:val="00FA2837"/>
    <w:rPr>
      <w:rFonts w:ascii="Arial Unicode MS" w:eastAsia="Arial Unicode MS" w:hAnsi="Times New Roman" w:cs="Arial Unicode MS"/>
      <w:spacing w:val="0"/>
      <w:sz w:val="17"/>
      <w:szCs w:val="17"/>
      <w:u w:val="none"/>
      <w:lang w:val="ru-RU"/>
    </w:rPr>
  </w:style>
  <w:style w:type="paragraph" w:customStyle="1" w:styleId="172">
    <w:name w:val="Основной текст (17)"/>
    <w:basedOn w:val="a"/>
    <w:link w:val="171"/>
    <w:uiPriority w:val="99"/>
    <w:rsid w:val="00FA2837"/>
    <w:pPr>
      <w:widowControl w:val="0"/>
      <w:shd w:val="clear" w:color="auto" w:fill="FFFFFF"/>
      <w:spacing w:before="120" w:after="0" w:line="335" w:lineRule="exact"/>
      <w:jc w:val="both"/>
    </w:pPr>
    <w:rPr>
      <w:rFonts w:ascii="Arial Unicode MS" w:eastAsia="Arial Unicode MS" w:cs="Arial Unicode MS"/>
      <w:sz w:val="18"/>
      <w:szCs w:val="18"/>
    </w:rPr>
  </w:style>
  <w:style w:type="character" w:customStyle="1" w:styleId="a5">
    <w:name w:val="Абзац списка Знак"/>
    <w:link w:val="a4"/>
    <w:uiPriority w:val="99"/>
    <w:locked/>
    <w:rsid w:val="009D45AA"/>
  </w:style>
  <w:style w:type="paragraph" w:customStyle="1" w:styleId="1f5">
    <w:name w:val="Знак Знак Знак Знак Знак1"/>
    <w:basedOn w:val="a"/>
    <w:rsid w:val="00060433"/>
    <w:pPr>
      <w:spacing w:after="160" w:line="240" w:lineRule="exact"/>
    </w:pPr>
    <w:rPr>
      <w:rFonts w:ascii="Verdana" w:eastAsia="Times New Roman" w:hAnsi="Verdana" w:cs="Times New Roman"/>
      <w:sz w:val="24"/>
      <w:szCs w:val="24"/>
      <w:lang w:val="en-US"/>
    </w:rPr>
  </w:style>
  <w:style w:type="table" w:customStyle="1" w:styleId="1f6">
    <w:name w:val="Сетка таблицы1"/>
    <w:basedOn w:val="a1"/>
    <w:next w:val="a3"/>
    <w:rsid w:val="00CD18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7">
    <w:name w:val="Сетка таблицы2"/>
    <w:basedOn w:val="a1"/>
    <w:next w:val="a3"/>
    <w:rsid w:val="00CD18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1"/>
    <w:next w:val="a3"/>
    <w:rsid w:val="00CD18A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3"/>
    <w:rsid w:val="00AA030E"/>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cxspmiddle">
    <w:name w:val="msonormalcxspmiddle"/>
    <w:basedOn w:val="a"/>
    <w:rsid w:val="00854D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rsid w:val="0069420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04">
    <w:name w:val="1 Основной текст 0"/>
    <w:aliases w:val="95 ПК,А. Основной текст 0 Знак Знак Знак Знак Знак Знак,Основной текст 0,А. Основной текст 0,1. Основной текст 0,А. Основной текст 0 Знак Знак Знак Знак,А. Основной текст 0 Знак Знак"/>
    <w:basedOn w:val="a"/>
    <w:link w:val="10950"/>
    <w:rsid w:val="001A259B"/>
    <w:pPr>
      <w:spacing w:after="0" w:line="240" w:lineRule="auto"/>
      <w:ind w:firstLine="539"/>
      <w:jc w:val="both"/>
    </w:pPr>
    <w:rPr>
      <w:rFonts w:ascii="Times New Roman" w:eastAsia="Calibri" w:hAnsi="Times New Roman" w:cs="Times New Roman"/>
      <w:color w:val="000000"/>
      <w:sz w:val="20"/>
      <w:szCs w:val="20"/>
      <w:lang w:val="x-none" w:eastAsia="x-none"/>
    </w:rPr>
  </w:style>
  <w:style w:type="character" w:customStyle="1" w:styleId="10950">
    <w:name w:val="1 Основной текст 0;95 ПК;А. Основной текст 0 Знак Знак Знак Знак Знак Знак Знак Знак"/>
    <w:link w:val="104"/>
    <w:rsid w:val="001A259B"/>
    <w:rPr>
      <w:rFonts w:ascii="Times New Roman" w:eastAsia="Calibri" w:hAnsi="Times New Roman" w:cs="Times New Roman"/>
      <w:color w:val="000000"/>
      <w:sz w:val="20"/>
      <w:szCs w:val="20"/>
      <w:lang w:val="x-none" w:eastAsia="x-none"/>
    </w:rPr>
  </w:style>
  <w:style w:type="paragraph" w:customStyle="1" w:styleId="43">
    <w:name w:val="Знак Знак Знак Знак4"/>
    <w:basedOn w:val="a"/>
    <w:rsid w:val="008A1EA0"/>
    <w:pPr>
      <w:spacing w:after="160" w:line="240" w:lineRule="exact"/>
    </w:pPr>
    <w:rPr>
      <w:rFonts w:ascii="Verdana" w:eastAsia="Times New Roman" w:hAnsi="Verdana" w:cs="Times New Roman"/>
      <w:sz w:val="20"/>
      <w:szCs w:val="20"/>
      <w:lang w:val="en-US"/>
    </w:rPr>
  </w:style>
  <w:style w:type="paragraph" w:customStyle="1" w:styleId="3f1">
    <w:name w:val="Знак Знак Знак Знак3"/>
    <w:basedOn w:val="a"/>
    <w:rsid w:val="001F45E8"/>
    <w:pPr>
      <w:spacing w:after="160" w:line="240" w:lineRule="exact"/>
    </w:pPr>
    <w:rPr>
      <w:rFonts w:ascii="Verdana" w:eastAsia="Times New Roman" w:hAnsi="Verdana" w:cs="Times New Roman"/>
      <w:sz w:val="20"/>
      <w:szCs w:val="20"/>
      <w:lang w:val="en-US"/>
    </w:rPr>
  </w:style>
  <w:style w:type="paragraph" w:customStyle="1" w:styleId="2f8">
    <w:name w:val="Знак Знак Знак Знак2"/>
    <w:basedOn w:val="a"/>
    <w:rsid w:val="00BB5D6D"/>
    <w:pPr>
      <w:spacing w:after="160" w:line="240" w:lineRule="exact"/>
    </w:pPr>
    <w:rPr>
      <w:rFonts w:ascii="Verdana" w:eastAsia="Times New Roman" w:hAnsi="Verdana" w:cs="Times New Roman"/>
      <w:sz w:val="20"/>
      <w:szCs w:val="20"/>
      <w:lang w:val="en-US"/>
    </w:rPr>
  </w:style>
  <w:style w:type="paragraph" w:customStyle="1" w:styleId="1f7">
    <w:name w:val="Знак Знак Знак Знак1"/>
    <w:basedOn w:val="a"/>
    <w:rsid w:val="00405A32"/>
    <w:pPr>
      <w:spacing w:after="160" w:line="240" w:lineRule="exact"/>
    </w:pPr>
    <w:rPr>
      <w:rFonts w:ascii="Verdana" w:eastAsia="Times New Roman" w:hAnsi="Verdana" w:cs="Times New Roman"/>
      <w:sz w:val="20"/>
      <w:szCs w:val="20"/>
      <w:lang w:val="en-US"/>
    </w:rPr>
  </w:style>
  <w:style w:type="paragraph" w:customStyle="1" w:styleId="11Char">
    <w:name w:val="Знак1 Знак Знак Знак Знак Знак Знак Знак Знак1 Char"/>
    <w:basedOn w:val="a"/>
    <w:rsid w:val="00421078"/>
    <w:pPr>
      <w:spacing w:after="160" w:line="240" w:lineRule="exact"/>
    </w:pPr>
    <w:rPr>
      <w:rFonts w:ascii="Verdana" w:eastAsia="Times New Roman" w:hAnsi="Verdana" w:cs="Times New Roman"/>
      <w:sz w:val="20"/>
      <w:szCs w:val="20"/>
      <w:lang w:val="en-US"/>
    </w:rPr>
  </w:style>
  <w:style w:type="table" w:customStyle="1" w:styleId="55">
    <w:name w:val="Сетка таблицы5"/>
    <w:basedOn w:val="a1"/>
    <w:next w:val="a3"/>
    <w:uiPriority w:val="59"/>
    <w:rsid w:val="00417AD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1"/>
    <w:next w:val="a3"/>
    <w:uiPriority w:val="59"/>
    <w:rsid w:val="00FA061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C57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C5769"/>
    <w:pPr>
      <w:widowControl w:val="0"/>
      <w:autoSpaceDE w:val="0"/>
      <w:autoSpaceDN w:val="0"/>
      <w:spacing w:after="0" w:line="240" w:lineRule="auto"/>
    </w:pPr>
    <w:rPr>
      <w:rFonts w:ascii="Times New Roman" w:eastAsia="Times New Roman" w:hAnsi="Times New Roman" w:cs="Times New Roman"/>
      <w:lang w:val="en-US"/>
    </w:rPr>
  </w:style>
  <w:style w:type="table" w:customStyle="1" w:styleId="610">
    <w:name w:val="Сетка таблицы61"/>
    <w:basedOn w:val="a1"/>
    <w:next w:val="a3"/>
    <w:uiPriority w:val="39"/>
    <w:rsid w:val="00592BB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10124">
      <w:bodyDiv w:val="1"/>
      <w:marLeft w:val="0"/>
      <w:marRight w:val="0"/>
      <w:marTop w:val="0"/>
      <w:marBottom w:val="0"/>
      <w:divBdr>
        <w:top w:val="none" w:sz="0" w:space="0" w:color="auto"/>
        <w:left w:val="none" w:sz="0" w:space="0" w:color="auto"/>
        <w:bottom w:val="none" w:sz="0" w:space="0" w:color="auto"/>
        <w:right w:val="none" w:sz="0" w:space="0" w:color="auto"/>
      </w:divBdr>
    </w:div>
    <w:div w:id="8874323">
      <w:bodyDiv w:val="1"/>
      <w:marLeft w:val="0"/>
      <w:marRight w:val="0"/>
      <w:marTop w:val="0"/>
      <w:marBottom w:val="0"/>
      <w:divBdr>
        <w:top w:val="none" w:sz="0" w:space="0" w:color="auto"/>
        <w:left w:val="none" w:sz="0" w:space="0" w:color="auto"/>
        <w:bottom w:val="none" w:sz="0" w:space="0" w:color="auto"/>
        <w:right w:val="none" w:sz="0" w:space="0" w:color="auto"/>
      </w:divBdr>
    </w:div>
    <w:div w:id="16739363">
      <w:bodyDiv w:val="1"/>
      <w:marLeft w:val="0"/>
      <w:marRight w:val="0"/>
      <w:marTop w:val="0"/>
      <w:marBottom w:val="0"/>
      <w:divBdr>
        <w:top w:val="none" w:sz="0" w:space="0" w:color="auto"/>
        <w:left w:val="none" w:sz="0" w:space="0" w:color="auto"/>
        <w:bottom w:val="none" w:sz="0" w:space="0" w:color="auto"/>
        <w:right w:val="none" w:sz="0" w:space="0" w:color="auto"/>
      </w:divBdr>
    </w:div>
    <w:div w:id="22677969">
      <w:bodyDiv w:val="1"/>
      <w:marLeft w:val="0"/>
      <w:marRight w:val="0"/>
      <w:marTop w:val="0"/>
      <w:marBottom w:val="0"/>
      <w:divBdr>
        <w:top w:val="none" w:sz="0" w:space="0" w:color="auto"/>
        <w:left w:val="none" w:sz="0" w:space="0" w:color="auto"/>
        <w:bottom w:val="none" w:sz="0" w:space="0" w:color="auto"/>
        <w:right w:val="none" w:sz="0" w:space="0" w:color="auto"/>
      </w:divBdr>
    </w:div>
    <w:div w:id="23289898">
      <w:bodyDiv w:val="1"/>
      <w:marLeft w:val="0"/>
      <w:marRight w:val="0"/>
      <w:marTop w:val="0"/>
      <w:marBottom w:val="0"/>
      <w:divBdr>
        <w:top w:val="none" w:sz="0" w:space="0" w:color="auto"/>
        <w:left w:val="none" w:sz="0" w:space="0" w:color="auto"/>
        <w:bottom w:val="none" w:sz="0" w:space="0" w:color="auto"/>
        <w:right w:val="none" w:sz="0" w:space="0" w:color="auto"/>
      </w:divBdr>
    </w:div>
    <w:div w:id="50812863">
      <w:bodyDiv w:val="1"/>
      <w:marLeft w:val="0"/>
      <w:marRight w:val="0"/>
      <w:marTop w:val="0"/>
      <w:marBottom w:val="0"/>
      <w:divBdr>
        <w:top w:val="none" w:sz="0" w:space="0" w:color="auto"/>
        <w:left w:val="none" w:sz="0" w:space="0" w:color="auto"/>
        <w:bottom w:val="none" w:sz="0" w:space="0" w:color="auto"/>
        <w:right w:val="none" w:sz="0" w:space="0" w:color="auto"/>
      </w:divBdr>
    </w:div>
    <w:div w:id="91047493">
      <w:bodyDiv w:val="1"/>
      <w:marLeft w:val="0"/>
      <w:marRight w:val="0"/>
      <w:marTop w:val="0"/>
      <w:marBottom w:val="0"/>
      <w:divBdr>
        <w:top w:val="none" w:sz="0" w:space="0" w:color="auto"/>
        <w:left w:val="none" w:sz="0" w:space="0" w:color="auto"/>
        <w:bottom w:val="none" w:sz="0" w:space="0" w:color="auto"/>
        <w:right w:val="none" w:sz="0" w:space="0" w:color="auto"/>
      </w:divBdr>
    </w:div>
    <w:div w:id="120461084">
      <w:bodyDiv w:val="1"/>
      <w:marLeft w:val="0"/>
      <w:marRight w:val="0"/>
      <w:marTop w:val="0"/>
      <w:marBottom w:val="0"/>
      <w:divBdr>
        <w:top w:val="none" w:sz="0" w:space="0" w:color="auto"/>
        <w:left w:val="none" w:sz="0" w:space="0" w:color="auto"/>
        <w:bottom w:val="none" w:sz="0" w:space="0" w:color="auto"/>
        <w:right w:val="none" w:sz="0" w:space="0" w:color="auto"/>
      </w:divBdr>
    </w:div>
    <w:div w:id="129329508">
      <w:bodyDiv w:val="1"/>
      <w:marLeft w:val="0"/>
      <w:marRight w:val="0"/>
      <w:marTop w:val="0"/>
      <w:marBottom w:val="0"/>
      <w:divBdr>
        <w:top w:val="none" w:sz="0" w:space="0" w:color="auto"/>
        <w:left w:val="none" w:sz="0" w:space="0" w:color="auto"/>
        <w:bottom w:val="none" w:sz="0" w:space="0" w:color="auto"/>
        <w:right w:val="none" w:sz="0" w:space="0" w:color="auto"/>
      </w:divBdr>
    </w:div>
    <w:div w:id="135336831">
      <w:bodyDiv w:val="1"/>
      <w:marLeft w:val="0"/>
      <w:marRight w:val="0"/>
      <w:marTop w:val="0"/>
      <w:marBottom w:val="0"/>
      <w:divBdr>
        <w:top w:val="none" w:sz="0" w:space="0" w:color="auto"/>
        <w:left w:val="none" w:sz="0" w:space="0" w:color="auto"/>
        <w:bottom w:val="none" w:sz="0" w:space="0" w:color="auto"/>
        <w:right w:val="none" w:sz="0" w:space="0" w:color="auto"/>
      </w:divBdr>
    </w:div>
    <w:div w:id="158928570">
      <w:bodyDiv w:val="1"/>
      <w:marLeft w:val="0"/>
      <w:marRight w:val="0"/>
      <w:marTop w:val="0"/>
      <w:marBottom w:val="0"/>
      <w:divBdr>
        <w:top w:val="none" w:sz="0" w:space="0" w:color="auto"/>
        <w:left w:val="none" w:sz="0" w:space="0" w:color="auto"/>
        <w:bottom w:val="none" w:sz="0" w:space="0" w:color="auto"/>
        <w:right w:val="none" w:sz="0" w:space="0" w:color="auto"/>
      </w:divBdr>
    </w:div>
    <w:div w:id="171726066">
      <w:bodyDiv w:val="1"/>
      <w:marLeft w:val="0"/>
      <w:marRight w:val="0"/>
      <w:marTop w:val="0"/>
      <w:marBottom w:val="0"/>
      <w:divBdr>
        <w:top w:val="none" w:sz="0" w:space="0" w:color="auto"/>
        <w:left w:val="none" w:sz="0" w:space="0" w:color="auto"/>
        <w:bottom w:val="none" w:sz="0" w:space="0" w:color="auto"/>
        <w:right w:val="none" w:sz="0" w:space="0" w:color="auto"/>
      </w:divBdr>
    </w:div>
    <w:div w:id="178157655">
      <w:bodyDiv w:val="1"/>
      <w:marLeft w:val="0"/>
      <w:marRight w:val="0"/>
      <w:marTop w:val="0"/>
      <w:marBottom w:val="0"/>
      <w:divBdr>
        <w:top w:val="none" w:sz="0" w:space="0" w:color="auto"/>
        <w:left w:val="none" w:sz="0" w:space="0" w:color="auto"/>
        <w:bottom w:val="none" w:sz="0" w:space="0" w:color="auto"/>
        <w:right w:val="none" w:sz="0" w:space="0" w:color="auto"/>
      </w:divBdr>
    </w:div>
    <w:div w:id="195437091">
      <w:bodyDiv w:val="1"/>
      <w:marLeft w:val="0"/>
      <w:marRight w:val="0"/>
      <w:marTop w:val="0"/>
      <w:marBottom w:val="0"/>
      <w:divBdr>
        <w:top w:val="none" w:sz="0" w:space="0" w:color="auto"/>
        <w:left w:val="none" w:sz="0" w:space="0" w:color="auto"/>
        <w:bottom w:val="none" w:sz="0" w:space="0" w:color="auto"/>
        <w:right w:val="none" w:sz="0" w:space="0" w:color="auto"/>
      </w:divBdr>
    </w:div>
    <w:div w:id="210196003">
      <w:bodyDiv w:val="1"/>
      <w:marLeft w:val="0"/>
      <w:marRight w:val="0"/>
      <w:marTop w:val="0"/>
      <w:marBottom w:val="0"/>
      <w:divBdr>
        <w:top w:val="none" w:sz="0" w:space="0" w:color="auto"/>
        <w:left w:val="none" w:sz="0" w:space="0" w:color="auto"/>
        <w:bottom w:val="none" w:sz="0" w:space="0" w:color="auto"/>
        <w:right w:val="none" w:sz="0" w:space="0" w:color="auto"/>
      </w:divBdr>
    </w:div>
    <w:div w:id="218446289">
      <w:bodyDiv w:val="1"/>
      <w:marLeft w:val="0"/>
      <w:marRight w:val="0"/>
      <w:marTop w:val="0"/>
      <w:marBottom w:val="0"/>
      <w:divBdr>
        <w:top w:val="none" w:sz="0" w:space="0" w:color="auto"/>
        <w:left w:val="none" w:sz="0" w:space="0" w:color="auto"/>
        <w:bottom w:val="none" w:sz="0" w:space="0" w:color="auto"/>
        <w:right w:val="none" w:sz="0" w:space="0" w:color="auto"/>
      </w:divBdr>
    </w:div>
    <w:div w:id="254752424">
      <w:bodyDiv w:val="1"/>
      <w:marLeft w:val="0"/>
      <w:marRight w:val="0"/>
      <w:marTop w:val="0"/>
      <w:marBottom w:val="0"/>
      <w:divBdr>
        <w:top w:val="none" w:sz="0" w:space="0" w:color="auto"/>
        <w:left w:val="none" w:sz="0" w:space="0" w:color="auto"/>
        <w:bottom w:val="none" w:sz="0" w:space="0" w:color="auto"/>
        <w:right w:val="none" w:sz="0" w:space="0" w:color="auto"/>
      </w:divBdr>
    </w:div>
    <w:div w:id="256980822">
      <w:bodyDiv w:val="1"/>
      <w:marLeft w:val="0"/>
      <w:marRight w:val="0"/>
      <w:marTop w:val="0"/>
      <w:marBottom w:val="0"/>
      <w:divBdr>
        <w:top w:val="none" w:sz="0" w:space="0" w:color="auto"/>
        <w:left w:val="none" w:sz="0" w:space="0" w:color="auto"/>
        <w:bottom w:val="none" w:sz="0" w:space="0" w:color="auto"/>
        <w:right w:val="none" w:sz="0" w:space="0" w:color="auto"/>
      </w:divBdr>
    </w:div>
    <w:div w:id="267278007">
      <w:bodyDiv w:val="1"/>
      <w:marLeft w:val="0"/>
      <w:marRight w:val="0"/>
      <w:marTop w:val="0"/>
      <w:marBottom w:val="0"/>
      <w:divBdr>
        <w:top w:val="none" w:sz="0" w:space="0" w:color="auto"/>
        <w:left w:val="none" w:sz="0" w:space="0" w:color="auto"/>
        <w:bottom w:val="none" w:sz="0" w:space="0" w:color="auto"/>
        <w:right w:val="none" w:sz="0" w:space="0" w:color="auto"/>
      </w:divBdr>
    </w:div>
    <w:div w:id="289556167">
      <w:bodyDiv w:val="1"/>
      <w:marLeft w:val="0"/>
      <w:marRight w:val="0"/>
      <w:marTop w:val="0"/>
      <w:marBottom w:val="0"/>
      <w:divBdr>
        <w:top w:val="none" w:sz="0" w:space="0" w:color="auto"/>
        <w:left w:val="none" w:sz="0" w:space="0" w:color="auto"/>
        <w:bottom w:val="none" w:sz="0" w:space="0" w:color="auto"/>
        <w:right w:val="none" w:sz="0" w:space="0" w:color="auto"/>
      </w:divBdr>
    </w:div>
    <w:div w:id="305597429">
      <w:bodyDiv w:val="1"/>
      <w:marLeft w:val="0"/>
      <w:marRight w:val="0"/>
      <w:marTop w:val="0"/>
      <w:marBottom w:val="0"/>
      <w:divBdr>
        <w:top w:val="none" w:sz="0" w:space="0" w:color="auto"/>
        <w:left w:val="none" w:sz="0" w:space="0" w:color="auto"/>
        <w:bottom w:val="none" w:sz="0" w:space="0" w:color="auto"/>
        <w:right w:val="none" w:sz="0" w:space="0" w:color="auto"/>
      </w:divBdr>
    </w:div>
    <w:div w:id="333536481">
      <w:bodyDiv w:val="1"/>
      <w:marLeft w:val="0"/>
      <w:marRight w:val="0"/>
      <w:marTop w:val="0"/>
      <w:marBottom w:val="0"/>
      <w:divBdr>
        <w:top w:val="none" w:sz="0" w:space="0" w:color="auto"/>
        <w:left w:val="none" w:sz="0" w:space="0" w:color="auto"/>
        <w:bottom w:val="none" w:sz="0" w:space="0" w:color="auto"/>
        <w:right w:val="none" w:sz="0" w:space="0" w:color="auto"/>
      </w:divBdr>
    </w:div>
    <w:div w:id="337466612">
      <w:bodyDiv w:val="1"/>
      <w:marLeft w:val="0"/>
      <w:marRight w:val="0"/>
      <w:marTop w:val="0"/>
      <w:marBottom w:val="0"/>
      <w:divBdr>
        <w:top w:val="none" w:sz="0" w:space="0" w:color="auto"/>
        <w:left w:val="none" w:sz="0" w:space="0" w:color="auto"/>
        <w:bottom w:val="none" w:sz="0" w:space="0" w:color="auto"/>
        <w:right w:val="none" w:sz="0" w:space="0" w:color="auto"/>
      </w:divBdr>
    </w:div>
    <w:div w:id="350112134">
      <w:bodyDiv w:val="1"/>
      <w:marLeft w:val="0"/>
      <w:marRight w:val="0"/>
      <w:marTop w:val="0"/>
      <w:marBottom w:val="0"/>
      <w:divBdr>
        <w:top w:val="none" w:sz="0" w:space="0" w:color="auto"/>
        <w:left w:val="none" w:sz="0" w:space="0" w:color="auto"/>
        <w:bottom w:val="none" w:sz="0" w:space="0" w:color="auto"/>
        <w:right w:val="none" w:sz="0" w:space="0" w:color="auto"/>
      </w:divBdr>
    </w:div>
    <w:div w:id="352921827">
      <w:bodyDiv w:val="1"/>
      <w:marLeft w:val="0"/>
      <w:marRight w:val="0"/>
      <w:marTop w:val="0"/>
      <w:marBottom w:val="0"/>
      <w:divBdr>
        <w:top w:val="none" w:sz="0" w:space="0" w:color="auto"/>
        <w:left w:val="none" w:sz="0" w:space="0" w:color="auto"/>
        <w:bottom w:val="none" w:sz="0" w:space="0" w:color="auto"/>
        <w:right w:val="none" w:sz="0" w:space="0" w:color="auto"/>
      </w:divBdr>
    </w:div>
    <w:div w:id="365956093">
      <w:bodyDiv w:val="1"/>
      <w:marLeft w:val="0"/>
      <w:marRight w:val="0"/>
      <w:marTop w:val="0"/>
      <w:marBottom w:val="0"/>
      <w:divBdr>
        <w:top w:val="none" w:sz="0" w:space="0" w:color="auto"/>
        <w:left w:val="none" w:sz="0" w:space="0" w:color="auto"/>
        <w:bottom w:val="none" w:sz="0" w:space="0" w:color="auto"/>
        <w:right w:val="none" w:sz="0" w:space="0" w:color="auto"/>
      </w:divBdr>
    </w:div>
    <w:div w:id="369457659">
      <w:bodyDiv w:val="1"/>
      <w:marLeft w:val="0"/>
      <w:marRight w:val="0"/>
      <w:marTop w:val="0"/>
      <w:marBottom w:val="0"/>
      <w:divBdr>
        <w:top w:val="none" w:sz="0" w:space="0" w:color="auto"/>
        <w:left w:val="none" w:sz="0" w:space="0" w:color="auto"/>
        <w:bottom w:val="none" w:sz="0" w:space="0" w:color="auto"/>
        <w:right w:val="none" w:sz="0" w:space="0" w:color="auto"/>
      </w:divBdr>
    </w:div>
    <w:div w:id="373308952">
      <w:bodyDiv w:val="1"/>
      <w:marLeft w:val="0"/>
      <w:marRight w:val="0"/>
      <w:marTop w:val="0"/>
      <w:marBottom w:val="0"/>
      <w:divBdr>
        <w:top w:val="none" w:sz="0" w:space="0" w:color="auto"/>
        <w:left w:val="none" w:sz="0" w:space="0" w:color="auto"/>
        <w:bottom w:val="none" w:sz="0" w:space="0" w:color="auto"/>
        <w:right w:val="none" w:sz="0" w:space="0" w:color="auto"/>
      </w:divBdr>
    </w:div>
    <w:div w:id="388113930">
      <w:bodyDiv w:val="1"/>
      <w:marLeft w:val="0"/>
      <w:marRight w:val="0"/>
      <w:marTop w:val="0"/>
      <w:marBottom w:val="0"/>
      <w:divBdr>
        <w:top w:val="none" w:sz="0" w:space="0" w:color="auto"/>
        <w:left w:val="none" w:sz="0" w:space="0" w:color="auto"/>
        <w:bottom w:val="none" w:sz="0" w:space="0" w:color="auto"/>
        <w:right w:val="none" w:sz="0" w:space="0" w:color="auto"/>
      </w:divBdr>
    </w:div>
    <w:div w:id="391778708">
      <w:bodyDiv w:val="1"/>
      <w:marLeft w:val="0"/>
      <w:marRight w:val="0"/>
      <w:marTop w:val="0"/>
      <w:marBottom w:val="0"/>
      <w:divBdr>
        <w:top w:val="none" w:sz="0" w:space="0" w:color="auto"/>
        <w:left w:val="none" w:sz="0" w:space="0" w:color="auto"/>
        <w:bottom w:val="none" w:sz="0" w:space="0" w:color="auto"/>
        <w:right w:val="none" w:sz="0" w:space="0" w:color="auto"/>
      </w:divBdr>
    </w:div>
    <w:div w:id="465053263">
      <w:bodyDiv w:val="1"/>
      <w:marLeft w:val="0"/>
      <w:marRight w:val="0"/>
      <w:marTop w:val="0"/>
      <w:marBottom w:val="0"/>
      <w:divBdr>
        <w:top w:val="none" w:sz="0" w:space="0" w:color="auto"/>
        <w:left w:val="none" w:sz="0" w:space="0" w:color="auto"/>
        <w:bottom w:val="none" w:sz="0" w:space="0" w:color="auto"/>
        <w:right w:val="none" w:sz="0" w:space="0" w:color="auto"/>
      </w:divBdr>
    </w:div>
    <w:div w:id="483082044">
      <w:bodyDiv w:val="1"/>
      <w:marLeft w:val="0"/>
      <w:marRight w:val="0"/>
      <w:marTop w:val="0"/>
      <w:marBottom w:val="0"/>
      <w:divBdr>
        <w:top w:val="none" w:sz="0" w:space="0" w:color="auto"/>
        <w:left w:val="none" w:sz="0" w:space="0" w:color="auto"/>
        <w:bottom w:val="none" w:sz="0" w:space="0" w:color="auto"/>
        <w:right w:val="none" w:sz="0" w:space="0" w:color="auto"/>
      </w:divBdr>
    </w:div>
    <w:div w:id="487552206">
      <w:bodyDiv w:val="1"/>
      <w:marLeft w:val="0"/>
      <w:marRight w:val="0"/>
      <w:marTop w:val="0"/>
      <w:marBottom w:val="0"/>
      <w:divBdr>
        <w:top w:val="none" w:sz="0" w:space="0" w:color="auto"/>
        <w:left w:val="none" w:sz="0" w:space="0" w:color="auto"/>
        <w:bottom w:val="none" w:sz="0" w:space="0" w:color="auto"/>
        <w:right w:val="none" w:sz="0" w:space="0" w:color="auto"/>
      </w:divBdr>
    </w:div>
    <w:div w:id="506989068">
      <w:bodyDiv w:val="1"/>
      <w:marLeft w:val="0"/>
      <w:marRight w:val="0"/>
      <w:marTop w:val="0"/>
      <w:marBottom w:val="0"/>
      <w:divBdr>
        <w:top w:val="none" w:sz="0" w:space="0" w:color="auto"/>
        <w:left w:val="none" w:sz="0" w:space="0" w:color="auto"/>
        <w:bottom w:val="none" w:sz="0" w:space="0" w:color="auto"/>
        <w:right w:val="none" w:sz="0" w:space="0" w:color="auto"/>
      </w:divBdr>
    </w:div>
    <w:div w:id="538201217">
      <w:bodyDiv w:val="1"/>
      <w:marLeft w:val="0"/>
      <w:marRight w:val="0"/>
      <w:marTop w:val="0"/>
      <w:marBottom w:val="0"/>
      <w:divBdr>
        <w:top w:val="none" w:sz="0" w:space="0" w:color="auto"/>
        <w:left w:val="none" w:sz="0" w:space="0" w:color="auto"/>
        <w:bottom w:val="none" w:sz="0" w:space="0" w:color="auto"/>
        <w:right w:val="none" w:sz="0" w:space="0" w:color="auto"/>
      </w:divBdr>
    </w:div>
    <w:div w:id="540245684">
      <w:bodyDiv w:val="1"/>
      <w:marLeft w:val="0"/>
      <w:marRight w:val="0"/>
      <w:marTop w:val="0"/>
      <w:marBottom w:val="0"/>
      <w:divBdr>
        <w:top w:val="none" w:sz="0" w:space="0" w:color="auto"/>
        <w:left w:val="none" w:sz="0" w:space="0" w:color="auto"/>
        <w:bottom w:val="none" w:sz="0" w:space="0" w:color="auto"/>
        <w:right w:val="none" w:sz="0" w:space="0" w:color="auto"/>
      </w:divBdr>
    </w:div>
    <w:div w:id="556819253">
      <w:bodyDiv w:val="1"/>
      <w:marLeft w:val="0"/>
      <w:marRight w:val="0"/>
      <w:marTop w:val="0"/>
      <w:marBottom w:val="0"/>
      <w:divBdr>
        <w:top w:val="none" w:sz="0" w:space="0" w:color="auto"/>
        <w:left w:val="none" w:sz="0" w:space="0" w:color="auto"/>
        <w:bottom w:val="none" w:sz="0" w:space="0" w:color="auto"/>
        <w:right w:val="none" w:sz="0" w:space="0" w:color="auto"/>
      </w:divBdr>
    </w:div>
    <w:div w:id="558127009">
      <w:bodyDiv w:val="1"/>
      <w:marLeft w:val="0"/>
      <w:marRight w:val="0"/>
      <w:marTop w:val="0"/>
      <w:marBottom w:val="0"/>
      <w:divBdr>
        <w:top w:val="none" w:sz="0" w:space="0" w:color="auto"/>
        <w:left w:val="none" w:sz="0" w:space="0" w:color="auto"/>
        <w:bottom w:val="none" w:sz="0" w:space="0" w:color="auto"/>
        <w:right w:val="none" w:sz="0" w:space="0" w:color="auto"/>
      </w:divBdr>
    </w:div>
    <w:div w:id="569194034">
      <w:bodyDiv w:val="1"/>
      <w:marLeft w:val="0"/>
      <w:marRight w:val="0"/>
      <w:marTop w:val="0"/>
      <w:marBottom w:val="0"/>
      <w:divBdr>
        <w:top w:val="none" w:sz="0" w:space="0" w:color="auto"/>
        <w:left w:val="none" w:sz="0" w:space="0" w:color="auto"/>
        <w:bottom w:val="none" w:sz="0" w:space="0" w:color="auto"/>
        <w:right w:val="none" w:sz="0" w:space="0" w:color="auto"/>
      </w:divBdr>
    </w:div>
    <w:div w:id="587008490">
      <w:bodyDiv w:val="1"/>
      <w:marLeft w:val="0"/>
      <w:marRight w:val="0"/>
      <w:marTop w:val="0"/>
      <w:marBottom w:val="0"/>
      <w:divBdr>
        <w:top w:val="none" w:sz="0" w:space="0" w:color="auto"/>
        <w:left w:val="none" w:sz="0" w:space="0" w:color="auto"/>
        <w:bottom w:val="none" w:sz="0" w:space="0" w:color="auto"/>
        <w:right w:val="none" w:sz="0" w:space="0" w:color="auto"/>
      </w:divBdr>
    </w:div>
    <w:div w:id="609439693">
      <w:bodyDiv w:val="1"/>
      <w:marLeft w:val="0"/>
      <w:marRight w:val="0"/>
      <w:marTop w:val="0"/>
      <w:marBottom w:val="0"/>
      <w:divBdr>
        <w:top w:val="none" w:sz="0" w:space="0" w:color="auto"/>
        <w:left w:val="none" w:sz="0" w:space="0" w:color="auto"/>
        <w:bottom w:val="none" w:sz="0" w:space="0" w:color="auto"/>
        <w:right w:val="none" w:sz="0" w:space="0" w:color="auto"/>
      </w:divBdr>
    </w:div>
    <w:div w:id="611132536">
      <w:bodyDiv w:val="1"/>
      <w:marLeft w:val="0"/>
      <w:marRight w:val="0"/>
      <w:marTop w:val="0"/>
      <w:marBottom w:val="0"/>
      <w:divBdr>
        <w:top w:val="none" w:sz="0" w:space="0" w:color="auto"/>
        <w:left w:val="none" w:sz="0" w:space="0" w:color="auto"/>
        <w:bottom w:val="none" w:sz="0" w:space="0" w:color="auto"/>
        <w:right w:val="none" w:sz="0" w:space="0" w:color="auto"/>
      </w:divBdr>
    </w:div>
    <w:div w:id="612174795">
      <w:bodyDiv w:val="1"/>
      <w:marLeft w:val="0"/>
      <w:marRight w:val="0"/>
      <w:marTop w:val="0"/>
      <w:marBottom w:val="0"/>
      <w:divBdr>
        <w:top w:val="none" w:sz="0" w:space="0" w:color="auto"/>
        <w:left w:val="none" w:sz="0" w:space="0" w:color="auto"/>
        <w:bottom w:val="none" w:sz="0" w:space="0" w:color="auto"/>
        <w:right w:val="none" w:sz="0" w:space="0" w:color="auto"/>
      </w:divBdr>
    </w:div>
    <w:div w:id="648940861">
      <w:bodyDiv w:val="1"/>
      <w:marLeft w:val="0"/>
      <w:marRight w:val="0"/>
      <w:marTop w:val="0"/>
      <w:marBottom w:val="0"/>
      <w:divBdr>
        <w:top w:val="none" w:sz="0" w:space="0" w:color="auto"/>
        <w:left w:val="none" w:sz="0" w:space="0" w:color="auto"/>
        <w:bottom w:val="none" w:sz="0" w:space="0" w:color="auto"/>
        <w:right w:val="none" w:sz="0" w:space="0" w:color="auto"/>
      </w:divBdr>
    </w:div>
    <w:div w:id="649016429">
      <w:bodyDiv w:val="1"/>
      <w:marLeft w:val="0"/>
      <w:marRight w:val="0"/>
      <w:marTop w:val="0"/>
      <w:marBottom w:val="0"/>
      <w:divBdr>
        <w:top w:val="none" w:sz="0" w:space="0" w:color="auto"/>
        <w:left w:val="none" w:sz="0" w:space="0" w:color="auto"/>
        <w:bottom w:val="none" w:sz="0" w:space="0" w:color="auto"/>
        <w:right w:val="none" w:sz="0" w:space="0" w:color="auto"/>
      </w:divBdr>
    </w:div>
    <w:div w:id="677466798">
      <w:bodyDiv w:val="1"/>
      <w:marLeft w:val="0"/>
      <w:marRight w:val="0"/>
      <w:marTop w:val="0"/>
      <w:marBottom w:val="0"/>
      <w:divBdr>
        <w:top w:val="none" w:sz="0" w:space="0" w:color="auto"/>
        <w:left w:val="none" w:sz="0" w:space="0" w:color="auto"/>
        <w:bottom w:val="none" w:sz="0" w:space="0" w:color="auto"/>
        <w:right w:val="none" w:sz="0" w:space="0" w:color="auto"/>
      </w:divBdr>
    </w:div>
    <w:div w:id="739865337">
      <w:bodyDiv w:val="1"/>
      <w:marLeft w:val="0"/>
      <w:marRight w:val="0"/>
      <w:marTop w:val="0"/>
      <w:marBottom w:val="0"/>
      <w:divBdr>
        <w:top w:val="none" w:sz="0" w:space="0" w:color="auto"/>
        <w:left w:val="none" w:sz="0" w:space="0" w:color="auto"/>
        <w:bottom w:val="none" w:sz="0" w:space="0" w:color="auto"/>
        <w:right w:val="none" w:sz="0" w:space="0" w:color="auto"/>
      </w:divBdr>
    </w:div>
    <w:div w:id="744032517">
      <w:bodyDiv w:val="1"/>
      <w:marLeft w:val="0"/>
      <w:marRight w:val="0"/>
      <w:marTop w:val="0"/>
      <w:marBottom w:val="0"/>
      <w:divBdr>
        <w:top w:val="none" w:sz="0" w:space="0" w:color="auto"/>
        <w:left w:val="none" w:sz="0" w:space="0" w:color="auto"/>
        <w:bottom w:val="none" w:sz="0" w:space="0" w:color="auto"/>
        <w:right w:val="none" w:sz="0" w:space="0" w:color="auto"/>
      </w:divBdr>
    </w:div>
    <w:div w:id="749617197">
      <w:bodyDiv w:val="1"/>
      <w:marLeft w:val="0"/>
      <w:marRight w:val="0"/>
      <w:marTop w:val="0"/>
      <w:marBottom w:val="0"/>
      <w:divBdr>
        <w:top w:val="none" w:sz="0" w:space="0" w:color="auto"/>
        <w:left w:val="none" w:sz="0" w:space="0" w:color="auto"/>
        <w:bottom w:val="none" w:sz="0" w:space="0" w:color="auto"/>
        <w:right w:val="none" w:sz="0" w:space="0" w:color="auto"/>
      </w:divBdr>
    </w:div>
    <w:div w:id="762990741">
      <w:bodyDiv w:val="1"/>
      <w:marLeft w:val="0"/>
      <w:marRight w:val="0"/>
      <w:marTop w:val="0"/>
      <w:marBottom w:val="0"/>
      <w:divBdr>
        <w:top w:val="none" w:sz="0" w:space="0" w:color="auto"/>
        <w:left w:val="none" w:sz="0" w:space="0" w:color="auto"/>
        <w:bottom w:val="none" w:sz="0" w:space="0" w:color="auto"/>
        <w:right w:val="none" w:sz="0" w:space="0" w:color="auto"/>
      </w:divBdr>
    </w:div>
    <w:div w:id="772627894">
      <w:bodyDiv w:val="1"/>
      <w:marLeft w:val="0"/>
      <w:marRight w:val="0"/>
      <w:marTop w:val="0"/>
      <w:marBottom w:val="0"/>
      <w:divBdr>
        <w:top w:val="none" w:sz="0" w:space="0" w:color="auto"/>
        <w:left w:val="none" w:sz="0" w:space="0" w:color="auto"/>
        <w:bottom w:val="none" w:sz="0" w:space="0" w:color="auto"/>
        <w:right w:val="none" w:sz="0" w:space="0" w:color="auto"/>
      </w:divBdr>
    </w:div>
    <w:div w:id="782575213">
      <w:bodyDiv w:val="1"/>
      <w:marLeft w:val="0"/>
      <w:marRight w:val="0"/>
      <w:marTop w:val="0"/>
      <w:marBottom w:val="0"/>
      <w:divBdr>
        <w:top w:val="none" w:sz="0" w:space="0" w:color="auto"/>
        <w:left w:val="none" w:sz="0" w:space="0" w:color="auto"/>
        <w:bottom w:val="none" w:sz="0" w:space="0" w:color="auto"/>
        <w:right w:val="none" w:sz="0" w:space="0" w:color="auto"/>
      </w:divBdr>
    </w:div>
    <w:div w:id="817649150">
      <w:bodyDiv w:val="1"/>
      <w:marLeft w:val="0"/>
      <w:marRight w:val="0"/>
      <w:marTop w:val="0"/>
      <w:marBottom w:val="0"/>
      <w:divBdr>
        <w:top w:val="none" w:sz="0" w:space="0" w:color="auto"/>
        <w:left w:val="none" w:sz="0" w:space="0" w:color="auto"/>
        <w:bottom w:val="none" w:sz="0" w:space="0" w:color="auto"/>
        <w:right w:val="none" w:sz="0" w:space="0" w:color="auto"/>
      </w:divBdr>
    </w:div>
    <w:div w:id="817721089">
      <w:bodyDiv w:val="1"/>
      <w:marLeft w:val="0"/>
      <w:marRight w:val="0"/>
      <w:marTop w:val="0"/>
      <w:marBottom w:val="0"/>
      <w:divBdr>
        <w:top w:val="none" w:sz="0" w:space="0" w:color="auto"/>
        <w:left w:val="none" w:sz="0" w:space="0" w:color="auto"/>
        <w:bottom w:val="none" w:sz="0" w:space="0" w:color="auto"/>
        <w:right w:val="none" w:sz="0" w:space="0" w:color="auto"/>
      </w:divBdr>
    </w:div>
    <w:div w:id="823741747">
      <w:bodyDiv w:val="1"/>
      <w:marLeft w:val="0"/>
      <w:marRight w:val="0"/>
      <w:marTop w:val="0"/>
      <w:marBottom w:val="0"/>
      <w:divBdr>
        <w:top w:val="none" w:sz="0" w:space="0" w:color="auto"/>
        <w:left w:val="none" w:sz="0" w:space="0" w:color="auto"/>
        <w:bottom w:val="none" w:sz="0" w:space="0" w:color="auto"/>
        <w:right w:val="none" w:sz="0" w:space="0" w:color="auto"/>
      </w:divBdr>
    </w:div>
    <w:div w:id="834880046">
      <w:bodyDiv w:val="1"/>
      <w:marLeft w:val="0"/>
      <w:marRight w:val="0"/>
      <w:marTop w:val="0"/>
      <w:marBottom w:val="0"/>
      <w:divBdr>
        <w:top w:val="none" w:sz="0" w:space="0" w:color="auto"/>
        <w:left w:val="none" w:sz="0" w:space="0" w:color="auto"/>
        <w:bottom w:val="none" w:sz="0" w:space="0" w:color="auto"/>
        <w:right w:val="none" w:sz="0" w:space="0" w:color="auto"/>
      </w:divBdr>
    </w:div>
    <w:div w:id="840391696">
      <w:bodyDiv w:val="1"/>
      <w:marLeft w:val="0"/>
      <w:marRight w:val="0"/>
      <w:marTop w:val="0"/>
      <w:marBottom w:val="0"/>
      <w:divBdr>
        <w:top w:val="none" w:sz="0" w:space="0" w:color="auto"/>
        <w:left w:val="none" w:sz="0" w:space="0" w:color="auto"/>
        <w:bottom w:val="none" w:sz="0" w:space="0" w:color="auto"/>
        <w:right w:val="none" w:sz="0" w:space="0" w:color="auto"/>
      </w:divBdr>
    </w:div>
    <w:div w:id="867838095">
      <w:bodyDiv w:val="1"/>
      <w:marLeft w:val="0"/>
      <w:marRight w:val="0"/>
      <w:marTop w:val="0"/>
      <w:marBottom w:val="0"/>
      <w:divBdr>
        <w:top w:val="none" w:sz="0" w:space="0" w:color="auto"/>
        <w:left w:val="none" w:sz="0" w:space="0" w:color="auto"/>
        <w:bottom w:val="none" w:sz="0" w:space="0" w:color="auto"/>
        <w:right w:val="none" w:sz="0" w:space="0" w:color="auto"/>
      </w:divBdr>
    </w:div>
    <w:div w:id="917635345">
      <w:bodyDiv w:val="1"/>
      <w:marLeft w:val="0"/>
      <w:marRight w:val="0"/>
      <w:marTop w:val="0"/>
      <w:marBottom w:val="0"/>
      <w:divBdr>
        <w:top w:val="none" w:sz="0" w:space="0" w:color="auto"/>
        <w:left w:val="none" w:sz="0" w:space="0" w:color="auto"/>
        <w:bottom w:val="none" w:sz="0" w:space="0" w:color="auto"/>
        <w:right w:val="none" w:sz="0" w:space="0" w:color="auto"/>
      </w:divBdr>
      <w:divsChild>
        <w:div w:id="1111702165">
          <w:marLeft w:val="0"/>
          <w:marRight w:val="0"/>
          <w:marTop w:val="0"/>
          <w:marBottom w:val="0"/>
          <w:divBdr>
            <w:top w:val="none" w:sz="0" w:space="0" w:color="auto"/>
            <w:left w:val="none" w:sz="0" w:space="0" w:color="auto"/>
            <w:bottom w:val="none" w:sz="0" w:space="0" w:color="auto"/>
            <w:right w:val="none" w:sz="0" w:space="0" w:color="auto"/>
          </w:divBdr>
        </w:div>
      </w:divsChild>
    </w:div>
    <w:div w:id="918442386">
      <w:bodyDiv w:val="1"/>
      <w:marLeft w:val="0"/>
      <w:marRight w:val="0"/>
      <w:marTop w:val="0"/>
      <w:marBottom w:val="0"/>
      <w:divBdr>
        <w:top w:val="none" w:sz="0" w:space="0" w:color="auto"/>
        <w:left w:val="none" w:sz="0" w:space="0" w:color="auto"/>
        <w:bottom w:val="none" w:sz="0" w:space="0" w:color="auto"/>
        <w:right w:val="none" w:sz="0" w:space="0" w:color="auto"/>
      </w:divBdr>
    </w:div>
    <w:div w:id="943076679">
      <w:bodyDiv w:val="1"/>
      <w:marLeft w:val="0"/>
      <w:marRight w:val="0"/>
      <w:marTop w:val="0"/>
      <w:marBottom w:val="0"/>
      <w:divBdr>
        <w:top w:val="none" w:sz="0" w:space="0" w:color="auto"/>
        <w:left w:val="none" w:sz="0" w:space="0" w:color="auto"/>
        <w:bottom w:val="none" w:sz="0" w:space="0" w:color="auto"/>
        <w:right w:val="none" w:sz="0" w:space="0" w:color="auto"/>
      </w:divBdr>
    </w:div>
    <w:div w:id="945383595">
      <w:bodyDiv w:val="1"/>
      <w:marLeft w:val="0"/>
      <w:marRight w:val="0"/>
      <w:marTop w:val="0"/>
      <w:marBottom w:val="0"/>
      <w:divBdr>
        <w:top w:val="none" w:sz="0" w:space="0" w:color="auto"/>
        <w:left w:val="none" w:sz="0" w:space="0" w:color="auto"/>
        <w:bottom w:val="none" w:sz="0" w:space="0" w:color="auto"/>
        <w:right w:val="none" w:sz="0" w:space="0" w:color="auto"/>
      </w:divBdr>
    </w:div>
    <w:div w:id="948203644">
      <w:bodyDiv w:val="1"/>
      <w:marLeft w:val="0"/>
      <w:marRight w:val="0"/>
      <w:marTop w:val="0"/>
      <w:marBottom w:val="0"/>
      <w:divBdr>
        <w:top w:val="none" w:sz="0" w:space="0" w:color="auto"/>
        <w:left w:val="none" w:sz="0" w:space="0" w:color="auto"/>
        <w:bottom w:val="none" w:sz="0" w:space="0" w:color="auto"/>
        <w:right w:val="none" w:sz="0" w:space="0" w:color="auto"/>
      </w:divBdr>
    </w:div>
    <w:div w:id="969087697">
      <w:bodyDiv w:val="1"/>
      <w:marLeft w:val="0"/>
      <w:marRight w:val="0"/>
      <w:marTop w:val="0"/>
      <w:marBottom w:val="0"/>
      <w:divBdr>
        <w:top w:val="none" w:sz="0" w:space="0" w:color="auto"/>
        <w:left w:val="none" w:sz="0" w:space="0" w:color="auto"/>
        <w:bottom w:val="none" w:sz="0" w:space="0" w:color="auto"/>
        <w:right w:val="none" w:sz="0" w:space="0" w:color="auto"/>
      </w:divBdr>
    </w:div>
    <w:div w:id="994336446">
      <w:bodyDiv w:val="1"/>
      <w:marLeft w:val="0"/>
      <w:marRight w:val="0"/>
      <w:marTop w:val="0"/>
      <w:marBottom w:val="0"/>
      <w:divBdr>
        <w:top w:val="none" w:sz="0" w:space="0" w:color="auto"/>
        <w:left w:val="none" w:sz="0" w:space="0" w:color="auto"/>
        <w:bottom w:val="none" w:sz="0" w:space="0" w:color="auto"/>
        <w:right w:val="none" w:sz="0" w:space="0" w:color="auto"/>
      </w:divBdr>
    </w:div>
    <w:div w:id="1011950895">
      <w:bodyDiv w:val="1"/>
      <w:marLeft w:val="0"/>
      <w:marRight w:val="0"/>
      <w:marTop w:val="0"/>
      <w:marBottom w:val="0"/>
      <w:divBdr>
        <w:top w:val="none" w:sz="0" w:space="0" w:color="auto"/>
        <w:left w:val="none" w:sz="0" w:space="0" w:color="auto"/>
        <w:bottom w:val="none" w:sz="0" w:space="0" w:color="auto"/>
        <w:right w:val="none" w:sz="0" w:space="0" w:color="auto"/>
      </w:divBdr>
    </w:div>
    <w:div w:id="1047492069">
      <w:bodyDiv w:val="1"/>
      <w:marLeft w:val="0"/>
      <w:marRight w:val="0"/>
      <w:marTop w:val="0"/>
      <w:marBottom w:val="0"/>
      <w:divBdr>
        <w:top w:val="none" w:sz="0" w:space="0" w:color="auto"/>
        <w:left w:val="none" w:sz="0" w:space="0" w:color="auto"/>
        <w:bottom w:val="none" w:sz="0" w:space="0" w:color="auto"/>
        <w:right w:val="none" w:sz="0" w:space="0" w:color="auto"/>
      </w:divBdr>
    </w:div>
    <w:div w:id="1066873966">
      <w:bodyDiv w:val="1"/>
      <w:marLeft w:val="0"/>
      <w:marRight w:val="0"/>
      <w:marTop w:val="0"/>
      <w:marBottom w:val="0"/>
      <w:divBdr>
        <w:top w:val="none" w:sz="0" w:space="0" w:color="auto"/>
        <w:left w:val="none" w:sz="0" w:space="0" w:color="auto"/>
        <w:bottom w:val="none" w:sz="0" w:space="0" w:color="auto"/>
        <w:right w:val="none" w:sz="0" w:space="0" w:color="auto"/>
      </w:divBdr>
    </w:div>
    <w:div w:id="1069697315">
      <w:bodyDiv w:val="1"/>
      <w:marLeft w:val="0"/>
      <w:marRight w:val="0"/>
      <w:marTop w:val="0"/>
      <w:marBottom w:val="0"/>
      <w:divBdr>
        <w:top w:val="none" w:sz="0" w:space="0" w:color="auto"/>
        <w:left w:val="none" w:sz="0" w:space="0" w:color="auto"/>
        <w:bottom w:val="none" w:sz="0" w:space="0" w:color="auto"/>
        <w:right w:val="none" w:sz="0" w:space="0" w:color="auto"/>
      </w:divBdr>
    </w:div>
    <w:div w:id="1087077286">
      <w:bodyDiv w:val="1"/>
      <w:marLeft w:val="0"/>
      <w:marRight w:val="0"/>
      <w:marTop w:val="0"/>
      <w:marBottom w:val="0"/>
      <w:divBdr>
        <w:top w:val="none" w:sz="0" w:space="0" w:color="auto"/>
        <w:left w:val="none" w:sz="0" w:space="0" w:color="auto"/>
        <w:bottom w:val="none" w:sz="0" w:space="0" w:color="auto"/>
        <w:right w:val="none" w:sz="0" w:space="0" w:color="auto"/>
      </w:divBdr>
    </w:div>
    <w:div w:id="1092360256">
      <w:bodyDiv w:val="1"/>
      <w:marLeft w:val="0"/>
      <w:marRight w:val="0"/>
      <w:marTop w:val="0"/>
      <w:marBottom w:val="0"/>
      <w:divBdr>
        <w:top w:val="none" w:sz="0" w:space="0" w:color="auto"/>
        <w:left w:val="none" w:sz="0" w:space="0" w:color="auto"/>
        <w:bottom w:val="none" w:sz="0" w:space="0" w:color="auto"/>
        <w:right w:val="none" w:sz="0" w:space="0" w:color="auto"/>
      </w:divBdr>
    </w:div>
    <w:div w:id="1102072280">
      <w:bodyDiv w:val="1"/>
      <w:marLeft w:val="0"/>
      <w:marRight w:val="0"/>
      <w:marTop w:val="0"/>
      <w:marBottom w:val="0"/>
      <w:divBdr>
        <w:top w:val="none" w:sz="0" w:space="0" w:color="auto"/>
        <w:left w:val="none" w:sz="0" w:space="0" w:color="auto"/>
        <w:bottom w:val="none" w:sz="0" w:space="0" w:color="auto"/>
        <w:right w:val="none" w:sz="0" w:space="0" w:color="auto"/>
      </w:divBdr>
    </w:div>
    <w:div w:id="1112820805">
      <w:bodyDiv w:val="1"/>
      <w:marLeft w:val="0"/>
      <w:marRight w:val="0"/>
      <w:marTop w:val="0"/>
      <w:marBottom w:val="0"/>
      <w:divBdr>
        <w:top w:val="none" w:sz="0" w:space="0" w:color="auto"/>
        <w:left w:val="none" w:sz="0" w:space="0" w:color="auto"/>
        <w:bottom w:val="none" w:sz="0" w:space="0" w:color="auto"/>
        <w:right w:val="none" w:sz="0" w:space="0" w:color="auto"/>
      </w:divBdr>
    </w:div>
    <w:div w:id="1146439124">
      <w:bodyDiv w:val="1"/>
      <w:marLeft w:val="0"/>
      <w:marRight w:val="0"/>
      <w:marTop w:val="0"/>
      <w:marBottom w:val="0"/>
      <w:divBdr>
        <w:top w:val="none" w:sz="0" w:space="0" w:color="auto"/>
        <w:left w:val="none" w:sz="0" w:space="0" w:color="auto"/>
        <w:bottom w:val="none" w:sz="0" w:space="0" w:color="auto"/>
        <w:right w:val="none" w:sz="0" w:space="0" w:color="auto"/>
      </w:divBdr>
    </w:div>
    <w:div w:id="1147476174">
      <w:bodyDiv w:val="1"/>
      <w:marLeft w:val="0"/>
      <w:marRight w:val="0"/>
      <w:marTop w:val="0"/>
      <w:marBottom w:val="0"/>
      <w:divBdr>
        <w:top w:val="none" w:sz="0" w:space="0" w:color="auto"/>
        <w:left w:val="none" w:sz="0" w:space="0" w:color="auto"/>
        <w:bottom w:val="none" w:sz="0" w:space="0" w:color="auto"/>
        <w:right w:val="none" w:sz="0" w:space="0" w:color="auto"/>
      </w:divBdr>
    </w:div>
    <w:div w:id="1162044803">
      <w:bodyDiv w:val="1"/>
      <w:marLeft w:val="0"/>
      <w:marRight w:val="0"/>
      <w:marTop w:val="0"/>
      <w:marBottom w:val="0"/>
      <w:divBdr>
        <w:top w:val="none" w:sz="0" w:space="0" w:color="auto"/>
        <w:left w:val="none" w:sz="0" w:space="0" w:color="auto"/>
        <w:bottom w:val="none" w:sz="0" w:space="0" w:color="auto"/>
        <w:right w:val="none" w:sz="0" w:space="0" w:color="auto"/>
      </w:divBdr>
    </w:div>
    <w:div w:id="1182355562">
      <w:bodyDiv w:val="1"/>
      <w:marLeft w:val="0"/>
      <w:marRight w:val="0"/>
      <w:marTop w:val="0"/>
      <w:marBottom w:val="0"/>
      <w:divBdr>
        <w:top w:val="none" w:sz="0" w:space="0" w:color="auto"/>
        <w:left w:val="none" w:sz="0" w:space="0" w:color="auto"/>
        <w:bottom w:val="none" w:sz="0" w:space="0" w:color="auto"/>
        <w:right w:val="none" w:sz="0" w:space="0" w:color="auto"/>
      </w:divBdr>
    </w:div>
    <w:div w:id="1190069457">
      <w:bodyDiv w:val="1"/>
      <w:marLeft w:val="0"/>
      <w:marRight w:val="0"/>
      <w:marTop w:val="0"/>
      <w:marBottom w:val="0"/>
      <w:divBdr>
        <w:top w:val="none" w:sz="0" w:space="0" w:color="auto"/>
        <w:left w:val="none" w:sz="0" w:space="0" w:color="auto"/>
        <w:bottom w:val="none" w:sz="0" w:space="0" w:color="auto"/>
        <w:right w:val="none" w:sz="0" w:space="0" w:color="auto"/>
      </w:divBdr>
    </w:div>
    <w:div w:id="1216963273">
      <w:bodyDiv w:val="1"/>
      <w:marLeft w:val="0"/>
      <w:marRight w:val="0"/>
      <w:marTop w:val="0"/>
      <w:marBottom w:val="0"/>
      <w:divBdr>
        <w:top w:val="none" w:sz="0" w:space="0" w:color="auto"/>
        <w:left w:val="none" w:sz="0" w:space="0" w:color="auto"/>
        <w:bottom w:val="none" w:sz="0" w:space="0" w:color="auto"/>
        <w:right w:val="none" w:sz="0" w:space="0" w:color="auto"/>
      </w:divBdr>
    </w:div>
    <w:div w:id="1238130071">
      <w:bodyDiv w:val="1"/>
      <w:marLeft w:val="0"/>
      <w:marRight w:val="0"/>
      <w:marTop w:val="0"/>
      <w:marBottom w:val="0"/>
      <w:divBdr>
        <w:top w:val="none" w:sz="0" w:space="0" w:color="auto"/>
        <w:left w:val="none" w:sz="0" w:space="0" w:color="auto"/>
        <w:bottom w:val="none" w:sz="0" w:space="0" w:color="auto"/>
        <w:right w:val="none" w:sz="0" w:space="0" w:color="auto"/>
      </w:divBdr>
    </w:div>
    <w:div w:id="1240019550">
      <w:bodyDiv w:val="1"/>
      <w:marLeft w:val="0"/>
      <w:marRight w:val="0"/>
      <w:marTop w:val="0"/>
      <w:marBottom w:val="0"/>
      <w:divBdr>
        <w:top w:val="none" w:sz="0" w:space="0" w:color="auto"/>
        <w:left w:val="none" w:sz="0" w:space="0" w:color="auto"/>
        <w:bottom w:val="none" w:sz="0" w:space="0" w:color="auto"/>
        <w:right w:val="none" w:sz="0" w:space="0" w:color="auto"/>
      </w:divBdr>
    </w:div>
    <w:div w:id="1243373671">
      <w:bodyDiv w:val="1"/>
      <w:marLeft w:val="0"/>
      <w:marRight w:val="0"/>
      <w:marTop w:val="0"/>
      <w:marBottom w:val="0"/>
      <w:divBdr>
        <w:top w:val="none" w:sz="0" w:space="0" w:color="auto"/>
        <w:left w:val="none" w:sz="0" w:space="0" w:color="auto"/>
        <w:bottom w:val="none" w:sz="0" w:space="0" w:color="auto"/>
        <w:right w:val="none" w:sz="0" w:space="0" w:color="auto"/>
      </w:divBdr>
    </w:div>
    <w:div w:id="1254432499">
      <w:bodyDiv w:val="1"/>
      <w:marLeft w:val="0"/>
      <w:marRight w:val="0"/>
      <w:marTop w:val="0"/>
      <w:marBottom w:val="0"/>
      <w:divBdr>
        <w:top w:val="none" w:sz="0" w:space="0" w:color="auto"/>
        <w:left w:val="none" w:sz="0" w:space="0" w:color="auto"/>
        <w:bottom w:val="none" w:sz="0" w:space="0" w:color="auto"/>
        <w:right w:val="none" w:sz="0" w:space="0" w:color="auto"/>
      </w:divBdr>
    </w:div>
    <w:div w:id="1270502449">
      <w:bodyDiv w:val="1"/>
      <w:marLeft w:val="0"/>
      <w:marRight w:val="0"/>
      <w:marTop w:val="0"/>
      <w:marBottom w:val="0"/>
      <w:divBdr>
        <w:top w:val="none" w:sz="0" w:space="0" w:color="auto"/>
        <w:left w:val="none" w:sz="0" w:space="0" w:color="auto"/>
        <w:bottom w:val="none" w:sz="0" w:space="0" w:color="auto"/>
        <w:right w:val="none" w:sz="0" w:space="0" w:color="auto"/>
      </w:divBdr>
    </w:div>
    <w:div w:id="1275289811">
      <w:bodyDiv w:val="1"/>
      <w:marLeft w:val="0"/>
      <w:marRight w:val="0"/>
      <w:marTop w:val="0"/>
      <w:marBottom w:val="0"/>
      <w:divBdr>
        <w:top w:val="none" w:sz="0" w:space="0" w:color="auto"/>
        <w:left w:val="none" w:sz="0" w:space="0" w:color="auto"/>
        <w:bottom w:val="none" w:sz="0" w:space="0" w:color="auto"/>
        <w:right w:val="none" w:sz="0" w:space="0" w:color="auto"/>
      </w:divBdr>
    </w:div>
    <w:div w:id="1286306055">
      <w:bodyDiv w:val="1"/>
      <w:marLeft w:val="0"/>
      <w:marRight w:val="0"/>
      <w:marTop w:val="0"/>
      <w:marBottom w:val="0"/>
      <w:divBdr>
        <w:top w:val="none" w:sz="0" w:space="0" w:color="auto"/>
        <w:left w:val="none" w:sz="0" w:space="0" w:color="auto"/>
        <w:bottom w:val="none" w:sz="0" w:space="0" w:color="auto"/>
        <w:right w:val="none" w:sz="0" w:space="0" w:color="auto"/>
      </w:divBdr>
    </w:div>
    <w:div w:id="1312908438">
      <w:bodyDiv w:val="1"/>
      <w:marLeft w:val="0"/>
      <w:marRight w:val="0"/>
      <w:marTop w:val="0"/>
      <w:marBottom w:val="0"/>
      <w:divBdr>
        <w:top w:val="none" w:sz="0" w:space="0" w:color="auto"/>
        <w:left w:val="none" w:sz="0" w:space="0" w:color="auto"/>
        <w:bottom w:val="none" w:sz="0" w:space="0" w:color="auto"/>
        <w:right w:val="none" w:sz="0" w:space="0" w:color="auto"/>
      </w:divBdr>
    </w:div>
    <w:div w:id="1325822186">
      <w:bodyDiv w:val="1"/>
      <w:marLeft w:val="0"/>
      <w:marRight w:val="0"/>
      <w:marTop w:val="0"/>
      <w:marBottom w:val="0"/>
      <w:divBdr>
        <w:top w:val="none" w:sz="0" w:space="0" w:color="auto"/>
        <w:left w:val="none" w:sz="0" w:space="0" w:color="auto"/>
        <w:bottom w:val="none" w:sz="0" w:space="0" w:color="auto"/>
        <w:right w:val="none" w:sz="0" w:space="0" w:color="auto"/>
      </w:divBdr>
    </w:div>
    <w:div w:id="1331445174">
      <w:bodyDiv w:val="1"/>
      <w:marLeft w:val="0"/>
      <w:marRight w:val="0"/>
      <w:marTop w:val="0"/>
      <w:marBottom w:val="0"/>
      <w:divBdr>
        <w:top w:val="none" w:sz="0" w:space="0" w:color="auto"/>
        <w:left w:val="none" w:sz="0" w:space="0" w:color="auto"/>
        <w:bottom w:val="none" w:sz="0" w:space="0" w:color="auto"/>
        <w:right w:val="none" w:sz="0" w:space="0" w:color="auto"/>
      </w:divBdr>
    </w:div>
    <w:div w:id="1335184189">
      <w:bodyDiv w:val="1"/>
      <w:marLeft w:val="0"/>
      <w:marRight w:val="0"/>
      <w:marTop w:val="0"/>
      <w:marBottom w:val="0"/>
      <w:divBdr>
        <w:top w:val="none" w:sz="0" w:space="0" w:color="auto"/>
        <w:left w:val="none" w:sz="0" w:space="0" w:color="auto"/>
        <w:bottom w:val="none" w:sz="0" w:space="0" w:color="auto"/>
        <w:right w:val="none" w:sz="0" w:space="0" w:color="auto"/>
      </w:divBdr>
    </w:div>
    <w:div w:id="1349016716">
      <w:bodyDiv w:val="1"/>
      <w:marLeft w:val="0"/>
      <w:marRight w:val="0"/>
      <w:marTop w:val="0"/>
      <w:marBottom w:val="0"/>
      <w:divBdr>
        <w:top w:val="none" w:sz="0" w:space="0" w:color="auto"/>
        <w:left w:val="none" w:sz="0" w:space="0" w:color="auto"/>
        <w:bottom w:val="none" w:sz="0" w:space="0" w:color="auto"/>
        <w:right w:val="none" w:sz="0" w:space="0" w:color="auto"/>
      </w:divBdr>
    </w:div>
    <w:div w:id="1364550581">
      <w:bodyDiv w:val="1"/>
      <w:marLeft w:val="0"/>
      <w:marRight w:val="0"/>
      <w:marTop w:val="0"/>
      <w:marBottom w:val="0"/>
      <w:divBdr>
        <w:top w:val="none" w:sz="0" w:space="0" w:color="auto"/>
        <w:left w:val="none" w:sz="0" w:space="0" w:color="auto"/>
        <w:bottom w:val="none" w:sz="0" w:space="0" w:color="auto"/>
        <w:right w:val="none" w:sz="0" w:space="0" w:color="auto"/>
      </w:divBdr>
    </w:div>
    <w:div w:id="1368602266">
      <w:bodyDiv w:val="1"/>
      <w:marLeft w:val="0"/>
      <w:marRight w:val="0"/>
      <w:marTop w:val="0"/>
      <w:marBottom w:val="0"/>
      <w:divBdr>
        <w:top w:val="none" w:sz="0" w:space="0" w:color="auto"/>
        <w:left w:val="none" w:sz="0" w:space="0" w:color="auto"/>
        <w:bottom w:val="none" w:sz="0" w:space="0" w:color="auto"/>
        <w:right w:val="none" w:sz="0" w:space="0" w:color="auto"/>
      </w:divBdr>
    </w:div>
    <w:div w:id="1403942586">
      <w:bodyDiv w:val="1"/>
      <w:marLeft w:val="0"/>
      <w:marRight w:val="0"/>
      <w:marTop w:val="0"/>
      <w:marBottom w:val="0"/>
      <w:divBdr>
        <w:top w:val="none" w:sz="0" w:space="0" w:color="auto"/>
        <w:left w:val="none" w:sz="0" w:space="0" w:color="auto"/>
        <w:bottom w:val="none" w:sz="0" w:space="0" w:color="auto"/>
        <w:right w:val="none" w:sz="0" w:space="0" w:color="auto"/>
      </w:divBdr>
    </w:div>
    <w:div w:id="1437603267">
      <w:bodyDiv w:val="1"/>
      <w:marLeft w:val="0"/>
      <w:marRight w:val="0"/>
      <w:marTop w:val="0"/>
      <w:marBottom w:val="0"/>
      <w:divBdr>
        <w:top w:val="none" w:sz="0" w:space="0" w:color="auto"/>
        <w:left w:val="none" w:sz="0" w:space="0" w:color="auto"/>
        <w:bottom w:val="none" w:sz="0" w:space="0" w:color="auto"/>
        <w:right w:val="none" w:sz="0" w:space="0" w:color="auto"/>
      </w:divBdr>
    </w:div>
    <w:div w:id="1448770951">
      <w:bodyDiv w:val="1"/>
      <w:marLeft w:val="0"/>
      <w:marRight w:val="0"/>
      <w:marTop w:val="0"/>
      <w:marBottom w:val="0"/>
      <w:divBdr>
        <w:top w:val="none" w:sz="0" w:space="0" w:color="auto"/>
        <w:left w:val="none" w:sz="0" w:space="0" w:color="auto"/>
        <w:bottom w:val="none" w:sz="0" w:space="0" w:color="auto"/>
        <w:right w:val="none" w:sz="0" w:space="0" w:color="auto"/>
      </w:divBdr>
    </w:div>
    <w:div w:id="1458530460">
      <w:bodyDiv w:val="1"/>
      <w:marLeft w:val="0"/>
      <w:marRight w:val="0"/>
      <w:marTop w:val="0"/>
      <w:marBottom w:val="0"/>
      <w:divBdr>
        <w:top w:val="none" w:sz="0" w:space="0" w:color="auto"/>
        <w:left w:val="none" w:sz="0" w:space="0" w:color="auto"/>
        <w:bottom w:val="none" w:sz="0" w:space="0" w:color="auto"/>
        <w:right w:val="none" w:sz="0" w:space="0" w:color="auto"/>
      </w:divBdr>
    </w:div>
    <w:div w:id="1551763203">
      <w:bodyDiv w:val="1"/>
      <w:marLeft w:val="0"/>
      <w:marRight w:val="0"/>
      <w:marTop w:val="0"/>
      <w:marBottom w:val="0"/>
      <w:divBdr>
        <w:top w:val="none" w:sz="0" w:space="0" w:color="auto"/>
        <w:left w:val="none" w:sz="0" w:space="0" w:color="auto"/>
        <w:bottom w:val="none" w:sz="0" w:space="0" w:color="auto"/>
        <w:right w:val="none" w:sz="0" w:space="0" w:color="auto"/>
      </w:divBdr>
    </w:div>
    <w:div w:id="1564834685">
      <w:bodyDiv w:val="1"/>
      <w:marLeft w:val="0"/>
      <w:marRight w:val="0"/>
      <w:marTop w:val="0"/>
      <w:marBottom w:val="0"/>
      <w:divBdr>
        <w:top w:val="none" w:sz="0" w:space="0" w:color="auto"/>
        <w:left w:val="none" w:sz="0" w:space="0" w:color="auto"/>
        <w:bottom w:val="none" w:sz="0" w:space="0" w:color="auto"/>
        <w:right w:val="none" w:sz="0" w:space="0" w:color="auto"/>
      </w:divBdr>
    </w:div>
    <w:div w:id="1571184927">
      <w:bodyDiv w:val="1"/>
      <w:marLeft w:val="0"/>
      <w:marRight w:val="0"/>
      <w:marTop w:val="0"/>
      <w:marBottom w:val="0"/>
      <w:divBdr>
        <w:top w:val="none" w:sz="0" w:space="0" w:color="auto"/>
        <w:left w:val="none" w:sz="0" w:space="0" w:color="auto"/>
        <w:bottom w:val="none" w:sz="0" w:space="0" w:color="auto"/>
        <w:right w:val="none" w:sz="0" w:space="0" w:color="auto"/>
      </w:divBdr>
    </w:div>
    <w:div w:id="1583760938">
      <w:bodyDiv w:val="1"/>
      <w:marLeft w:val="0"/>
      <w:marRight w:val="0"/>
      <w:marTop w:val="0"/>
      <w:marBottom w:val="0"/>
      <w:divBdr>
        <w:top w:val="none" w:sz="0" w:space="0" w:color="auto"/>
        <w:left w:val="none" w:sz="0" w:space="0" w:color="auto"/>
        <w:bottom w:val="none" w:sz="0" w:space="0" w:color="auto"/>
        <w:right w:val="none" w:sz="0" w:space="0" w:color="auto"/>
      </w:divBdr>
    </w:div>
    <w:div w:id="1590428522">
      <w:bodyDiv w:val="1"/>
      <w:marLeft w:val="0"/>
      <w:marRight w:val="0"/>
      <w:marTop w:val="0"/>
      <w:marBottom w:val="0"/>
      <w:divBdr>
        <w:top w:val="none" w:sz="0" w:space="0" w:color="auto"/>
        <w:left w:val="none" w:sz="0" w:space="0" w:color="auto"/>
        <w:bottom w:val="none" w:sz="0" w:space="0" w:color="auto"/>
        <w:right w:val="none" w:sz="0" w:space="0" w:color="auto"/>
      </w:divBdr>
    </w:div>
    <w:div w:id="1608731722">
      <w:bodyDiv w:val="1"/>
      <w:marLeft w:val="0"/>
      <w:marRight w:val="0"/>
      <w:marTop w:val="0"/>
      <w:marBottom w:val="0"/>
      <w:divBdr>
        <w:top w:val="none" w:sz="0" w:space="0" w:color="auto"/>
        <w:left w:val="none" w:sz="0" w:space="0" w:color="auto"/>
        <w:bottom w:val="none" w:sz="0" w:space="0" w:color="auto"/>
        <w:right w:val="none" w:sz="0" w:space="0" w:color="auto"/>
      </w:divBdr>
    </w:div>
    <w:div w:id="1611545896">
      <w:bodyDiv w:val="1"/>
      <w:marLeft w:val="0"/>
      <w:marRight w:val="0"/>
      <w:marTop w:val="0"/>
      <w:marBottom w:val="0"/>
      <w:divBdr>
        <w:top w:val="none" w:sz="0" w:space="0" w:color="auto"/>
        <w:left w:val="none" w:sz="0" w:space="0" w:color="auto"/>
        <w:bottom w:val="none" w:sz="0" w:space="0" w:color="auto"/>
        <w:right w:val="none" w:sz="0" w:space="0" w:color="auto"/>
      </w:divBdr>
    </w:div>
    <w:div w:id="1627589580">
      <w:bodyDiv w:val="1"/>
      <w:marLeft w:val="0"/>
      <w:marRight w:val="0"/>
      <w:marTop w:val="0"/>
      <w:marBottom w:val="0"/>
      <w:divBdr>
        <w:top w:val="none" w:sz="0" w:space="0" w:color="auto"/>
        <w:left w:val="none" w:sz="0" w:space="0" w:color="auto"/>
        <w:bottom w:val="none" w:sz="0" w:space="0" w:color="auto"/>
        <w:right w:val="none" w:sz="0" w:space="0" w:color="auto"/>
      </w:divBdr>
    </w:div>
    <w:div w:id="1633363630">
      <w:bodyDiv w:val="1"/>
      <w:marLeft w:val="0"/>
      <w:marRight w:val="0"/>
      <w:marTop w:val="0"/>
      <w:marBottom w:val="0"/>
      <w:divBdr>
        <w:top w:val="none" w:sz="0" w:space="0" w:color="auto"/>
        <w:left w:val="none" w:sz="0" w:space="0" w:color="auto"/>
        <w:bottom w:val="none" w:sz="0" w:space="0" w:color="auto"/>
        <w:right w:val="none" w:sz="0" w:space="0" w:color="auto"/>
      </w:divBdr>
    </w:div>
    <w:div w:id="1634285950">
      <w:bodyDiv w:val="1"/>
      <w:marLeft w:val="0"/>
      <w:marRight w:val="0"/>
      <w:marTop w:val="0"/>
      <w:marBottom w:val="0"/>
      <w:divBdr>
        <w:top w:val="none" w:sz="0" w:space="0" w:color="auto"/>
        <w:left w:val="none" w:sz="0" w:space="0" w:color="auto"/>
        <w:bottom w:val="none" w:sz="0" w:space="0" w:color="auto"/>
        <w:right w:val="none" w:sz="0" w:space="0" w:color="auto"/>
      </w:divBdr>
    </w:div>
    <w:div w:id="1646474866">
      <w:bodyDiv w:val="1"/>
      <w:marLeft w:val="0"/>
      <w:marRight w:val="0"/>
      <w:marTop w:val="0"/>
      <w:marBottom w:val="0"/>
      <w:divBdr>
        <w:top w:val="none" w:sz="0" w:space="0" w:color="auto"/>
        <w:left w:val="none" w:sz="0" w:space="0" w:color="auto"/>
        <w:bottom w:val="none" w:sz="0" w:space="0" w:color="auto"/>
        <w:right w:val="none" w:sz="0" w:space="0" w:color="auto"/>
      </w:divBdr>
    </w:div>
    <w:div w:id="1664773525">
      <w:bodyDiv w:val="1"/>
      <w:marLeft w:val="0"/>
      <w:marRight w:val="0"/>
      <w:marTop w:val="0"/>
      <w:marBottom w:val="0"/>
      <w:divBdr>
        <w:top w:val="none" w:sz="0" w:space="0" w:color="auto"/>
        <w:left w:val="none" w:sz="0" w:space="0" w:color="auto"/>
        <w:bottom w:val="none" w:sz="0" w:space="0" w:color="auto"/>
        <w:right w:val="none" w:sz="0" w:space="0" w:color="auto"/>
      </w:divBdr>
    </w:div>
    <w:div w:id="1666476054">
      <w:bodyDiv w:val="1"/>
      <w:marLeft w:val="0"/>
      <w:marRight w:val="0"/>
      <w:marTop w:val="0"/>
      <w:marBottom w:val="0"/>
      <w:divBdr>
        <w:top w:val="none" w:sz="0" w:space="0" w:color="auto"/>
        <w:left w:val="none" w:sz="0" w:space="0" w:color="auto"/>
        <w:bottom w:val="none" w:sz="0" w:space="0" w:color="auto"/>
        <w:right w:val="none" w:sz="0" w:space="0" w:color="auto"/>
      </w:divBdr>
    </w:div>
    <w:div w:id="1667130621">
      <w:bodyDiv w:val="1"/>
      <w:marLeft w:val="0"/>
      <w:marRight w:val="0"/>
      <w:marTop w:val="0"/>
      <w:marBottom w:val="0"/>
      <w:divBdr>
        <w:top w:val="none" w:sz="0" w:space="0" w:color="auto"/>
        <w:left w:val="none" w:sz="0" w:space="0" w:color="auto"/>
        <w:bottom w:val="none" w:sz="0" w:space="0" w:color="auto"/>
        <w:right w:val="none" w:sz="0" w:space="0" w:color="auto"/>
      </w:divBdr>
    </w:div>
    <w:div w:id="1670719598">
      <w:bodyDiv w:val="1"/>
      <w:marLeft w:val="0"/>
      <w:marRight w:val="0"/>
      <w:marTop w:val="0"/>
      <w:marBottom w:val="0"/>
      <w:divBdr>
        <w:top w:val="none" w:sz="0" w:space="0" w:color="auto"/>
        <w:left w:val="none" w:sz="0" w:space="0" w:color="auto"/>
        <w:bottom w:val="none" w:sz="0" w:space="0" w:color="auto"/>
        <w:right w:val="none" w:sz="0" w:space="0" w:color="auto"/>
      </w:divBdr>
    </w:div>
    <w:div w:id="1673027765">
      <w:bodyDiv w:val="1"/>
      <w:marLeft w:val="0"/>
      <w:marRight w:val="0"/>
      <w:marTop w:val="0"/>
      <w:marBottom w:val="0"/>
      <w:divBdr>
        <w:top w:val="none" w:sz="0" w:space="0" w:color="auto"/>
        <w:left w:val="none" w:sz="0" w:space="0" w:color="auto"/>
        <w:bottom w:val="none" w:sz="0" w:space="0" w:color="auto"/>
        <w:right w:val="none" w:sz="0" w:space="0" w:color="auto"/>
      </w:divBdr>
    </w:div>
    <w:div w:id="1678994973">
      <w:bodyDiv w:val="1"/>
      <w:marLeft w:val="0"/>
      <w:marRight w:val="0"/>
      <w:marTop w:val="0"/>
      <w:marBottom w:val="0"/>
      <w:divBdr>
        <w:top w:val="none" w:sz="0" w:space="0" w:color="auto"/>
        <w:left w:val="none" w:sz="0" w:space="0" w:color="auto"/>
        <w:bottom w:val="none" w:sz="0" w:space="0" w:color="auto"/>
        <w:right w:val="none" w:sz="0" w:space="0" w:color="auto"/>
      </w:divBdr>
    </w:div>
    <w:div w:id="1722745449">
      <w:bodyDiv w:val="1"/>
      <w:marLeft w:val="0"/>
      <w:marRight w:val="0"/>
      <w:marTop w:val="0"/>
      <w:marBottom w:val="0"/>
      <w:divBdr>
        <w:top w:val="none" w:sz="0" w:space="0" w:color="auto"/>
        <w:left w:val="none" w:sz="0" w:space="0" w:color="auto"/>
        <w:bottom w:val="none" w:sz="0" w:space="0" w:color="auto"/>
        <w:right w:val="none" w:sz="0" w:space="0" w:color="auto"/>
      </w:divBdr>
    </w:div>
    <w:div w:id="1725367010">
      <w:bodyDiv w:val="1"/>
      <w:marLeft w:val="0"/>
      <w:marRight w:val="0"/>
      <w:marTop w:val="0"/>
      <w:marBottom w:val="0"/>
      <w:divBdr>
        <w:top w:val="none" w:sz="0" w:space="0" w:color="auto"/>
        <w:left w:val="none" w:sz="0" w:space="0" w:color="auto"/>
        <w:bottom w:val="none" w:sz="0" w:space="0" w:color="auto"/>
        <w:right w:val="none" w:sz="0" w:space="0" w:color="auto"/>
      </w:divBdr>
    </w:div>
    <w:div w:id="1752656848">
      <w:bodyDiv w:val="1"/>
      <w:marLeft w:val="0"/>
      <w:marRight w:val="0"/>
      <w:marTop w:val="0"/>
      <w:marBottom w:val="0"/>
      <w:divBdr>
        <w:top w:val="none" w:sz="0" w:space="0" w:color="auto"/>
        <w:left w:val="none" w:sz="0" w:space="0" w:color="auto"/>
        <w:bottom w:val="none" w:sz="0" w:space="0" w:color="auto"/>
        <w:right w:val="none" w:sz="0" w:space="0" w:color="auto"/>
      </w:divBdr>
    </w:div>
    <w:div w:id="1755662938">
      <w:bodyDiv w:val="1"/>
      <w:marLeft w:val="0"/>
      <w:marRight w:val="0"/>
      <w:marTop w:val="0"/>
      <w:marBottom w:val="0"/>
      <w:divBdr>
        <w:top w:val="none" w:sz="0" w:space="0" w:color="auto"/>
        <w:left w:val="none" w:sz="0" w:space="0" w:color="auto"/>
        <w:bottom w:val="none" w:sz="0" w:space="0" w:color="auto"/>
        <w:right w:val="none" w:sz="0" w:space="0" w:color="auto"/>
      </w:divBdr>
    </w:div>
    <w:div w:id="1784232058">
      <w:bodyDiv w:val="1"/>
      <w:marLeft w:val="0"/>
      <w:marRight w:val="0"/>
      <w:marTop w:val="0"/>
      <w:marBottom w:val="0"/>
      <w:divBdr>
        <w:top w:val="none" w:sz="0" w:space="0" w:color="auto"/>
        <w:left w:val="none" w:sz="0" w:space="0" w:color="auto"/>
        <w:bottom w:val="none" w:sz="0" w:space="0" w:color="auto"/>
        <w:right w:val="none" w:sz="0" w:space="0" w:color="auto"/>
      </w:divBdr>
    </w:div>
    <w:div w:id="1842504128">
      <w:bodyDiv w:val="1"/>
      <w:marLeft w:val="0"/>
      <w:marRight w:val="0"/>
      <w:marTop w:val="0"/>
      <w:marBottom w:val="0"/>
      <w:divBdr>
        <w:top w:val="none" w:sz="0" w:space="0" w:color="auto"/>
        <w:left w:val="none" w:sz="0" w:space="0" w:color="auto"/>
        <w:bottom w:val="none" w:sz="0" w:space="0" w:color="auto"/>
        <w:right w:val="none" w:sz="0" w:space="0" w:color="auto"/>
      </w:divBdr>
    </w:div>
    <w:div w:id="1855532186">
      <w:bodyDiv w:val="1"/>
      <w:marLeft w:val="0"/>
      <w:marRight w:val="0"/>
      <w:marTop w:val="0"/>
      <w:marBottom w:val="0"/>
      <w:divBdr>
        <w:top w:val="none" w:sz="0" w:space="0" w:color="auto"/>
        <w:left w:val="none" w:sz="0" w:space="0" w:color="auto"/>
        <w:bottom w:val="none" w:sz="0" w:space="0" w:color="auto"/>
        <w:right w:val="none" w:sz="0" w:space="0" w:color="auto"/>
      </w:divBdr>
    </w:div>
    <w:div w:id="1866821202">
      <w:bodyDiv w:val="1"/>
      <w:marLeft w:val="0"/>
      <w:marRight w:val="0"/>
      <w:marTop w:val="0"/>
      <w:marBottom w:val="0"/>
      <w:divBdr>
        <w:top w:val="none" w:sz="0" w:space="0" w:color="auto"/>
        <w:left w:val="none" w:sz="0" w:space="0" w:color="auto"/>
        <w:bottom w:val="none" w:sz="0" w:space="0" w:color="auto"/>
        <w:right w:val="none" w:sz="0" w:space="0" w:color="auto"/>
      </w:divBdr>
    </w:div>
    <w:div w:id="1872760498">
      <w:bodyDiv w:val="1"/>
      <w:marLeft w:val="0"/>
      <w:marRight w:val="0"/>
      <w:marTop w:val="0"/>
      <w:marBottom w:val="0"/>
      <w:divBdr>
        <w:top w:val="none" w:sz="0" w:space="0" w:color="auto"/>
        <w:left w:val="none" w:sz="0" w:space="0" w:color="auto"/>
        <w:bottom w:val="none" w:sz="0" w:space="0" w:color="auto"/>
        <w:right w:val="none" w:sz="0" w:space="0" w:color="auto"/>
      </w:divBdr>
    </w:div>
    <w:div w:id="1887402188">
      <w:bodyDiv w:val="1"/>
      <w:marLeft w:val="0"/>
      <w:marRight w:val="0"/>
      <w:marTop w:val="0"/>
      <w:marBottom w:val="0"/>
      <w:divBdr>
        <w:top w:val="none" w:sz="0" w:space="0" w:color="auto"/>
        <w:left w:val="none" w:sz="0" w:space="0" w:color="auto"/>
        <w:bottom w:val="none" w:sz="0" w:space="0" w:color="auto"/>
        <w:right w:val="none" w:sz="0" w:space="0" w:color="auto"/>
      </w:divBdr>
    </w:div>
    <w:div w:id="1909417273">
      <w:bodyDiv w:val="1"/>
      <w:marLeft w:val="0"/>
      <w:marRight w:val="0"/>
      <w:marTop w:val="0"/>
      <w:marBottom w:val="0"/>
      <w:divBdr>
        <w:top w:val="none" w:sz="0" w:space="0" w:color="auto"/>
        <w:left w:val="none" w:sz="0" w:space="0" w:color="auto"/>
        <w:bottom w:val="none" w:sz="0" w:space="0" w:color="auto"/>
        <w:right w:val="none" w:sz="0" w:space="0" w:color="auto"/>
      </w:divBdr>
    </w:div>
    <w:div w:id="1921209855">
      <w:bodyDiv w:val="1"/>
      <w:marLeft w:val="0"/>
      <w:marRight w:val="0"/>
      <w:marTop w:val="0"/>
      <w:marBottom w:val="0"/>
      <w:divBdr>
        <w:top w:val="none" w:sz="0" w:space="0" w:color="auto"/>
        <w:left w:val="none" w:sz="0" w:space="0" w:color="auto"/>
        <w:bottom w:val="none" w:sz="0" w:space="0" w:color="auto"/>
        <w:right w:val="none" w:sz="0" w:space="0" w:color="auto"/>
      </w:divBdr>
    </w:div>
    <w:div w:id="1929654088">
      <w:bodyDiv w:val="1"/>
      <w:marLeft w:val="0"/>
      <w:marRight w:val="0"/>
      <w:marTop w:val="0"/>
      <w:marBottom w:val="0"/>
      <w:divBdr>
        <w:top w:val="none" w:sz="0" w:space="0" w:color="auto"/>
        <w:left w:val="none" w:sz="0" w:space="0" w:color="auto"/>
        <w:bottom w:val="none" w:sz="0" w:space="0" w:color="auto"/>
        <w:right w:val="none" w:sz="0" w:space="0" w:color="auto"/>
      </w:divBdr>
    </w:div>
    <w:div w:id="1934438354">
      <w:bodyDiv w:val="1"/>
      <w:marLeft w:val="0"/>
      <w:marRight w:val="0"/>
      <w:marTop w:val="0"/>
      <w:marBottom w:val="0"/>
      <w:divBdr>
        <w:top w:val="none" w:sz="0" w:space="0" w:color="auto"/>
        <w:left w:val="none" w:sz="0" w:space="0" w:color="auto"/>
        <w:bottom w:val="none" w:sz="0" w:space="0" w:color="auto"/>
        <w:right w:val="none" w:sz="0" w:space="0" w:color="auto"/>
      </w:divBdr>
    </w:div>
    <w:div w:id="1936590405">
      <w:bodyDiv w:val="1"/>
      <w:marLeft w:val="0"/>
      <w:marRight w:val="0"/>
      <w:marTop w:val="0"/>
      <w:marBottom w:val="0"/>
      <w:divBdr>
        <w:top w:val="none" w:sz="0" w:space="0" w:color="auto"/>
        <w:left w:val="none" w:sz="0" w:space="0" w:color="auto"/>
        <w:bottom w:val="none" w:sz="0" w:space="0" w:color="auto"/>
        <w:right w:val="none" w:sz="0" w:space="0" w:color="auto"/>
      </w:divBdr>
    </w:div>
    <w:div w:id="1961261951">
      <w:bodyDiv w:val="1"/>
      <w:marLeft w:val="0"/>
      <w:marRight w:val="0"/>
      <w:marTop w:val="0"/>
      <w:marBottom w:val="0"/>
      <w:divBdr>
        <w:top w:val="none" w:sz="0" w:space="0" w:color="auto"/>
        <w:left w:val="none" w:sz="0" w:space="0" w:color="auto"/>
        <w:bottom w:val="none" w:sz="0" w:space="0" w:color="auto"/>
        <w:right w:val="none" w:sz="0" w:space="0" w:color="auto"/>
      </w:divBdr>
    </w:div>
    <w:div w:id="1967422668">
      <w:bodyDiv w:val="1"/>
      <w:marLeft w:val="0"/>
      <w:marRight w:val="0"/>
      <w:marTop w:val="0"/>
      <w:marBottom w:val="0"/>
      <w:divBdr>
        <w:top w:val="none" w:sz="0" w:space="0" w:color="auto"/>
        <w:left w:val="none" w:sz="0" w:space="0" w:color="auto"/>
        <w:bottom w:val="none" w:sz="0" w:space="0" w:color="auto"/>
        <w:right w:val="none" w:sz="0" w:space="0" w:color="auto"/>
      </w:divBdr>
    </w:div>
    <w:div w:id="1998534693">
      <w:bodyDiv w:val="1"/>
      <w:marLeft w:val="0"/>
      <w:marRight w:val="0"/>
      <w:marTop w:val="0"/>
      <w:marBottom w:val="0"/>
      <w:divBdr>
        <w:top w:val="none" w:sz="0" w:space="0" w:color="auto"/>
        <w:left w:val="none" w:sz="0" w:space="0" w:color="auto"/>
        <w:bottom w:val="none" w:sz="0" w:space="0" w:color="auto"/>
        <w:right w:val="none" w:sz="0" w:space="0" w:color="auto"/>
      </w:divBdr>
    </w:div>
    <w:div w:id="2014214619">
      <w:bodyDiv w:val="1"/>
      <w:marLeft w:val="0"/>
      <w:marRight w:val="0"/>
      <w:marTop w:val="0"/>
      <w:marBottom w:val="0"/>
      <w:divBdr>
        <w:top w:val="none" w:sz="0" w:space="0" w:color="auto"/>
        <w:left w:val="none" w:sz="0" w:space="0" w:color="auto"/>
        <w:bottom w:val="none" w:sz="0" w:space="0" w:color="auto"/>
        <w:right w:val="none" w:sz="0" w:space="0" w:color="auto"/>
      </w:divBdr>
    </w:div>
    <w:div w:id="2023359413">
      <w:bodyDiv w:val="1"/>
      <w:marLeft w:val="0"/>
      <w:marRight w:val="0"/>
      <w:marTop w:val="0"/>
      <w:marBottom w:val="0"/>
      <w:divBdr>
        <w:top w:val="none" w:sz="0" w:space="0" w:color="auto"/>
        <w:left w:val="none" w:sz="0" w:space="0" w:color="auto"/>
        <w:bottom w:val="none" w:sz="0" w:space="0" w:color="auto"/>
        <w:right w:val="none" w:sz="0" w:space="0" w:color="auto"/>
      </w:divBdr>
    </w:div>
    <w:div w:id="2063745905">
      <w:bodyDiv w:val="1"/>
      <w:marLeft w:val="0"/>
      <w:marRight w:val="0"/>
      <w:marTop w:val="0"/>
      <w:marBottom w:val="0"/>
      <w:divBdr>
        <w:top w:val="none" w:sz="0" w:space="0" w:color="auto"/>
        <w:left w:val="none" w:sz="0" w:space="0" w:color="auto"/>
        <w:bottom w:val="none" w:sz="0" w:space="0" w:color="auto"/>
        <w:right w:val="none" w:sz="0" w:space="0" w:color="auto"/>
      </w:divBdr>
    </w:div>
    <w:div w:id="2077237418">
      <w:bodyDiv w:val="1"/>
      <w:marLeft w:val="0"/>
      <w:marRight w:val="0"/>
      <w:marTop w:val="0"/>
      <w:marBottom w:val="0"/>
      <w:divBdr>
        <w:top w:val="none" w:sz="0" w:space="0" w:color="auto"/>
        <w:left w:val="none" w:sz="0" w:space="0" w:color="auto"/>
        <w:bottom w:val="none" w:sz="0" w:space="0" w:color="auto"/>
        <w:right w:val="none" w:sz="0" w:space="0" w:color="auto"/>
      </w:divBdr>
    </w:div>
    <w:div w:id="2082100290">
      <w:bodyDiv w:val="1"/>
      <w:marLeft w:val="0"/>
      <w:marRight w:val="0"/>
      <w:marTop w:val="0"/>
      <w:marBottom w:val="0"/>
      <w:divBdr>
        <w:top w:val="none" w:sz="0" w:space="0" w:color="auto"/>
        <w:left w:val="none" w:sz="0" w:space="0" w:color="auto"/>
        <w:bottom w:val="none" w:sz="0" w:space="0" w:color="auto"/>
        <w:right w:val="none" w:sz="0" w:space="0" w:color="auto"/>
      </w:divBdr>
    </w:div>
    <w:div w:id="2084376737">
      <w:bodyDiv w:val="1"/>
      <w:marLeft w:val="0"/>
      <w:marRight w:val="0"/>
      <w:marTop w:val="0"/>
      <w:marBottom w:val="0"/>
      <w:divBdr>
        <w:top w:val="none" w:sz="0" w:space="0" w:color="auto"/>
        <w:left w:val="none" w:sz="0" w:space="0" w:color="auto"/>
        <w:bottom w:val="none" w:sz="0" w:space="0" w:color="auto"/>
        <w:right w:val="none" w:sz="0" w:space="0" w:color="auto"/>
      </w:divBdr>
    </w:div>
    <w:div w:id="2101178547">
      <w:bodyDiv w:val="1"/>
      <w:marLeft w:val="0"/>
      <w:marRight w:val="0"/>
      <w:marTop w:val="0"/>
      <w:marBottom w:val="0"/>
      <w:divBdr>
        <w:top w:val="none" w:sz="0" w:space="0" w:color="auto"/>
        <w:left w:val="none" w:sz="0" w:space="0" w:color="auto"/>
        <w:bottom w:val="none" w:sz="0" w:space="0" w:color="auto"/>
        <w:right w:val="none" w:sz="0" w:space="0" w:color="auto"/>
      </w:divBdr>
    </w:div>
    <w:div w:id="2102482901">
      <w:bodyDiv w:val="1"/>
      <w:marLeft w:val="0"/>
      <w:marRight w:val="0"/>
      <w:marTop w:val="0"/>
      <w:marBottom w:val="0"/>
      <w:divBdr>
        <w:top w:val="none" w:sz="0" w:space="0" w:color="auto"/>
        <w:left w:val="none" w:sz="0" w:space="0" w:color="auto"/>
        <w:bottom w:val="none" w:sz="0" w:space="0" w:color="auto"/>
        <w:right w:val="none" w:sz="0" w:space="0" w:color="auto"/>
      </w:divBdr>
    </w:div>
    <w:div w:id="2110464720">
      <w:bodyDiv w:val="1"/>
      <w:marLeft w:val="0"/>
      <w:marRight w:val="0"/>
      <w:marTop w:val="0"/>
      <w:marBottom w:val="0"/>
      <w:divBdr>
        <w:top w:val="none" w:sz="0" w:space="0" w:color="auto"/>
        <w:left w:val="none" w:sz="0" w:space="0" w:color="auto"/>
        <w:bottom w:val="none" w:sz="0" w:space="0" w:color="auto"/>
        <w:right w:val="none" w:sz="0" w:space="0" w:color="auto"/>
      </w:divBdr>
    </w:div>
    <w:div w:id="2125687553">
      <w:bodyDiv w:val="1"/>
      <w:marLeft w:val="0"/>
      <w:marRight w:val="0"/>
      <w:marTop w:val="0"/>
      <w:marBottom w:val="0"/>
      <w:divBdr>
        <w:top w:val="none" w:sz="0" w:space="0" w:color="auto"/>
        <w:left w:val="none" w:sz="0" w:space="0" w:color="auto"/>
        <w:bottom w:val="none" w:sz="0" w:space="0" w:color="auto"/>
        <w:right w:val="none" w:sz="0" w:space="0" w:color="auto"/>
      </w:divBdr>
    </w:div>
    <w:div w:id="2127459619">
      <w:bodyDiv w:val="1"/>
      <w:marLeft w:val="0"/>
      <w:marRight w:val="0"/>
      <w:marTop w:val="0"/>
      <w:marBottom w:val="0"/>
      <w:divBdr>
        <w:top w:val="none" w:sz="0" w:space="0" w:color="auto"/>
        <w:left w:val="none" w:sz="0" w:space="0" w:color="auto"/>
        <w:bottom w:val="none" w:sz="0" w:space="0" w:color="auto"/>
        <w:right w:val="none" w:sz="0" w:space="0" w:color="auto"/>
      </w:divBdr>
    </w:div>
    <w:div w:id="2140108214">
      <w:bodyDiv w:val="1"/>
      <w:marLeft w:val="0"/>
      <w:marRight w:val="0"/>
      <w:marTop w:val="0"/>
      <w:marBottom w:val="0"/>
      <w:divBdr>
        <w:top w:val="none" w:sz="0" w:space="0" w:color="auto"/>
        <w:left w:val="none" w:sz="0" w:space="0" w:color="auto"/>
        <w:bottom w:val="none" w:sz="0" w:space="0" w:color="auto"/>
        <w:right w:val="none" w:sz="0" w:space="0" w:color="auto"/>
      </w:divBdr>
      <w:divsChild>
        <w:div w:id="535242288">
          <w:marLeft w:val="0"/>
          <w:marRight w:val="0"/>
          <w:marTop w:val="0"/>
          <w:marBottom w:val="0"/>
          <w:divBdr>
            <w:top w:val="none" w:sz="0" w:space="0" w:color="auto"/>
            <w:left w:val="none" w:sz="0" w:space="0" w:color="auto"/>
            <w:bottom w:val="none" w:sz="0" w:space="0" w:color="auto"/>
            <w:right w:val="none" w:sz="0" w:space="0" w:color="auto"/>
          </w:divBdr>
        </w:div>
      </w:divsChild>
    </w:div>
    <w:div w:id="214650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2.png"/><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2397389"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hyperlink" Target="http://docs.cntd.ru/document/902397389"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image" Target="media/image3.png"/><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F:\&#1057;&#1093;&#1077;&#1084;&#1099;%20&#1042;&#1057;%20&#1080;%20&#1042;&#1054;%202020\&#1059;&#1089;&#1090;&#1100;-&#1050;&#1072;&#1084;&#1095;&#1072;&#1090;&#1089;&#1082;\&#1058;&#1072;&#1073;&#1083;&#1080;&#1094;&#1099;\&#1076;&#1080;&#1072;&#1075;&#1088;&#1072;&#1084;&#1084;&#109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1057;&#1093;&#1077;&#1084;&#1099;%20&#1042;&#1057;%20&#1080;%20&#1042;&#1054;%202020\&#1059;&#1089;&#1090;&#1100;-&#1050;&#1072;&#1084;&#1095;&#1072;&#1090;&#1089;&#1082;\&#1058;&#1072;&#1073;&#1083;&#1080;&#1094;&#1099;\&#1076;&#1080;&#1072;&#1075;&#1088;&#1072;&#1084;&#1084;&#1099;.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1057;&#1093;&#1077;&#1084;&#1099;%20&#1042;&#1057;%20&#1080;%20&#1042;&#1054;%202020\&#1059;&#1089;&#1090;&#1100;-&#1050;&#1072;&#1084;&#1095;&#1072;&#1090;&#1089;&#1082;\&#1058;&#1072;&#1073;&#1083;&#1080;&#1094;&#1099;\&#1076;&#1080;&#1072;&#1075;&#1088;&#1072;&#1084;&#1084;&#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0.17870803703988905"/>
          <c:y val="2.134610977354549E-2"/>
          <c:w val="0.82073848590715703"/>
          <c:h val="0.80434769415327534"/>
        </c:manualLayout>
      </c:layout>
      <c:pie3DChart>
        <c:varyColors val="1"/>
        <c:ser>
          <c:idx val="0"/>
          <c:order val="0"/>
          <c:explosion val="25"/>
          <c:dLbls>
            <c:dLbl>
              <c:idx val="0"/>
              <c:delete val="1"/>
              <c:extLst>
                <c:ext xmlns:c15="http://schemas.microsoft.com/office/drawing/2012/chart" uri="{CE6537A1-D6FC-4f65-9D91-7224C49458BB}"/>
                <c:ext xmlns:c16="http://schemas.microsoft.com/office/drawing/2014/chart" uri="{C3380CC4-5D6E-409C-BE32-E72D297353CC}">
                  <c16:uniqueId val="{00000000-CAC3-42DF-8A65-BB53A64E58CB}"/>
                </c:ext>
              </c:extLst>
            </c:dLbl>
            <c:dLbl>
              <c:idx val="1"/>
              <c:layout>
                <c:manualLayout>
                  <c:x val="-0.23768269679869941"/>
                  <c:y val="-0.30398698752862841"/>
                </c:manualLayout>
              </c:layout>
              <c:showLegendKey val="0"/>
              <c:showVal val="0"/>
              <c:showCatName val="1"/>
              <c:showSerName val="0"/>
              <c:showPercent val="1"/>
              <c:showBubbleSize val="0"/>
              <c:extLst>
                <c:ext xmlns:c15="http://schemas.microsoft.com/office/drawing/2012/chart" uri="{CE6537A1-D6FC-4f65-9D91-7224C49458BB}">
                  <c15:layout>
                    <c:manualLayout>
                      <c:w val="0.25373585821766464"/>
                      <c:h val="0.17062094081150922"/>
                    </c:manualLayout>
                  </c15:layout>
                </c:ext>
                <c:ext xmlns:c16="http://schemas.microsoft.com/office/drawing/2014/chart" uri="{C3380CC4-5D6E-409C-BE32-E72D297353CC}">
                  <c16:uniqueId val="{00000001-CAC3-42DF-8A65-BB53A64E58CB}"/>
                </c:ext>
              </c:extLst>
            </c:dLbl>
            <c:dLbl>
              <c:idx val="2"/>
              <c:layout>
                <c:manualLayout>
                  <c:x val="0.1181695141852863"/>
                  <c:y val="6.182804461390097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CAC3-42DF-8A65-BB53A64E58CB}"/>
                </c:ext>
              </c:extLst>
            </c:dLbl>
            <c:numFmt formatCode="0.00%" sourceLinked="0"/>
            <c:spPr>
              <a:noFill/>
              <a:ln>
                <a:noFill/>
              </a:ln>
              <a:effectLst/>
            </c:spPr>
            <c:txPr>
              <a:bodyPr/>
              <a:lstStyle/>
              <a:p>
                <a:pPr>
                  <a:defRPr sz="1100">
                    <a:latin typeface="Times New Roman" pitchFamily="18" charset="0"/>
                    <a:cs typeface="Times New Roman" pitchFamily="18" charset="0"/>
                  </a:defRPr>
                </a:pPr>
                <a:endParaRPr lang="ru-RU"/>
              </a:p>
            </c:txPr>
            <c:showLegendKey val="0"/>
            <c:showVal val="0"/>
            <c:showCatName val="1"/>
            <c:showSerName val="0"/>
            <c:showPercent val="1"/>
            <c:showBubbleSize val="0"/>
            <c:showLeaderLines val="0"/>
            <c:extLst>
              <c:ext xmlns:c15="http://schemas.microsoft.com/office/drawing/2012/chart" uri="{CE6537A1-D6FC-4f65-9D91-7224C49458BB}"/>
            </c:extLst>
          </c:dLbls>
          <c:cat>
            <c:strRef>
              <c:f>Лист1!$A$102:$A$104</c:f>
              <c:strCache>
                <c:ptCount val="3"/>
                <c:pt idx="0">
                  <c:v>На собственные нужды</c:v>
                </c:pt>
                <c:pt idx="1">
                  <c:v>Отпущено потребителям</c:v>
                </c:pt>
                <c:pt idx="2">
                  <c:v>Потери</c:v>
                </c:pt>
              </c:strCache>
            </c:strRef>
          </c:cat>
          <c:val>
            <c:numRef>
              <c:f>Лист1!$B$102:$B$104</c:f>
              <c:numCache>
                <c:formatCode>General</c:formatCode>
                <c:ptCount val="3"/>
                <c:pt idx="0">
                  <c:v>0</c:v>
                </c:pt>
                <c:pt idx="1">
                  <c:v>230.36</c:v>
                </c:pt>
                <c:pt idx="2">
                  <c:v>14.62</c:v>
                </c:pt>
              </c:numCache>
            </c:numRef>
          </c:val>
          <c:extLst>
            <c:ext xmlns:c16="http://schemas.microsoft.com/office/drawing/2014/chart" uri="{C3380CC4-5D6E-409C-BE32-E72D297353CC}">
              <c16:uniqueId val="{00000003-CAC3-42DF-8A65-BB53A64E58CB}"/>
            </c:ext>
          </c:extLst>
        </c:ser>
        <c:dLbls>
          <c:showLegendKey val="0"/>
          <c:showVal val="0"/>
          <c:showCatName val="0"/>
          <c:showSerName val="0"/>
          <c:showPercent val="0"/>
          <c:showBubbleSize val="0"/>
          <c:showLeaderLines val="0"/>
        </c:dLbls>
      </c:pie3DChart>
    </c:plotArea>
    <c:plotVisOnly val="1"/>
    <c:dispBlanksAs val="zero"/>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5.447915488862691E-3"/>
          <c:y val="4.2963529186250064E-2"/>
          <c:w val="0.97222222222222221"/>
          <c:h val="0.94738117735283089"/>
        </c:manualLayout>
      </c:layout>
      <c:pie3DChart>
        <c:varyColors val="1"/>
        <c:ser>
          <c:idx val="0"/>
          <c:order val="0"/>
          <c:explosion val="18"/>
          <c:dLbls>
            <c:dLbl>
              <c:idx val="0"/>
              <c:layout>
                <c:manualLayout>
                  <c:x val="-0.17061126233342713"/>
                  <c:y val="-0.13453737168281554"/>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595F-41ED-BA0B-3F3B1BE2E871}"/>
                </c:ext>
              </c:extLst>
            </c:dLbl>
            <c:dLbl>
              <c:idx val="1"/>
              <c:layout>
                <c:manualLayout>
                  <c:x val="0.13204951856946354"/>
                  <c:y val="-0.18084755250664089"/>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595F-41ED-BA0B-3F3B1BE2E871}"/>
                </c:ext>
              </c:extLst>
            </c:dLbl>
            <c:dLbl>
              <c:idx val="2"/>
              <c:layout>
                <c:manualLayout>
                  <c:x val="0.20218459750352133"/>
                  <c:y val="8.0667189954976612E-2"/>
                </c:manualLayout>
              </c:layout>
              <c:showLegendKey val="0"/>
              <c:showVal val="0"/>
              <c:showCatName val="1"/>
              <c:showSerName val="0"/>
              <c:showPercent val="1"/>
              <c:showBubbleSize val="0"/>
              <c:extLst>
                <c:ext xmlns:c15="http://schemas.microsoft.com/office/drawing/2012/chart" uri="{CE6537A1-D6FC-4f65-9D91-7224C49458BB}">
                  <c15:layout>
                    <c:manualLayout>
                      <c:w val="0.21761652980848517"/>
                      <c:h val="0.28769240152107395"/>
                    </c:manualLayout>
                  </c15:layout>
                </c:ext>
                <c:ext xmlns:c16="http://schemas.microsoft.com/office/drawing/2014/chart" uri="{C3380CC4-5D6E-409C-BE32-E72D297353CC}">
                  <c16:uniqueId val="{00000002-595F-41ED-BA0B-3F3B1BE2E871}"/>
                </c:ext>
              </c:extLst>
            </c:dLbl>
            <c:dLbl>
              <c:idx val="3"/>
              <c:layout>
                <c:manualLayout>
                  <c:x val="0.14006861428302536"/>
                  <c:y val="-8.7291988276440913E-2"/>
                </c:manualLayout>
              </c:layout>
              <c:showLegendKey val="0"/>
              <c:showVal val="0"/>
              <c:showCatName val="1"/>
              <c:showSerName val="0"/>
              <c:showPercent val="1"/>
              <c:showBubbleSize val="0"/>
              <c:extLst>
                <c:ext xmlns:c15="http://schemas.microsoft.com/office/drawing/2012/chart" uri="{CE6537A1-D6FC-4f65-9D91-7224C49458BB}">
                  <c15:layout>
                    <c:manualLayout>
                      <c:w val="0.22036733918540957"/>
                      <c:h val="0.28769240152107395"/>
                    </c:manualLayout>
                  </c15:layout>
                </c:ext>
                <c:ext xmlns:c16="http://schemas.microsoft.com/office/drawing/2014/chart" uri="{C3380CC4-5D6E-409C-BE32-E72D297353CC}">
                  <c16:uniqueId val="{00000003-595F-41ED-BA0B-3F3B1BE2E871}"/>
                </c:ext>
              </c:extLst>
            </c:dLbl>
            <c:numFmt formatCode="0.00%" sourceLinked="0"/>
            <c:spPr>
              <a:noFill/>
              <a:ln>
                <a:noFill/>
              </a:ln>
              <a:effectLst/>
            </c:spPr>
            <c:txPr>
              <a:bodyPr/>
              <a:lstStyle/>
              <a:p>
                <a:pPr>
                  <a:defRPr sz="1200">
                    <a:latin typeface="Times New Roman" pitchFamily="18" charset="0"/>
                    <a:cs typeface="Times New Roman" pitchFamily="18" charset="0"/>
                  </a:defRPr>
                </a:pPr>
                <a:endParaRPr lang="ru-RU"/>
              </a:p>
            </c:txPr>
            <c:showLegendKey val="0"/>
            <c:showVal val="0"/>
            <c:showCatName val="1"/>
            <c:showSerName val="0"/>
            <c:showPercent val="1"/>
            <c:showBubbleSize val="0"/>
            <c:showLeaderLines val="0"/>
            <c:extLst>
              <c:ext xmlns:c15="http://schemas.microsoft.com/office/drawing/2012/chart" uri="{CE6537A1-D6FC-4f65-9D91-7224C49458BB}"/>
            </c:extLst>
          </c:dLbls>
          <c:cat>
            <c:strRef>
              <c:f>Лист1!$A$3:$A$5</c:f>
              <c:strCache>
                <c:ptCount val="3"/>
                <c:pt idx="0">
                  <c:v>Населению</c:v>
                </c:pt>
                <c:pt idx="1">
                  <c:v>Бюджетные потребители</c:v>
                </c:pt>
                <c:pt idx="2">
                  <c:v>Прочие потребители</c:v>
                </c:pt>
              </c:strCache>
            </c:strRef>
          </c:cat>
          <c:val>
            <c:numRef>
              <c:f>Лист1!$B$3:$B$5</c:f>
              <c:numCache>
                <c:formatCode>General</c:formatCode>
                <c:ptCount val="3"/>
                <c:pt idx="0">
                  <c:v>138.36000000000001</c:v>
                </c:pt>
                <c:pt idx="1">
                  <c:v>18.13</c:v>
                </c:pt>
                <c:pt idx="2">
                  <c:v>73.87</c:v>
                </c:pt>
              </c:numCache>
            </c:numRef>
          </c:val>
          <c:extLst>
            <c:ext xmlns:c16="http://schemas.microsoft.com/office/drawing/2014/chart" uri="{C3380CC4-5D6E-409C-BE32-E72D297353CC}">
              <c16:uniqueId val="{00000004-595F-41ED-BA0B-3F3B1BE2E871}"/>
            </c:ext>
          </c:extLst>
        </c:ser>
        <c:dLbls>
          <c:showLegendKey val="0"/>
          <c:showVal val="0"/>
          <c:showCatName val="0"/>
          <c:showSerName val="0"/>
          <c:showPercent val="0"/>
          <c:showBubbleSize val="0"/>
          <c:showLeaderLines val="0"/>
        </c:dLbls>
      </c:pie3DChart>
    </c:plotArea>
    <c:plotVisOnly val="1"/>
    <c:dispBlanksAs val="zero"/>
    <c:showDLblsOverMax val="0"/>
  </c:chart>
  <c:spPr>
    <a:ln>
      <a:noFill/>
    </a:ln>
  </c:sp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view3D>
      <c:rotX val="30"/>
      <c:rotY val="0"/>
      <c:rAngAx val="0"/>
    </c:view3D>
    <c:floor>
      <c:thickness val="0"/>
    </c:floor>
    <c:sideWall>
      <c:thickness val="0"/>
    </c:sideWall>
    <c:backWall>
      <c:thickness val="0"/>
    </c:backWall>
    <c:plotArea>
      <c:layout>
        <c:manualLayout>
          <c:layoutTarget val="inner"/>
          <c:xMode val="edge"/>
          <c:yMode val="edge"/>
          <c:x val="2.6970927843670859E-3"/>
          <c:y val="4.2963501564452514E-2"/>
          <c:w val="0.97222222222222221"/>
          <c:h val="0.94738117735283089"/>
        </c:manualLayout>
      </c:layout>
      <c:pie3DChart>
        <c:varyColors val="1"/>
        <c:ser>
          <c:idx val="0"/>
          <c:order val="0"/>
          <c:explosion val="18"/>
          <c:dLbls>
            <c:dLbl>
              <c:idx val="0"/>
              <c:layout>
                <c:manualLayout>
                  <c:x val="-0.24763392488730893"/>
                  <c:y val="-0.26530664510148544"/>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3D00-4C26-8A64-D6C761A7F6F9}"/>
                </c:ext>
              </c:extLst>
            </c:dLbl>
            <c:dLbl>
              <c:idx val="1"/>
              <c:layout>
                <c:manualLayout>
                  <c:x val="-2.9560370843759877E-2"/>
                  <c:y val="4.4207565397177663E-2"/>
                </c:manualLayout>
              </c:layou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3D00-4C26-8A64-D6C761A7F6F9}"/>
                </c:ext>
              </c:extLst>
            </c:dLbl>
            <c:dLbl>
              <c:idx val="2"/>
              <c:layout>
                <c:manualLayout>
                  <c:x val="0.16092234855007437"/>
                  <c:y val="-8.2474937209363108E-2"/>
                </c:manualLayout>
              </c:layout>
              <c:showLegendKey val="0"/>
              <c:showVal val="0"/>
              <c:showCatName val="1"/>
              <c:showSerName val="0"/>
              <c:showPercent val="1"/>
              <c:showBubbleSize val="0"/>
              <c:extLst>
                <c:ext xmlns:c15="http://schemas.microsoft.com/office/drawing/2012/chart" uri="{CE6537A1-D6FC-4f65-9D91-7224C49458BB}">
                  <c15:layout>
                    <c:manualLayout>
                      <c:w val="0.21761652980848517"/>
                      <c:h val="0.28769240152107395"/>
                    </c:manualLayout>
                  </c15:layout>
                </c:ext>
                <c:ext xmlns:c16="http://schemas.microsoft.com/office/drawing/2014/chart" uri="{C3380CC4-5D6E-409C-BE32-E72D297353CC}">
                  <c16:uniqueId val="{00000002-3D00-4C26-8A64-D6C761A7F6F9}"/>
                </c:ext>
              </c:extLst>
            </c:dLbl>
            <c:dLbl>
              <c:idx val="3"/>
              <c:layout>
                <c:manualLayout>
                  <c:x val="0.14006861428302536"/>
                  <c:y val="-8.7291988276440913E-2"/>
                </c:manualLayout>
              </c:layout>
              <c:showLegendKey val="0"/>
              <c:showVal val="0"/>
              <c:showCatName val="1"/>
              <c:showSerName val="0"/>
              <c:showPercent val="1"/>
              <c:showBubbleSize val="0"/>
              <c:extLst>
                <c:ext xmlns:c15="http://schemas.microsoft.com/office/drawing/2012/chart" uri="{CE6537A1-D6FC-4f65-9D91-7224C49458BB}">
                  <c15:layout>
                    <c:manualLayout>
                      <c:w val="0.22036733918540957"/>
                      <c:h val="0.28769240152107395"/>
                    </c:manualLayout>
                  </c15:layout>
                </c:ext>
                <c:ext xmlns:c16="http://schemas.microsoft.com/office/drawing/2014/chart" uri="{C3380CC4-5D6E-409C-BE32-E72D297353CC}">
                  <c16:uniqueId val="{00000003-3D00-4C26-8A64-D6C761A7F6F9}"/>
                </c:ext>
              </c:extLst>
            </c:dLbl>
            <c:numFmt formatCode="0.00%" sourceLinked="0"/>
            <c:spPr>
              <a:noFill/>
              <a:ln>
                <a:noFill/>
              </a:ln>
              <a:effectLst/>
            </c:spPr>
            <c:txPr>
              <a:bodyPr/>
              <a:lstStyle/>
              <a:p>
                <a:pPr>
                  <a:defRPr sz="1200">
                    <a:latin typeface="Times New Roman" pitchFamily="18" charset="0"/>
                    <a:cs typeface="Times New Roman" pitchFamily="18" charset="0"/>
                  </a:defRPr>
                </a:pPr>
                <a:endParaRPr lang="ru-RU"/>
              </a:p>
            </c:txPr>
            <c:showLegendKey val="0"/>
            <c:showVal val="0"/>
            <c:showCatName val="1"/>
            <c:showSerName val="0"/>
            <c:showPercent val="1"/>
            <c:showBubbleSize val="0"/>
            <c:showLeaderLines val="0"/>
            <c:extLst>
              <c:ext xmlns:c15="http://schemas.microsoft.com/office/drawing/2012/chart" uri="{CE6537A1-D6FC-4f65-9D91-7224C49458BB}"/>
            </c:extLst>
          </c:dLbls>
          <c:cat>
            <c:strRef>
              <c:f>Лист1!$A$3:$A$5</c:f>
              <c:strCache>
                <c:ptCount val="3"/>
                <c:pt idx="0">
                  <c:v>Населению</c:v>
                </c:pt>
                <c:pt idx="1">
                  <c:v>Бюджетные потребители</c:v>
                </c:pt>
                <c:pt idx="2">
                  <c:v>Прочие потребители</c:v>
                </c:pt>
              </c:strCache>
            </c:strRef>
          </c:cat>
          <c:val>
            <c:numRef>
              <c:f>Лист1!$B$3:$B$5</c:f>
              <c:numCache>
                <c:formatCode>General</c:formatCode>
                <c:ptCount val="3"/>
                <c:pt idx="0">
                  <c:v>183.48</c:v>
                </c:pt>
                <c:pt idx="1">
                  <c:v>16.8</c:v>
                </c:pt>
                <c:pt idx="2">
                  <c:v>6.7</c:v>
                </c:pt>
              </c:numCache>
            </c:numRef>
          </c:val>
          <c:extLst>
            <c:ext xmlns:c16="http://schemas.microsoft.com/office/drawing/2014/chart" uri="{C3380CC4-5D6E-409C-BE32-E72D297353CC}">
              <c16:uniqueId val="{00000004-3D00-4C26-8A64-D6C761A7F6F9}"/>
            </c:ext>
          </c:extLst>
        </c:ser>
        <c:dLbls>
          <c:showLegendKey val="0"/>
          <c:showVal val="0"/>
          <c:showCatName val="0"/>
          <c:showSerName val="0"/>
          <c:showPercent val="0"/>
          <c:showBubbleSize val="0"/>
          <c:showLeaderLines val="0"/>
        </c:dLbls>
      </c:pie3DChart>
    </c:plotArea>
    <c:plotVisOnly val="1"/>
    <c:dispBlanksAs val="zero"/>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FD227-394A-4848-A999-CEE73FD1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2661</TotalTime>
  <Pages>125</Pages>
  <Words>31356</Words>
  <Characters>178733</Characters>
  <Application>Microsoft Office Word</Application>
  <DocSecurity>0</DocSecurity>
  <Lines>1489</Lines>
  <Paragraphs>419</Paragraphs>
  <ScaleCrop>false</ScaleCrop>
  <HeadingPairs>
    <vt:vector size="2" baseType="variant">
      <vt:variant>
        <vt:lpstr>Название</vt:lpstr>
      </vt:variant>
      <vt:variant>
        <vt:i4>1</vt:i4>
      </vt:variant>
    </vt:vector>
  </HeadingPairs>
  <TitlesOfParts>
    <vt:vector size="1" baseType="lpstr">
      <vt:lpstr>СХЕМА ВОДОСНАБЖЕНИЯ И ВОДООТВЕДЕНИЯ МУНИЦИПАЛЬНОГО ОБРАЗОВАНИЯ «ЗАТО П. СОЛНЕЧНЫЙ» УЖУРСКОГО РАЙОНА КРАСНОЯРСКОГО КРАЯ ДО 2028 ГОДА</vt:lpstr>
    </vt:vector>
  </TitlesOfParts>
  <Company>Krokoz™</Company>
  <LinksUpToDate>false</LinksUpToDate>
  <CharactersWithSpaces>209670</CharactersWithSpaces>
  <SharedDoc>false</SharedDoc>
  <HLinks>
    <vt:vector size="6" baseType="variant">
      <vt:variant>
        <vt:i4>4391006</vt:i4>
      </vt:variant>
      <vt:variant>
        <vt:i4>0</vt:i4>
      </vt:variant>
      <vt:variant>
        <vt:i4>0</vt:i4>
      </vt:variant>
      <vt:variant>
        <vt:i4>5</vt:i4>
      </vt:variant>
      <vt:variant>
        <vt:lpwstr>http://vsegost.com/Catalog/61/6121.shtml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ВОДОСНАБЖЕНИЯ И ВОДООТВЕДЕНИЯ МУНИЦИПАЛЬНОГО ОБРАЗОВАНИЯ «ЗАТО П. СОЛНЕЧНЫЙ» УЖУРСКОГО РАЙОНА КРАСНОЯРСКОГО КРАЯ ДО 2028 ГОДА</dc:title>
  <dc:subject/>
  <dc:creator>*</dc:creator>
  <cp:keywords/>
  <dc:description/>
  <cp:lastModifiedBy>3-7</cp:lastModifiedBy>
  <cp:revision>20</cp:revision>
  <cp:lastPrinted>2020-06-01T00:04:00Z</cp:lastPrinted>
  <dcterms:created xsi:type="dcterms:W3CDTF">2014-10-30T21:50:00Z</dcterms:created>
  <dcterms:modified xsi:type="dcterms:W3CDTF">2020-06-29T04:39:00Z</dcterms:modified>
</cp:coreProperties>
</file>